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46" w:rsidRDefault="006C6616">
      <w:r>
        <w:t xml:space="preserve">Slatina, 6. ožujka 2015. </w:t>
      </w:r>
    </w:p>
    <w:p w:rsidR="006C6616" w:rsidRDefault="006C6616">
      <w:r>
        <w:t xml:space="preserve">                                                                                                           Gosp. Ivan Roštaš, prof.</w:t>
      </w:r>
    </w:p>
    <w:p w:rsidR="006C6616" w:rsidRDefault="006C6616" w:rsidP="006C6616">
      <w:pPr>
        <w:pStyle w:val="ListParagraph"/>
        <w:numPr>
          <w:ilvl w:val="0"/>
          <w:numId w:val="1"/>
        </w:numPr>
      </w:pPr>
      <w:r>
        <w:t xml:space="preserve">Gradonačelnik – </w:t>
      </w:r>
    </w:p>
    <w:p w:rsidR="006C6616" w:rsidRDefault="006C6616" w:rsidP="006C6616">
      <w:pPr>
        <w:pStyle w:val="ListParagraph"/>
        <w:ind w:left="5715"/>
      </w:pPr>
      <w:r>
        <w:t>Grad Slatina</w:t>
      </w:r>
    </w:p>
    <w:p w:rsidR="006C6616" w:rsidRDefault="006C6616" w:rsidP="006C6616">
      <w:pPr>
        <w:pStyle w:val="ListParagraph"/>
        <w:ind w:left="5715"/>
      </w:pPr>
      <w:r>
        <w:t>33 520 SLATINA</w:t>
      </w:r>
    </w:p>
    <w:p w:rsidR="006C6616" w:rsidRDefault="006C6616" w:rsidP="006C6616"/>
    <w:p w:rsidR="006C6616" w:rsidRDefault="006C6616" w:rsidP="006C6616">
      <w:r>
        <w:t>Poštovani!</w:t>
      </w:r>
    </w:p>
    <w:p w:rsidR="006C6616" w:rsidRDefault="006C6616" w:rsidP="006C6616">
      <w:r>
        <w:t xml:space="preserve">Obavještavmo vas o novom radnom vremenu Zavičajnog muzeja Slatina </w:t>
      </w:r>
      <w:r w:rsidRPr="006C6616">
        <w:rPr>
          <w:b/>
        </w:rPr>
        <w:t>za posjetitelje</w:t>
      </w:r>
      <w:r>
        <w:t>.</w:t>
      </w:r>
    </w:p>
    <w:p w:rsidR="006C6616" w:rsidRDefault="006C6616" w:rsidP="006C6616">
      <w:r>
        <w:t>Utorak – subota od 9 do 14,00, a srijedom od 9 do 19, 00 sati.</w:t>
      </w:r>
    </w:p>
    <w:p w:rsidR="007E3864" w:rsidRDefault="007E3864" w:rsidP="006C6616"/>
    <w:p w:rsidR="006C6616" w:rsidRDefault="006C6616" w:rsidP="006C6616">
      <w:r>
        <w:t xml:space="preserve"> Također predlažemo slijedeće </w:t>
      </w:r>
      <w:r w:rsidRPr="009671D3">
        <w:rPr>
          <w:b/>
        </w:rPr>
        <w:t>cijene ulaznica</w:t>
      </w:r>
      <w:r w:rsidR="009671D3">
        <w:rPr>
          <w:b/>
        </w:rPr>
        <w:t xml:space="preserve"> za stalni postav</w:t>
      </w:r>
      <w:r>
        <w:t>:</w:t>
      </w:r>
    </w:p>
    <w:p w:rsidR="006C6616" w:rsidRDefault="00E90903" w:rsidP="009671D3">
      <w:r>
        <w:t>Pojedinačna (bez stručnog vodstva)</w:t>
      </w:r>
      <w:r w:rsidR="009671D3">
        <w:t xml:space="preserve"> :</w:t>
      </w:r>
      <w:r w:rsidR="001930DA">
        <w:t xml:space="preserve"> </w:t>
      </w:r>
      <w:r w:rsidR="009671D3">
        <w:t xml:space="preserve"> -</w:t>
      </w:r>
      <w:r>
        <w:t>z</w:t>
      </w:r>
      <w:r w:rsidR="006C6616">
        <w:t>a u</w:t>
      </w:r>
      <w:r w:rsidR="001930DA">
        <w:t>čeni</w:t>
      </w:r>
      <w:r>
        <w:t>ke</w:t>
      </w:r>
      <w:r w:rsidR="006C6616">
        <w:t>, studente i umirovljenike</w:t>
      </w:r>
      <w:r w:rsidR="009671D3">
        <w:t xml:space="preserve"> </w:t>
      </w:r>
      <w:r w:rsidR="006C6616">
        <w:t>- 5,00kn</w:t>
      </w:r>
    </w:p>
    <w:p w:rsidR="006C6616" w:rsidRDefault="009671D3" w:rsidP="009671D3">
      <w:r>
        <w:t xml:space="preserve">                                                                    -</w:t>
      </w:r>
      <w:r w:rsidR="00E90903">
        <w:t xml:space="preserve"> z</w:t>
      </w:r>
      <w:r w:rsidR="006C6616">
        <w:t>a odrasle – 10,00 kn</w:t>
      </w:r>
    </w:p>
    <w:p w:rsidR="006C6616" w:rsidRDefault="009671D3" w:rsidP="009671D3">
      <w:r>
        <w:t xml:space="preserve">                                                                    - o</w:t>
      </w:r>
      <w:r w:rsidR="006C6616">
        <w:t>biteljska ulaznica (2 odrasla i djeca)- 20,00kn</w:t>
      </w:r>
    </w:p>
    <w:p w:rsidR="009671D3" w:rsidRDefault="009671D3" w:rsidP="009671D3">
      <w:r>
        <w:t>Skup</w:t>
      </w:r>
      <w:r w:rsidR="001930DA">
        <w:t>i</w:t>
      </w:r>
      <w:r>
        <w:t xml:space="preserve">na </w:t>
      </w:r>
      <w:r w:rsidR="001930DA">
        <w:t xml:space="preserve"> od 10 i više osoba (učenici, studenti, umirovljenici) - 4,00kn</w:t>
      </w:r>
    </w:p>
    <w:p w:rsidR="001930DA" w:rsidRDefault="001930DA" w:rsidP="009671D3">
      <w:r>
        <w:t>Skupina od 10 i više osoba (odrasli)</w:t>
      </w:r>
      <w:r w:rsidR="00585880">
        <w:t xml:space="preserve"> </w:t>
      </w:r>
      <w:r>
        <w:t>-</w:t>
      </w:r>
      <w:r w:rsidR="00585880">
        <w:t xml:space="preserve"> </w:t>
      </w:r>
      <w:r>
        <w:t>8,00kn</w:t>
      </w:r>
    </w:p>
    <w:p w:rsidR="001930DA" w:rsidRDefault="001930DA" w:rsidP="009671D3">
      <w:r>
        <w:t xml:space="preserve">Vodstvo na hrvatskom jeziku </w:t>
      </w:r>
      <w:r w:rsidR="00585880">
        <w:t xml:space="preserve"> (uz prethodnu najavu)- </w:t>
      </w:r>
      <w:r>
        <w:t>70,00kn</w:t>
      </w:r>
    </w:p>
    <w:p w:rsidR="001930DA" w:rsidRDefault="001930DA" w:rsidP="009671D3">
      <w:r>
        <w:t>Vodstvo na engleskom jeziku (uz prethodnu najavu)- 120,00kn</w:t>
      </w:r>
    </w:p>
    <w:p w:rsidR="00E90903" w:rsidRDefault="00E90903" w:rsidP="001930DA">
      <w:r>
        <w:t>Članovi ICOM-a, HMD i drugih muzejskih udruženja – besplatan ulaz</w:t>
      </w:r>
    </w:p>
    <w:p w:rsidR="001930DA" w:rsidRDefault="001930DA" w:rsidP="001930DA">
      <w:r>
        <w:t>Ulaz na povremene</w:t>
      </w:r>
      <w:r w:rsidR="007E3864">
        <w:t xml:space="preserve"> izložbe je</w:t>
      </w:r>
      <w:r>
        <w:t xml:space="preserve"> besplatan</w:t>
      </w:r>
    </w:p>
    <w:p w:rsidR="007E3864" w:rsidRDefault="007E3864" w:rsidP="001930DA">
      <w:r>
        <w:t>S poštovanjem</w:t>
      </w:r>
    </w:p>
    <w:p w:rsidR="007E3864" w:rsidRDefault="007E3864" w:rsidP="001930DA">
      <w:r>
        <w:t xml:space="preserve">                                                                                                                              RAVNATELJICA:</w:t>
      </w:r>
    </w:p>
    <w:p w:rsidR="007E3864" w:rsidRDefault="007E3864" w:rsidP="001930DA"/>
    <w:p w:rsidR="007E3864" w:rsidRDefault="007E3864" w:rsidP="001930DA">
      <w:r>
        <w:t xml:space="preserve">                                                                                                                               Dragica Šuvak, prof.</w:t>
      </w:r>
    </w:p>
    <w:p w:rsidR="001930DA" w:rsidRDefault="001930DA" w:rsidP="001930DA"/>
    <w:p w:rsidR="006C6616" w:rsidRDefault="006C6616" w:rsidP="00E90903">
      <w:pPr>
        <w:pStyle w:val="ListParagraph"/>
        <w:ind w:left="5715"/>
      </w:pPr>
    </w:p>
    <w:sectPr w:rsidR="006C6616" w:rsidSect="006D7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E2" w:rsidRDefault="008065E2" w:rsidP="00B25678">
      <w:pPr>
        <w:spacing w:after="0" w:line="240" w:lineRule="auto"/>
      </w:pPr>
      <w:r>
        <w:separator/>
      </w:r>
    </w:p>
  </w:endnote>
  <w:endnote w:type="continuationSeparator" w:id="0">
    <w:p w:rsidR="008065E2" w:rsidRDefault="008065E2" w:rsidP="00B2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78" w:rsidRDefault="00B256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78" w:rsidRDefault="00B256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78" w:rsidRDefault="00B256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E2" w:rsidRDefault="008065E2" w:rsidP="00B25678">
      <w:pPr>
        <w:spacing w:after="0" w:line="240" w:lineRule="auto"/>
      </w:pPr>
      <w:r>
        <w:separator/>
      </w:r>
    </w:p>
  </w:footnote>
  <w:footnote w:type="continuationSeparator" w:id="0">
    <w:p w:rsidR="008065E2" w:rsidRDefault="008065E2" w:rsidP="00B2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78" w:rsidRDefault="00B256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78" w:rsidRDefault="00A2225D" w:rsidP="00A2225D">
    <w:pPr>
      <w:pStyle w:val="Header"/>
      <w:jc w:val="center"/>
      <w:rPr>
        <w:color w:val="365F91" w:themeColor="accent1" w:themeShade="BF"/>
      </w:rPr>
    </w:pPr>
    <w:r w:rsidRPr="00A2225D"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2712720</wp:posOffset>
          </wp:positionH>
          <wp:positionV relativeFrom="paragraph">
            <wp:posOffset>-162560</wp:posOffset>
          </wp:positionV>
          <wp:extent cx="363220" cy="329565"/>
          <wp:effectExtent l="19050" t="0" r="0" b="0"/>
          <wp:wrapSquare wrapText="bothSides"/>
          <wp:docPr id="3" name="Picture 0" descr="zms slatin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ms slatina (1).jpg"/>
                  <pic:cNvPicPr/>
                </pic:nvPicPr>
                <pic:blipFill>
                  <a:blip r:embed="rId1"/>
                  <a:srcRect r="73687" b="-306"/>
                  <a:stretch>
                    <a:fillRect/>
                  </a:stretch>
                </pic:blipFill>
                <pic:spPr>
                  <a:xfrm>
                    <a:off x="0" y="0"/>
                    <a:ext cx="36322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5678" w:rsidRDefault="00A2225D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2223770</wp:posOffset>
          </wp:positionH>
          <wp:positionV relativeFrom="paragraph">
            <wp:posOffset>6350</wp:posOffset>
          </wp:positionV>
          <wp:extent cx="1341755" cy="435610"/>
          <wp:effectExtent l="19050" t="0" r="0" b="0"/>
          <wp:wrapSquare wrapText="bothSides"/>
          <wp:docPr id="2" name="Picture 1" descr="zms slatin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ms slatina (1).jpg"/>
                  <pic:cNvPicPr/>
                </pic:nvPicPr>
                <pic:blipFill>
                  <a:blip r:embed="rId1"/>
                  <a:srcRect l="28762" b="-397"/>
                  <a:stretch>
                    <a:fillRect/>
                  </a:stretch>
                </pic:blipFill>
                <pic:spPr>
                  <a:xfrm>
                    <a:off x="0" y="0"/>
                    <a:ext cx="1341755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225D" w:rsidRDefault="00A2225D" w:rsidP="00A2225D">
    <w:pPr>
      <w:pStyle w:val="Header"/>
      <w:jc w:val="center"/>
    </w:pPr>
  </w:p>
  <w:p w:rsidR="00A2225D" w:rsidRDefault="007E6C5E">
    <w:pPr>
      <w:pStyle w:val="Header"/>
    </w:pPr>
    <w:r w:rsidRPr="007E6C5E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.05pt;margin-top:11.55pt;width:354.15pt;height:41.2pt;z-index:251658240;mso-width-relative:margin;mso-height-relative:margin" wrapcoords="-46 0 -46 21304 21600 21304 21600 0 -46 0" stroked="f">
          <v:textbox>
            <w:txbxContent>
              <w:p w:rsidR="00B25678" w:rsidRPr="00A2225D" w:rsidRDefault="00B25678" w:rsidP="00A2225D">
                <w:pPr>
                  <w:pStyle w:val="NoSpacing"/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A2225D">
                  <w:rPr>
                    <w:rFonts w:cs="Times New Roman"/>
                    <w:sz w:val="18"/>
                    <w:szCs w:val="18"/>
                  </w:rPr>
                  <w:t>Šetalište Julija B</w:t>
                </w:r>
                <w:r w:rsidR="00A2225D">
                  <w:rPr>
                    <w:rFonts w:cs="Times New Roman"/>
                    <w:sz w:val="18"/>
                    <w:szCs w:val="18"/>
                  </w:rPr>
                  <w:t>ü</w:t>
                </w:r>
                <w:r w:rsidRPr="00A2225D">
                  <w:rPr>
                    <w:rFonts w:cs="Times New Roman"/>
                    <w:sz w:val="18"/>
                    <w:szCs w:val="18"/>
                  </w:rPr>
                  <w:t>rgera 1, Slatina 33520</w:t>
                </w:r>
                <w:r w:rsidR="00A2225D">
                  <w:rPr>
                    <w:rFonts w:cs="Times New Roman"/>
                    <w:sz w:val="18"/>
                    <w:szCs w:val="18"/>
                  </w:rPr>
                  <w:t>, Hrvatska</w:t>
                </w:r>
              </w:p>
              <w:p w:rsidR="00B25678" w:rsidRPr="00A2225D" w:rsidRDefault="00B25678" w:rsidP="00A2225D">
                <w:pPr>
                  <w:pStyle w:val="NoSpacing"/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A2225D">
                  <w:rPr>
                    <w:rFonts w:cs="Times New Roman"/>
                    <w:sz w:val="18"/>
                    <w:szCs w:val="18"/>
                  </w:rPr>
                  <w:t>MB 2083078</w:t>
                </w:r>
                <w:r w:rsidR="00A3688D">
                  <w:rPr>
                    <w:rFonts w:cs="Times New Roman"/>
                    <w:sz w:val="18"/>
                    <w:szCs w:val="18"/>
                  </w:rPr>
                  <w:t>,</w:t>
                </w:r>
                <w:r w:rsidRPr="00A2225D">
                  <w:rPr>
                    <w:rFonts w:cs="Times New Roman"/>
                    <w:sz w:val="18"/>
                    <w:szCs w:val="18"/>
                  </w:rPr>
                  <w:t xml:space="preserve"> OIB 06437157769</w:t>
                </w:r>
              </w:p>
              <w:p w:rsidR="00B25678" w:rsidRPr="00A2225D" w:rsidRDefault="00B25678" w:rsidP="00A2225D">
                <w:pPr>
                  <w:pStyle w:val="NoSpacing"/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A2225D">
                  <w:rPr>
                    <w:rFonts w:cs="Times New Roman"/>
                    <w:sz w:val="18"/>
                    <w:szCs w:val="18"/>
                  </w:rPr>
                  <w:t>Tel.:</w:t>
                </w:r>
                <w:r w:rsidR="00A3688D">
                  <w:rPr>
                    <w:rFonts w:cs="Times New Roman"/>
                    <w:sz w:val="18"/>
                    <w:szCs w:val="18"/>
                  </w:rPr>
                  <w:t xml:space="preserve">385 </w:t>
                </w:r>
                <w:r w:rsidRPr="00A2225D">
                  <w:rPr>
                    <w:rFonts w:cs="Times New Roman"/>
                    <w:sz w:val="18"/>
                    <w:szCs w:val="18"/>
                  </w:rPr>
                  <w:t xml:space="preserve">033 551- 171, 492 – 461 Fax: </w:t>
                </w:r>
                <w:r w:rsidR="00A3688D">
                  <w:rPr>
                    <w:rFonts w:cs="Times New Roman"/>
                    <w:sz w:val="18"/>
                    <w:szCs w:val="18"/>
                  </w:rPr>
                  <w:t xml:space="preserve">385 </w:t>
                </w:r>
                <w:r w:rsidRPr="00A2225D">
                  <w:rPr>
                    <w:rFonts w:cs="Times New Roman"/>
                    <w:sz w:val="18"/>
                    <w:szCs w:val="18"/>
                  </w:rPr>
                  <w:t>033 400 540  muzej-slatina@vt.t-com.hr</w:t>
                </w:r>
              </w:p>
            </w:txbxContent>
          </v:textbox>
          <w10:wrap type="square"/>
        </v:shape>
      </w:pict>
    </w:r>
  </w:p>
  <w:p w:rsidR="00A2225D" w:rsidRDefault="00A2225D" w:rsidP="00A2225D">
    <w:pPr>
      <w:pStyle w:val="Header"/>
      <w:jc w:val="center"/>
    </w:pPr>
  </w:p>
  <w:p w:rsidR="00A2225D" w:rsidRDefault="00A2225D">
    <w:pPr>
      <w:pStyle w:val="Header"/>
    </w:pPr>
  </w:p>
  <w:p w:rsidR="00A2225D" w:rsidRDefault="00A2225D">
    <w:pPr>
      <w:pStyle w:val="Header"/>
    </w:pPr>
  </w:p>
  <w:p w:rsidR="00A2225D" w:rsidRDefault="00A222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78" w:rsidRDefault="00B256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7C2"/>
    <w:multiLevelType w:val="hybridMultilevel"/>
    <w:tmpl w:val="A76ED73E"/>
    <w:lvl w:ilvl="0" w:tplc="46F811BC">
      <w:numFmt w:val="bullet"/>
      <w:lvlText w:val="-"/>
      <w:lvlJc w:val="left"/>
      <w:pPr>
        <w:ind w:left="571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90903"/>
    <w:rsid w:val="00091E3D"/>
    <w:rsid w:val="001930DA"/>
    <w:rsid w:val="00453E3D"/>
    <w:rsid w:val="00585880"/>
    <w:rsid w:val="0060324A"/>
    <w:rsid w:val="006C6616"/>
    <w:rsid w:val="006D4952"/>
    <w:rsid w:val="006D7046"/>
    <w:rsid w:val="007E3864"/>
    <w:rsid w:val="007E6C5E"/>
    <w:rsid w:val="008065E2"/>
    <w:rsid w:val="009671D3"/>
    <w:rsid w:val="00A2225D"/>
    <w:rsid w:val="00A3688D"/>
    <w:rsid w:val="00AF75D0"/>
    <w:rsid w:val="00B25678"/>
    <w:rsid w:val="00E9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78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67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5678"/>
  </w:style>
  <w:style w:type="paragraph" w:styleId="Footer">
    <w:name w:val="footer"/>
    <w:basedOn w:val="Normal"/>
    <w:link w:val="FooterChar"/>
    <w:uiPriority w:val="99"/>
    <w:semiHidden/>
    <w:unhideWhenUsed/>
    <w:rsid w:val="00B2567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5678"/>
  </w:style>
  <w:style w:type="paragraph" w:styleId="BalloonText">
    <w:name w:val="Balloon Text"/>
    <w:basedOn w:val="Normal"/>
    <w:link w:val="BalloonTextChar"/>
    <w:uiPriority w:val="99"/>
    <w:semiHidden/>
    <w:unhideWhenUsed/>
    <w:rsid w:val="00B2567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5678"/>
    <w:pPr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6C6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emorandumi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170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2015-03-06T12:47:00Z</cp:lastPrinted>
  <dcterms:created xsi:type="dcterms:W3CDTF">2015-03-06T09:56:00Z</dcterms:created>
  <dcterms:modified xsi:type="dcterms:W3CDTF">2015-03-06T12:48:00Z</dcterms:modified>
</cp:coreProperties>
</file>