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37" w:rsidRPr="008A640A" w:rsidRDefault="00814137" w:rsidP="00814137">
      <w:pPr>
        <w:tabs>
          <w:tab w:val="center" w:pos="2268"/>
        </w:tabs>
        <w:rPr>
          <w:rFonts w:ascii="Arial" w:hAnsi="Arial" w:cs="Arial"/>
          <w:szCs w:val="24"/>
          <w:lang w:val="hr-HR" w:eastAsia="hr-HR"/>
        </w:rPr>
      </w:pPr>
      <w:r w:rsidRPr="008A640A">
        <w:rPr>
          <w:rFonts w:ascii="Arial" w:hAnsi="Arial" w:cs="Arial"/>
          <w:szCs w:val="24"/>
          <w:lang w:val="hr-HR" w:eastAsia="hr-HR"/>
        </w:rPr>
        <w:t xml:space="preserve">                         </w:t>
      </w:r>
      <w:r>
        <w:rPr>
          <w:rFonts w:ascii="Arial" w:hAnsi="Arial" w:cs="Arial"/>
          <w:noProof/>
          <w:szCs w:val="24"/>
          <w:lang w:val="hr-HR" w:eastAsia="hr-HR"/>
        </w:rPr>
        <w:drawing>
          <wp:inline distT="0" distB="0" distL="0" distR="0">
            <wp:extent cx="485775" cy="57150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37" w:rsidRPr="008A640A" w:rsidRDefault="00814137" w:rsidP="00814137">
      <w:pPr>
        <w:tabs>
          <w:tab w:val="center" w:pos="2268"/>
        </w:tabs>
        <w:rPr>
          <w:rFonts w:ascii="Arial" w:hAnsi="Arial" w:cs="Arial"/>
          <w:b/>
          <w:szCs w:val="24"/>
          <w:lang w:val="hr-HR"/>
        </w:rPr>
      </w:pPr>
      <w:r w:rsidRPr="008A640A">
        <w:rPr>
          <w:rFonts w:ascii="Arial" w:hAnsi="Arial" w:cs="Arial"/>
          <w:b/>
          <w:szCs w:val="24"/>
          <w:lang w:val="hr-HR"/>
        </w:rPr>
        <w:t xml:space="preserve">           REPUBLIKA HRVATSKA</w:t>
      </w:r>
    </w:p>
    <w:p w:rsidR="00814137" w:rsidRPr="008A640A" w:rsidRDefault="00814137" w:rsidP="00814137">
      <w:pPr>
        <w:tabs>
          <w:tab w:val="center" w:pos="2268"/>
        </w:tabs>
        <w:rPr>
          <w:rFonts w:ascii="Arial" w:hAnsi="Arial" w:cs="Arial"/>
          <w:b/>
          <w:szCs w:val="24"/>
          <w:lang w:val="hr-HR" w:eastAsia="hr-HR"/>
        </w:rPr>
      </w:pPr>
      <w:r w:rsidRPr="008A640A">
        <w:rPr>
          <w:rFonts w:ascii="Arial" w:hAnsi="Arial" w:cs="Arial"/>
          <w:b/>
          <w:szCs w:val="24"/>
          <w:lang w:val="hr-HR" w:eastAsia="hr-HR"/>
        </w:rPr>
        <w:t xml:space="preserve">    MINISTARSTVO  GRADITELJSTVA</w:t>
      </w:r>
    </w:p>
    <w:p w:rsidR="00814137" w:rsidRPr="008A640A" w:rsidRDefault="00814137" w:rsidP="00814137">
      <w:pPr>
        <w:tabs>
          <w:tab w:val="center" w:pos="2268"/>
        </w:tabs>
        <w:rPr>
          <w:rFonts w:ascii="Arial" w:hAnsi="Arial" w:cs="Arial"/>
          <w:b/>
          <w:szCs w:val="24"/>
          <w:lang w:val="hr-HR" w:eastAsia="hr-HR"/>
        </w:rPr>
      </w:pPr>
      <w:r w:rsidRPr="008A640A">
        <w:rPr>
          <w:rFonts w:ascii="Arial" w:hAnsi="Arial" w:cs="Arial"/>
          <w:b/>
          <w:szCs w:val="24"/>
          <w:lang w:val="hr-HR" w:eastAsia="hr-HR"/>
        </w:rPr>
        <w:t xml:space="preserve">         I PROSTORNOGA UREĐENJA</w:t>
      </w:r>
    </w:p>
    <w:p w:rsidR="00814137" w:rsidRPr="008A640A" w:rsidRDefault="00814137" w:rsidP="00814137">
      <w:pPr>
        <w:tabs>
          <w:tab w:val="left" w:pos="3195"/>
        </w:tabs>
        <w:rPr>
          <w:rFonts w:ascii="Arial" w:hAnsi="Arial" w:cs="Arial"/>
          <w:szCs w:val="24"/>
          <w:lang w:val="hr-HR" w:eastAsia="hr-HR" w:bidi="ta-IN"/>
        </w:rPr>
      </w:pPr>
      <w:r w:rsidRPr="008A640A">
        <w:rPr>
          <w:rFonts w:ascii="Arial" w:hAnsi="Arial" w:cs="Arial"/>
          <w:szCs w:val="24"/>
          <w:lang w:val="hr-HR" w:eastAsia="hr-HR" w:bidi="ta-IN"/>
        </w:rPr>
        <w:t xml:space="preserve">  UPRAVA ZA INSPEKCIJSKE POSLOVE</w:t>
      </w:r>
    </w:p>
    <w:p w:rsidR="00814137" w:rsidRPr="008A640A" w:rsidRDefault="00814137" w:rsidP="00814137">
      <w:pPr>
        <w:tabs>
          <w:tab w:val="left" w:pos="3195"/>
        </w:tabs>
        <w:rPr>
          <w:rFonts w:ascii="Arial" w:hAnsi="Arial" w:cs="Arial"/>
          <w:szCs w:val="24"/>
          <w:lang w:val="hr-HR" w:eastAsia="hr-HR" w:bidi="ta-IN"/>
        </w:rPr>
      </w:pPr>
      <w:r w:rsidRPr="008A640A">
        <w:rPr>
          <w:rFonts w:ascii="Arial" w:hAnsi="Arial" w:cs="Arial"/>
          <w:szCs w:val="24"/>
          <w:lang w:val="hr-HR" w:eastAsia="hr-HR" w:bidi="ta-IN"/>
        </w:rPr>
        <w:t>Područni ured u Splitu,</w:t>
      </w:r>
    </w:p>
    <w:p w:rsidR="00814137" w:rsidRPr="008A640A" w:rsidRDefault="00814137" w:rsidP="00814137">
      <w:pPr>
        <w:rPr>
          <w:rFonts w:ascii="Arial" w:hAnsi="Arial" w:cs="Arial"/>
          <w:i/>
          <w:iCs/>
          <w:szCs w:val="24"/>
          <w:lang w:val="hr-HR" w:eastAsia="hr-HR" w:bidi="ta-IN"/>
        </w:rPr>
      </w:pPr>
      <w:r w:rsidRPr="008A640A">
        <w:rPr>
          <w:rFonts w:ascii="Arial" w:hAnsi="Arial" w:cs="Arial"/>
          <w:szCs w:val="24"/>
          <w:lang w:val="hr-HR" w:eastAsia="hr-HR" w:bidi="ta-IN"/>
        </w:rPr>
        <w:t>Služba Split I za Grad Split i centralno područje</w:t>
      </w:r>
      <w:r w:rsidRPr="008A640A">
        <w:rPr>
          <w:rFonts w:ascii="Arial" w:hAnsi="Arial" w:cs="Arial"/>
          <w:szCs w:val="24"/>
          <w:lang w:val="hr-HR" w:eastAsia="hr-HR"/>
        </w:rPr>
        <w:t xml:space="preserve"> </w:t>
      </w:r>
      <w:r w:rsidRPr="008A640A">
        <w:rPr>
          <w:rFonts w:ascii="Arial" w:hAnsi="Arial" w:cs="Arial"/>
          <w:szCs w:val="24"/>
          <w:lang w:val="hr-HR" w:eastAsia="hr-HR" w:bidi="ta-IN"/>
        </w:rPr>
        <w:t>Splitsko-dalmatinske županije</w:t>
      </w:r>
    </w:p>
    <w:p w:rsidR="00814137" w:rsidRPr="008A640A" w:rsidRDefault="00814137" w:rsidP="00814137">
      <w:pPr>
        <w:rPr>
          <w:rFonts w:ascii="Arial" w:hAnsi="Arial" w:cs="Arial"/>
          <w:szCs w:val="24"/>
          <w:lang w:val="hr-HR" w:eastAsia="hr-HR"/>
        </w:rPr>
      </w:pPr>
    </w:p>
    <w:p w:rsidR="00814137" w:rsidRPr="008A640A" w:rsidRDefault="00814137" w:rsidP="00814137">
      <w:pPr>
        <w:keepNext/>
        <w:ind w:right="-154"/>
        <w:jc w:val="both"/>
        <w:outlineLvl w:val="2"/>
        <w:rPr>
          <w:rFonts w:ascii="Arial" w:hAnsi="Arial" w:cs="Arial"/>
          <w:szCs w:val="24"/>
          <w:lang w:val="hr-HR" w:eastAsia="hr-HR"/>
        </w:rPr>
      </w:pPr>
      <w:r w:rsidRPr="008A640A">
        <w:rPr>
          <w:rFonts w:ascii="Arial" w:hAnsi="Arial" w:cs="Arial"/>
          <w:szCs w:val="24"/>
          <w:lang w:val="hr-HR" w:eastAsia="hr-HR"/>
        </w:rPr>
        <w:t>Klasa: UP/I-362-02/13-02/01319</w:t>
      </w:r>
    </w:p>
    <w:p w:rsidR="00814137" w:rsidRPr="008A640A" w:rsidRDefault="00814137" w:rsidP="00814137">
      <w:pPr>
        <w:keepNext/>
        <w:ind w:right="-154"/>
        <w:jc w:val="both"/>
        <w:outlineLvl w:val="3"/>
        <w:rPr>
          <w:rFonts w:ascii="Arial" w:hAnsi="Arial" w:cs="Arial"/>
          <w:szCs w:val="24"/>
          <w:lang w:val="hr-HR" w:eastAsia="hr-HR"/>
        </w:rPr>
      </w:pPr>
      <w:proofErr w:type="spellStart"/>
      <w:r w:rsidRPr="008A640A">
        <w:rPr>
          <w:rFonts w:ascii="Arial" w:hAnsi="Arial" w:cs="Arial"/>
          <w:szCs w:val="24"/>
          <w:lang w:val="hr-HR" w:eastAsia="hr-HR"/>
        </w:rPr>
        <w:t>Ur.broj</w:t>
      </w:r>
      <w:proofErr w:type="spellEnd"/>
      <w:r w:rsidRPr="008A640A">
        <w:rPr>
          <w:rFonts w:ascii="Arial" w:hAnsi="Arial" w:cs="Arial"/>
          <w:szCs w:val="24"/>
          <w:lang w:val="hr-HR" w:eastAsia="hr-HR"/>
        </w:rPr>
        <w:t xml:space="preserve">: 531-07-1-2-1-14-15  </w:t>
      </w:r>
    </w:p>
    <w:p w:rsidR="00814137" w:rsidRPr="008A640A" w:rsidRDefault="00814137" w:rsidP="00814137">
      <w:pPr>
        <w:keepNext/>
        <w:ind w:right="-154"/>
        <w:jc w:val="both"/>
        <w:outlineLvl w:val="3"/>
        <w:rPr>
          <w:rFonts w:ascii="Arial" w:hAnsi="Arial" w:cs="Arial"/>
          <w:szCs w:val="24"/>
          <w:lang w:val="hr-HR" w:eastAsia="hr-HR"/>
        </w:rPr>
      </w:pPr>
      <w:r w:rsidRPr="008A640A">
        <w:rPr>
          <w:rFonts w:ascii="Arial" w:hAnsi="Arial" w:cs="Arial"/>
          <w:szCs w:val="24"/>
          <w:lang w:val="hr-HR" w:eastAsia="hr-HR"/>
        </w:rPr>
        <w:t>Split, 16. svibnja 2014.</w:t>
      </w:r>
    </w:p>
    <w:p w:rsidR="00814137" w:rsidRPr="00F01A4C" w:rsidRDefault="00814137" w:rsidP="00814137">
      <w:pPr>
        <w:keepNext/>
        <w:ind w:right="-154"/>
        <w:jc w:val="both"/>
        <w:outlineLvl w:val="3"/>
        <w:rPr>
          <w:rFonts w:ascii="Arial" w:hAnsi="Arial" w:cs="Arial"/>
          <w:szCs w:val="24"/>
          <w:lang w:val="hr-HR" w:eastAsia="hr-HR"/>
        </w:rPr>
      </w:pP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szCs w:val="24"/>
          <w:lang w:val="de-DE"/>
        </w:rPr>
      </w:pPr>
      <w:proofErr w:type="spellStart"/>
      <w:r w:rsidRPr="00C572FB">
        <w:rPr>
          <w:rFonts w:ascii="Arial" w:hAnsi="Arial" w:cs="Arial"/>
          <w:szCs w:val="24"/>
        </w:rPr>
        <w:t>Viši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građevinski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C572FB">
        <w:rPr>
          <w:rFonts w:ascii="Arial" w:hAnsi="Arial" w:cs="Arial"/>
          <w:szCs w:val="24"/>
        </w:rPr>
        <w:t>inspektor</w:t>
      </w:r>
      <w:proofErr w:type="spellEnd"/>
      <w:r w:rsidRPr="00C572FB">
        <w:rPr>
          <w:rFonts w:ascii="Arial" w:hAnsi="Arial" w:cs="Arial"/>
          <w:szCs w:val="24"/>
        </w:rPr>
        <w:t xml:space="preserve">  </w:t>
      </w:r>
      <w:proofErr w:type="spellStart"/>
      <w:r w:rsidRPr="00C572FB">
        <w:rPr>
          <w:rFonts w:ascii="Arial" w:hAnsi="Arial" w:cs="Arial"/>
          <w:szCs w:val="24"/>
        </w:rPr>
        <w:t>Ministarstva</w:t>
      </w:r>
      <w:proofErr w:type="spellEnd"/>
      <w:proofErr w:type="gram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graditeljstva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prostornoga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uređenja</w:t>
      </w:r>
      <w:proofErr w:type="spellEnd"/>
      <w:r w:rsidRPr="00C572FB">
        <w:rPr>
          <w:rFonts w:ascii="Arial" w:hAnsi="Arial" w:cs="Arial"/>
          <w:szCs w:val="24"/>
        </w:rPr>
        <w:t xml:space="preserve">, </w:t>
      </w:r>
      <w:proofErr w:type="spellStart"/>
      <w:r w:rsidRPr="00C572FB">
        <w:rPr>
          <w:rFonts w:ascii="Arial" w:hAnsi="Arial" w:cs="Arial"/>
          <w:szCs w:val="24"/>
        </w:rPr>
        <w:t>Uprave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za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inspekcijske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poslove</w:t>
      </w:r>
      <w:proofErr w:type="spellEnd"/>
      <w:r w:rsidRPr="00C572FB">
        <w:rPr>
          <w:rFonts w:ascii="Arial" w:hAnsi="Arial" w:cs="Arial"/>
          <w:szCs w:val="24"/>
        </w:rPr>
        <w:t xml:space="preserve">, </w:t>
      </w:r>
      <w:proofErr w:type="spellStart"/>
      <w:r w:rsidRPr="00C572FB">
        <w:rPr>
          <w:rFonts w:ascii="Arial" w:hAnsi="Arial" w:cs="Arial"/>
          <w:color w:val="000000"/>
          <w:szCs w:val="24"/>
          <w:lang w:bidi="ta-IN"/>
        </w:rPr>
        <w:t>Područni</w:t>
      </w:r>
      <w:proofErr w:type="spellEnd"/>
      <w:r w:rsidRPr="00C572FB">
        <w:rPr>
          <w:rFonts w:ascii="Arial" w:hAnsi="Arial" w:cs="Arial"/>
          <w:color w:val="000000"/>
          <w:szCs w:val="24"/>
          <w:lang w:bidi="ta-IN"/>
        </w:rPr>
        <w:t xml:space="preserve"> </w:t>
      </w:r>
      <w:proofErr w:type="spellStart"/>
      <w:r w:rsidRPr="00C572FB">
        <w:rPr>
          <w:rFonts w:ascii="Arial" w:hAnsi="Arial" w:cs="Arial"/>
          <w:color w:val="000000"/>
          <w:szCs w:val="24"/>
          <w:lang w:bidi="ta-IN"/>
        </w:rPr>
        <w:t>ured</w:t>
      </w:r>
      <w:proofErr w:type="spellEnd"/>
      <w:r w:rsidRPr="00C572FB">
        <w:rPr>
          <w:rFonts w:ascii="Arial" w:hAnsi="Arial" w:cs="Arial"/>
          <w:color w:val="000000"/>
          <w:szCs w:val="24"/>
          <w:lang w:bidi="ta-IN"/>
        </w:rPr>
        <w:t xml:space="preserve"> u </w:t>
      </w:r>
      <w:proofErr w:type="spellStart"/>
      <w:r w:rsidRPr="00C572FB">
        <w:rPr>
          <w:rFonts w:ascii="Arial" w:hAnsi="Arial" w:cs="Arial"/>
          <w:color w:val="000000"/>
          <w:szCs w:val="24"/>
          <w:lang w:bidi="ta-IN"/>
        </w:rPr>
        <w:t>Splitu</w:t>
      </w:r>
      <w:proofErr w:type="spellEnd"/>
      <w:r w:rsidRPr="00C572FB">
        <w:rPr>
          <w:rFonts w:ascii="Arial" w:hAnsi="Arial" w:cs="Arial"/>
          <w:szCs w:val="24"/>
        </w:rPr>
        <w:t xml:space="preserve">, </w:t>
      </w:r>
      <w:proofErr w:type="spellStart"/>
      <w:r w:rsidRPr="00C572FB">
        <w:rPr>
          <w:rFonts w:ascii="Arial" w:hAnsi="Arial" w:cs="Arial"/>
          <w:szCs w:val="24"/>
        </w:rPr>
        <w:t>rješavajući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po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službenoj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dužnosti</w:t>
      </w:r>
      <w:proofErr w:type="spellEnd"/>
      <w:r w:rsidRPr="00C572FB">
        <w:rPr>
          <w:rFonts w:ascii="Arial" w:hAnsi="Arial" w:cs="Arial"/>
          <w:szCs w:val="24"/>
        </w:rPr>
        <w:t xml:space="preserve"> u </w:t>
      </w:r>
      <w:proofErr w:type="spellStart"/>
      <w:r w:rsidRPr="00C572FB">
        <w:rPr>
          <w:rFonts w:ascii="Arial" w:hAnsi="Arial" w:cs="Arial"/>
          <w:szCs w:val="24"/>
        </w:rPr>
        <w:t>predmetu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bespravnog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građenja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ceste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izgrađene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na </w:t>
      </w:r>
      <w:proofErr w:type="spellStart"/>
      <w:r w:rsidRPr="00C572FB">
        <w:rPr>
          <w:rFonts w:ascii="Arial" w:hAnsi="Arial" w:cs="Arial"/>
          <w:szCs w:val="24"/>
          <w:lang w:val="de-DE"/>
        </w:rPr>
        <w:t>lokaciji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Sitno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Gornje</w:t>
      </w:r>
      <w:proofErr w:type="spellEnd"/>
      <w:r w:rsidRPr="00C572FB">
        <w:rPr>
          <w:rFonts w:ascii="Arial" w:hAnsi="Arial" w:cs="Arial"/>
          <w:szCs w:val="24"/>
          <w:lang w:val="de-DE"/>
        </w:rPr>
        <w:t>,</w:t>
      </w:r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k.č.z</w:t>
      </w:r>
      <w:proofErr w:type="spellEnd"/>
      <w:r w:rsidRPr="00C572FB">
        <w:rPr>
          <w:rFonts w:ascii="Arial" w:hAnsi="Arial" w:cs="Arial"/>
          <w:szCs w:val="24"/>
        </w:rPr>
        <w:t>.  4059, 6137, 4120/5, 4120/4, 4120/3, 4119/2, 4120/2, 4082, 4081, 4084, 4085/1, 4086/1, 4118/2, 4118/3, 4118/1, 4117/4, 6140, 4087, 4108, 4109, 4111, 4112/1, 4112/2, 4117/2, 4116, 4115, 4205, 4478/1, 4475/1, 4475/2, 4475/3, 4475/4, 4472, 6089/3,4301/7, 4471, 4210, 4466, 4464, 4463, 4460, 4459, 4458, 6098/1, 4211, 4212, 4214, 4216, 4218/1, 4453, 4452, 4450, 4447/3, 4447/2, 4447/1, 4218/2, 4219, 4235, 4236/1, 4236/2, 4336/3, 4444, 4443, 4442, 4240/14, 4266/1, 4266/2, 4270/4, 4270/6, 4432/3, 4432/4, 4271/1, 4271/2, 4272, 4275</w:t>
      </w:r>
      <w:r w:rsidR="00110CF8">
        <w:rPr>
          <w:rFonts w:ascii="Arial" w:hAnsi="Arial" w:cs="Arial"/>
          <w:szCs w:val="24"/>
        </w:rPr>
        <w:t>,</w:t>
      </w:r>
      <w:r w:rsidRPr="00C572FB">
        <w:rPr>
          <w:rFonts w:ascii="Arial" w:hAnsi="Arial" w:cs="Arial"/>
          <w:szCs w:val="24"/>
        </w:rPr>
        <w:t xml:space="preserve"> 4277</w:t>
      </w:r>
      <w:r w:rsidR="00110CF8">
        <w:rPr>
          <w:rFonts w:ascii="Arial" w:hAnsi="Arial" w:cs="Arial"/>
          <w:szCs w:val="24"/>
        </w:rPr>
        <w:t xml:space="preserve"> </w:t>
      </w:r>
      <w:proofErr w:type="spellStart"/>
      <w:r w:rsidR="00E86959">
        <w:rPr>
          <w:rFonts w:ascii="Arial" w:hAnsi="Arial" w:cs="Arial"/>
          <w:szCs w:val="24"/>
        </w:rPr>
        <w:t>i</w:t>
      </w:r>
      <w:proofErr w:type="spellEnd"/>
      <w:r w:rsidR="00110CF8">
        <w:rPr>
          <w:rFonts w:ascii="Arial" w:hAnsi="Arial" w:cs="Arial"/>
          <w:szCs w:val="24"/>
        </w:rPr>
        <w:t xml:space="preserve"> 4301/7</w:t>
      </w:r>
      <w:r w:rsidR="00CD297E">
        <w:rPr>
          <w:rFonts w:ascii="Arial" w:hAnsi="Arial" w:cs="Arial"/>
          <w:szCs w:val="24"/>
        </w:rPr>
        <w:t xml:space="preserve"> </w:t>
      </w:r>
      <w:proofErr w:type="spellStart"/>
      <w:r w:rsidR="00CD297E">
        <w:rPr>
          <w:rFonts w:ascii="Arial" w:hAnsi="Arial" w:cs="Arial"/>
          <w:szCs w:val="24"/>
        </w:rPr>
        <w:t>k.o</w:t>
      </w:r>
      <w:proofErr w:type="spellEnd"/>
      <w:r w:rsidR="00CD297E">
        <w:rPr>
          <w:rFonts w:ascii="Arial" w:hAnsi="Arial" w:cs="Arial"/>
          <w:szCs w:val="24"/>
        </w:rPr>
        <w:t xml:space="preserve">. </w:t>
      </w:r>
      <w:proofErr w:type="spellStart"/>
      <w:r w:rsidR="00CD297E">
        <w:rPr>
          <w:rFonts w:ascii="Arial" w:hAnsi="Arial" w:cs="Arial"/>
          <w:szCs w:val="24"/>
        </w:rPr>
        <w:t>Sitno</w:t>
      </w:r>
      <w:proofErr w:type="spellEnd"/>
      <w:r w:rsidR="00CD297E"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  <w:lang w:val="de-DE"/>
        </w:rPr>
        <w:t>vlasnika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Grad Split, </w:t>
      </w:r>
      <w:proofErr w:type="spellStart"/>
      <w:r w:rsidRPr="00C572FB">
        <w:rPr>
          <w:rFonts w:ascii="Arial" w:hAnsi="Arial" w:cs="Arial"/>
          <w:szCs w:val="24"/>
          <w:lang w:val="de-DE"/>
        </w:rPr>
        <w:t>Obala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kneza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Branimira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17, Split, </w:t>
      </w:r>
      <w:proofErr w:type="spellStart"/>
      <w:r w:rsidRPr="00C572FB">
        <w:rPr>
          <w:rFonts w:ascii="Arial" w:hAnsi="Arial" w:cs="Arial"/>
          <w:szCs w:val="24"/>
          <w:lang w:val="de-DE"/>
        </w:rPr>
        <w:t>zastupan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po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gradonačelnik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Ivo </w:t>
      </w:r>
      <w:proofErr w:type="spellStart"/>
      <w:r w:rsidRPr="00C572FB">
        <w:rPr>
          <w:rFonts w:ascii="Arial" w:hAnsi="Arial" w:cs="Arial"/>
          <w:szCs w:val="24"/>
          <w:lang w:val="de-DE"/>
        </w:rPr>
        <w:t>Baldasar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, </w:t>
      </w:r>
      <w:proofErr w:type="spellStart"/>
      <w:r w:rsidRPr="00C572FB">
        <w:rPr>
          <w:rFonts w:ascii="Arial" w:hAnsi="Arial" w:cs="Arial"/>
          <w:szCs w:val="24"/>
          <w:lang w:val="de-DE"/>
        </w:rPr>
        <w:t>koji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je </w:t>
      </w:r>
      <w:proofErr w:type="spellStart"/>
      <w:r w:rsidRPr="00C572FB">
        <w:rPr>
          <w:rFonts w:ascii="Arial" w:hAnsi="Arial" w:cs="Arial"/>
          <w:szCs w:val="24"/>
          <w:lang w:val="de-DE"/>
        </w:rPr>
        <w:t>zastupan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po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opunomoćeniku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Anto </w:t>
      </w:r>
      <w:proofErr w:type="spellStart"/>
      <w:r w:rsidRPr="00C572FB">
        <w:rPr>
          <w:rFonts w:ascii="Arial" w:hAnsi="Arial" w:cs="Arial"/>
          <w:szCs w:val="24"/>
          <w:lang w:val="de-DE"/>
        </w:rPr>
        <w:t>Krželj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na </w:t>
      </w:r>
      <w:proofErr w:type="spellStart"/>
      <w:r w:rsidRPr="00C572FB">
        <w:rPr>
          <w:rFonts w:ascii="Arial" w:hAnsi="Arial" w:cs="Arial"/>
          <w:szCs w:val="24"/>
          <w:lang w:val="de-DE"/>
        </w:rPr>
        <w:t>temelju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članka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295. </w:t>
      </w:r>
      <w:proofErr w:type="spellStart"/>
      <w:r w:rsidRPr="00C572FB">
        <w:rPr>
          <w:rFonts w:ascii="Arial" w:hAnsi="Arial" w:cs="Arial"/>
          <w:szCs w:val="24"/>
          <w:lang w:val="de-DE"/>
        </w:rPr>
        <w:t>Zakona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o </w:t>
      </w:r>
      <w:proofErr w:type="spellStart"/>
      <w:r w:rsidRPr="00C572FB">
        <w:rPr>
          <w:rFonts w:ascii="Arial" w:hAnsi="Arial" w:cs="Arial"/>
          <w:szCs w:val="24"/>
          <w:lang w:val="de-DE"/>
        </w:rPr>
        <w:t>prostornom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uređenju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i </w:t>
      </w:r>
      <w:proofErr w:type="spellStart"/>
      <w:r w:rsidRPr="00C572FB">
        <w:rPr>
          <w:rFonts w:ascii="Arial" w:hAnsi="Arial" w:cs="Arial"/>
          <w:szCs w:val="24"/>
          <w:lang w:val="de-DE"/>
        </w:rPr>
        <w:t>gradnji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(«</w:t>
      </w:r>
      <w:proofErr w:type="spellStart"/>
      <w:r w:rsidRPr="00C572FB">
        <w:rPr>
          <w:rFonts w:ascii="Arial" w:hAnsi="Arial" w:cs="Arial"/>
          <w:szCs w:val="24"/>
          <w:lang w:val="de-DE"/>
        </w:rPr>
        <w:t>Narodne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novine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», </w:t>
      </w:r>
      <w:proofErr w:type="spellStart"/>
      <w:r w:rsidRPr="00C572FB">
        <w:rPr>
          <w:rFonts w:ascii="Arial" w:hAnsi="Arial" w:cs="Arial"/>
          <w:szCs w:val="24"/>
          <w:lang w:val="de-DE"/>
        </w:rPr>
        <w:t>broj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76/07,38/09,55/11 i 90/11), </w:t>
      </w:r>
      <w:proofErr w:type="spellStart"/>
      <w:r w:rsidRPr="00C572FB">
        <w:rPr>
          <w:rFonts w:ascii="Arial" w:hAnsi="Arial" w:cs="Arial"/>
          <w:szCs w:val="24"/>
          <w:lang w:val="de-DE"/>
        </w:rPr>
        <w:t>donosi</w:t>
      </w:r>
      <w:proofErr w:type="spellEnd"/>
    </w:p>
    <w:p w:rsidR="00814137" w:rsidRPr="00C572FB" w:rsidRDefault="00814137" w:rsidP="00814137">
      <w:pPr>
        <w:ind w:right="-30" w:firstLine="720"/>
        <w:jc w:val="both"/>
        <w:rPr>
          <w:rFonts w:ascii="Arial" w:hAnsi="Arial" w:cs="Arial"/>
          <w:szCs w:val="24"/>
          <w:lang w:val="de-DE"/>
        </w:rPr>
      </w:pPr>
    </w:p>
    <w:p w:rsidR="00814137" w:rsidRDefault="00814137" w:rsidP="00814137">
      <w:pPr>
        <w:pStyle w:val="Naslov7"/>
        <w:rPr>
          <w:rFonts w:ascii="Arial" w:hAnsi="Arial" w:cs="Arial"/>
          <w:szCs w:val="24"/>
          <w:lang w:val="hr-HR"/>
        </w:rPr>
      </w:pPr>
    </w:p>
    <w:p w:rsidR="00814137" w:rsidRPr="00C572FB" w:rsidRDefault="00814137" w:rsidP="00814137">
      <w:pPr>
        <w:pStyle w:val="Naslov7"/>
        <w:rPr>
          <w:rFonts w:ascii="Arial" w:hAnsi="Arial" w:cs="Arial"/>
          <w:szCs w:val="24"/>
          <w:lang w:val="hr-HR"/>
        </w:rPr>
      </w:pPr>
      <w:r w:rsidRPr="00C572FB">
        <w:rPr>
          <w:rFonts w:ascii="Arial" w:hAnsi="Arial" w:cs="Arial"/>
          <w:szCs w:val="24"/>
          <w:lang w:val="hr-HR"/>
        </w:rPr>
        <w:t>R J E Š E N J E</w:t>
      </w: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szCs w:val="24"/>
          <w:lang w:val="de-DE"/>
        </w:rPr>
      </w:pP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szCs w:val="24"/>
          <w:lang w:val="de-DE"/>
        </w:rPr>
      </w:pPr>
      <w:r w:rsidRPr="00C572FB">
        <w:rPr>
          <w:rFonts w:ascii="Arial" w:hAnsi="Arial" w:cs="Arial"/>
          <w:szCs w:val="24"/>
          <w:lang w:val="de-DE"/>
        </w:rPr>
        <w:t xml:space="preserve">1. </w:t>
      </w:r>
      <w:r w:rsidRPr="00C572FB">
        <w:rPr>
          <w:rFonts w:ascii="Arial" w:hAnsi="Arial" w:cs="Arial"/>
          <w:szCs w:val="24"/>
          <w:lang w:val="de-DE"/>
        </w:rPr>
        <w:tab/>
      </w:r>
      <w:proofErr w:type="spellStart"/>
      <w:r w:rsidRPr="00C572FB">
        <w:rPr>
          <w:rFonts w:ascii="Arial" w:hAnsi="Arial" w:cs="Arial"/>
          <w:szCs w:val="24"/>
          <w:lang w:val="de-DE"/>
        </w:rPr>
        <w:t>Naređuje</w:t>
      </w:r>
      <w:proofErr w:type="spellEnd"/>
      <w:r w:rsidRPr="00C572FB">
        <w:rPr>
          <w:rFonts w:ascii="Arial" w:hAnsi="Arial" w:cs="Arial"/>
          <w:b/>
          <w:szCs w:val="24"/>
          <w:lang w:val="de-DE"/>
        </w:rPr>
        <w:t xml:space="preserve"> </w:t>
      </w:r>
      <w:r w:rsidRPr="00C572FB">
        <w:rPr>
          <w:rFonts w:ascii="Arial" w:hAnsi="Arial" w:cs="Arial"/>
          <w:szCs w:val="24"/>
          <w:lang w:val="de-DE"/>
        </w:rPr>
        <w:t xml:space="preserve">se </w:t>
      </w:r>
      <w:proofErr w:type="spellStart"/>
      <w:r>
        <w:rPr>
          <w:rFonts w:ascii="Arial" w:hAnsi="Arial" w:cs="Arial"/>
          <w:szCs w:val="24"/>
          <w:lang w:val="de-DE"/>
        </w:rPr>
        <w:t>vlasniku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Grad Split, </w:t>
      </w:r>
      <w:proofErr w:type="spellStart"/>
      <w:r w:rsidRPr="00C572FB">
        <w:rPr>
          <w:rFonts w:ascii="Arial" w:hAnsi="Arial" w:cs="Arial"/>
          <w:szCs w:val="24"/>
          <w:lang w:val="de-DE"/>
        </w:rPr>
        <w:t>Obala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kneza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Branimira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17, Split, </w:t>
      </w:r>
      <w:proofErr w:type="spellStart"/>
      <w:r w:rsidRPr="00C572FB">
        <w:rPr>
          <w:rFonts w:ascii="Arial" w:hAnsi="Arial" w:cs="Arial"/>
          <w:szCs w:val="24"/>
          <w:lang w:val="de-DE"/>
        </w:rPr>
        <w:t>zastupan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po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gradonačelniku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Ivo </w:t>
      </w:r>
      <w:proofErr w:type="spellStart"/>
      <w:r w:rsidRPr="00C572FB">
        <w:rPr>
          <w:rFonts w:ascii="Arial" w:hAnsi="Arial" w:cs="Arial"/>
          <w:szCs w:val="24"/>
          <w:lang w:val="de-DE"/>
        </w:rPr>
        <w:t>Baldasar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, </w:t>
      </w:r>
      <w:proofErr w:type="spellStart"/>
      <w:r w:rsidRPr="00C572FB">
        <w:rPr>
          <w:rFonts w:ascii="Arial" w:hAnsi="Arial" w:cs="Arial"/>
          <w:szCs w:val="24"/>
          <w:lang w:val="de-DE"/>
        </w:rPr>
        <w:t>koji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je </w:t>
      </w:r>
      <w:proofErr w:type="spellStart"/>
      <w:r w:rsidRPr="00C572FB">
        <w:rPr>
          <w:rFonts w:ascii="Arial" w:hAnsi="Arial" w:cs="Arial"/>
          <w:szCs w:val="24"/>
          <w:lang w:val="de-DE"/>
        </w:rPr>
        <w:t>zastupan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po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opunomoćeniku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Anto </w:t>
      </w:r>
      <w:proofErr w:type="spellStart"/>
      <w:r w:rsidRPr="00C572FB">
        <w:rPr>
          <w:rFonts w:ascii="Arial" w:hAnsi="Arial" w:cs="Arial"/>
          <w:szCs w:val="24"/>
          <w:lang w:val="de-DE"/>
        </w:rPr>
        <w:t>Krželj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, </w:t>
      </w:r>
      <w:proofErr w:type="spellStart"/>
      <w:r w:rsidRPr="00C572FB">
        <w:rPr>
          <w:rFonts w:ascii="Arial" w:hAnsi="Arial" w:cs="Arial"/>
          <w:szCs w:val="24"/>
          <w:lang w:val="de-DE"/>
        </w:rPr>
        <w:t>uklanjanje</w:t>
      </w:r>
      <w:proofErr w:type="spellEnd"/>
      <w:r w:rsidR="00FF2F23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="00FF2F23">
        <w:rPr>
          <w:rFonts w:ascii="Arial" w:hAnsi="Arial" w:cs="Arial"/>
          <w:szCs w:val="24"/>
          <w:lang w:val="de-DE"/>
        </w:rPr>
        <w:t>dijela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ceste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="00E86959">
        <w:rPr>
          <w:rFonts w:ascii="Arial" w:hAnsi="Arial" w:cs="Arial"/>
          <w:szCs w:val="24"/>
        </w:rPr>
        <w:t>bivše</w:t>
      </w:r>
      <w:proofErr w:type="spellEnd"/>
      <w:r w:rsidR="00E86959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oznake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r w:rsidR="00110CF8">
        <w:rPr>
          <w:rFonts w:ascii="Arial" w:hAnsi="Arial" w:cs="Arial"/>
          <w:szCs w:val="24"/>
        </w:rPr>
        <w:t xml:space="preserve">ŽC </w:t>
      </w:r>
      <w:r w:rsidRPr="00C572FB">
        <w:rPr>
          <w:rFonts w:ascii="Arial" w:hAnsi="Arial" w:cs="Arial"/>
          <w:szCs w:val="24"/>
        </w:rPr>
        <w:t>6163</w:t>
      </w:r>
      <w:r w:rsidR="00110CF8">
        <w:rPr>
          <w:rFonts w:ascii="Arial" w:hAnsi="Arial" w:cs="Arial"/>
          <w:szCs w:val="24"/>
        </w:rPr>
        <w:t xml:space="preserve">, </w:t>
      </w:r>
      <w:r w:rsidRPr="00C572FB">
        <w:rPr>
          <w:rFonts w:ascii="Arial" w:hAnsi="Arial" w:cs="Arial"/>
          <w:szCs w:val="24"/>
        </w:rPr>
        <w:t xml:space="preserve"> </w:t>
      </w:r>
      <w:proofErr w:type="spellStart"/>
      <w:r w:rsidR="00110CF8">
        <w:rPr>
          <w:rFonts w:ascii="Arial" w:hAnsi="Arial" w:cs="Arial"/>
          <w:szCs w:val="24"/>
        </w:rPr>
        <w:t>i</w:t>
      </w:r>
      <w:proofErr w:type="spellEnd"/>
      <w:r w:rsidR="00110CF8">
        <w:rPr>
          <w:rFonts w:ascii="Arial" w:hAnsi="Arial" w:cs="Arial"/>
          <w:szCs w:val="24"/>
        </w:rPr>
        <w:t xml:space="preserve"> to </w:t>
      </w:r>
      <w:proofErr w:type="spellStart"/>
      <w:r w:rsidR="00110CF8">
        <w:rPr>
          <w:rFonts w:ascii="Arial" w:hAnsi="Arial" w:cs="Arial"/>
          <w:szCs w:val="24"/>
        </w:rPr>
        <w:t>dijela</w:t>
      </w:r>
      <w:proofErr w:type="spellEnd"/>
      <w:r w:rsidR="00110CF8">
        <w:rPr>
          <w:rFonts w:ascii="Arial" w:hAnsi="Arial" w:cs="Arial"/>
          <w:szCs w:val="24"/>
        </w:rPr>
        <w:t xml:space="preserve"> </w:t>
      </w:r>
      <w:r w:rsidR="00FF2F23">
        <w:rPr>
          <w:rFonts w:ascii="Arial" w:hAnsi="Arial" w:cs="Arial"/>
          <w:szCs w:val="24"/>
        </w:rPr>
        <w:t xml:space="preserve">u </w:t>
      </w:r>
      <w:proofErr w:type="spellStart"/>
      <w:r w:rsidR="00FF2F23">
        <w:rPr>
          <w:rFonts w:ascii="Arial" w:hAnsi="Arial" w:cs="Arial"/>
          <w:szCs w:val="24"/>
        </w:rPr>
        <w:t>dužini</w:t>
      </w:r>
      <w:proofErr w:type="spellEnd"/>
      <w:r w:rsidR="00FF2F23">
        <w:rPr>
          <w:rFonts w:ascii="Arial" w:hAnsi="Arial" w:cs="Arial"/>
          <w:szCs w:val="24"/>
        </w:rPr>
        <w:t xml:space="preserve"> od</w:t>
      </w:r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cca</w:t>
      </w:r>
      <w:proofErr w:type="spellEnd"/>
      <w:r w:rsidRPr="00C572FB">
        <w:rPr>
          <w:rFonts w:ascii="Arial" w:hAnsi="Arial" w:cs="Arial"/>
          <w:szCs w:val="24"/>
        </w:rPr>
        <w:t xml:space="preserve"> 2,00 km, </w:t>
      </w:r>
      <w:proofErr w:type="spellStart"/>
      <w:r w:rsidRPr="00C572FB">
        <w:rPr>
          <w:rFonts w:ascii="Arial" w:hAnsi="Arial" w:cs="Arial"/>
          <w:szCs w:val="24"/>
        </w:rPr>
        <w:t>izgrađene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lokaciji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Sitno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Gornje</w:t>
      </w:r>
      <w:proofErr w:type="spellEnd"/>
      <w:r w:rsidRPr="00C572FB">
        <w:rPr>
          <w:rFonts w:ascii="Arial" w:hAnsi="Arial" w:cs="Arial"/>
          <w:szCs w:val="24"/>
        </w:rPr>
        <w:t xml:space="preserve">, </w:t>
      </w:r>
      <w:proofErr w:type="spellStart"/>
      <w:r w:rsidRPr="00C572FB">
        <w:rPr>
          <w:rFonts w:ascii="Arial" w:hAnsi="Arial" w:cs="Arial"/>
          <w:szCs w:val="24"/>
        </w:rPr>
        <w:t>na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k.č.z</w:t>
      </w:r>
      <w:proofErr w:type="spellEnd"/>
      <w:r w:rsidRPr="00C572FB">
        <w:rPr>
          <w:rFonts w:ascii="Arial" w:hAnsi="Arial" w:cs="Arial"/>
          <w:szCs w:val="24"/>
        </w:rPr>
        <w:t>.  4059, 6137, 4120/5, 4120/4, 4120/3, 4119/2, 4120/2, 4082, 4081, 4084, 4085/1, 4086/1, 4118/2, 4118/3, 4118/1, 4117/4, 6140, 4087, 4108, 4109, 4111, 4112/1, 4112/2, 4117/2, 4116, 4115, 4205, 4478/1, 4475/1, 4475/2, 4475/3, 4475/4, 4472, 6089/3,4301/7, 4471, 4210, 4466, 4464, 4463, 4460, 4459, 4458, 6098/1, 4211, 4212, 4214, 4216, 4218/1, 4453, 4452, 4450, 4447/3, 4447/2, 4447/1, 4218/2, 4219, 4235, 4236/1, 4236/2, 4336/3, 4444, 4443, 4442, 4240/14, 4266/1, 4266/2, 4270/4, 4270/6, 4432/3, 4432/4, 4271/1, 4271/2, 4272, 4275</w:t>
      </w:r>
      <w:r w:rsidR="00E86959">
        <w:rPr>
          <w:rFonts w:ascii="Arial" w:hAnsi="Arial" w:cs="Arial"/>
          <w:szCs w:val="24"/>
        </w:rPr>
        <w:t>,</w:t>
      </w:r>
      <w:r w:rsidRPr="00C572FB">
        <w:rPr>
          <w:rFonts w:ascii="Arial" w:hAnsi="Arial" w:cs="Arial"/>
          <w:szCs w:val="24"/>
        </w:rPr>
        <w:t xml:space="preserve"> 4277</w:t>
      </w:r>
      <w:r w:rsidR="00E86959">
        <w:rPr>
          <w:rFonts w:ascii="Arial" w:hAnsi="Arial" w:cs="Arial"/>
          <w:szCs w:val="24"/>
        </w:rPr>
        <w:t xml:space="preserve"> </w:t>
      </w:r>
      <w:proofErr w:type="spellStart"/>
      <w:r w:rsidR="00E86959">
        <w:rPr>
          <w:rFonts w:ascii="Arial" w:hAnsi="Arial" w:cs="Arial"/>
          <w:szCs w:val="24"/>
        </w:rPr>
        <w:t>i</w:t>
      </w:r>
      <w:proofErr w:type="spellEnd"/>
      <w:r w:rsidR="00E86959">
        <w:rPr>
          <w:rFonts w:ascii="Arial" w:hAnsi="Arial" w:cs="Arial"/>
          <w:szCs w:val="24"/>
        </w:rPr>
        <w:t xml:space="preserve"> 4301/7</w:t>
      </w:r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k.o</w:t>
      </w:r>
      <w:proofErr w:type="spellEnd"/>
      <w:r w:rsidRPr="00C572FB">
        <w:rPr>
          <w:rFonts w:ascii="Arial" w:hAnsi="Arial" w:cs="Arial"/>
          <w:szCs w:val="24"/>
        </w:rPr>
        <w:t xml:space="preserve">. </w:t>
      </w:r>
      <w:proofErr w:type="spellStart"/>
      <w:r w:rsidRPr="00C572FB">
        <w:rPr>
          <w:rFonts w:ascii="Arial" w:hAnsi="Arial" w:cs="Arial"/>
          <w:szCs w:val="24"/>
        </w:rPr>
        <w:t>Sitno</w:t>
      </w:r>
      <w:proofErr w:type="spellEnd"/>
      <w:r w:rsidRPr="00C572FB">
        <w:rPr>
          <w:rFonts w:ascii="Arial" w:hAnsi="Arial" w:cs="Arial"/>
          <w:szCs w:val="24"/>
        </w:rPr>
        <w:t xml:space="preserve">, </w:t>
      </w: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szCs w:val="24"/>
          <w:lang w:val="de-DE"/>
        </w:rPr>
      </w:pPr>
      <w:proofErr w:type="spellStart"/>
      <w:r w:rsidRPr="00C572FB">
        <w:rPr>
          <w:rFonts w:ascii="Arial" w:hAnsi="Arial" w:cs="Arial"/>
          <w:szCs w:val="24"/>
          <w:lang w:val="de-DE"/>
        </w:rPr>
        <w:t>bez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potvrđenog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glavnog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projekta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, </w:t>
      </w:r>
      <w:proofErr w:type="spellStart"/>
      <w:r w:rsidRPr="00C572FB">
        <w:rPr>
          <w:rFonts w:ascii="Arial" w:hAnsi="Arial" w:cs="Arial"/>
          <w:szCs w:val="24"/>
          <w:lang w:val="de-DE"/>
        </w:rPr>
        <w:t>roku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od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7 (</w:t>
      </w:r>
      <w:proofErr w:type="spellStart"/>
      <w:r w:rsidRPr="00C572FB">
        <w:rPr>
          <w:rFonts w:ascii="Arial" w:hAnsi="Arial" w:cs="Arial"/>
          <w:szCs w:val="24"/>
          <w:lang w:val="de-DE"/>
        </w:rPr>
        <w:t>sedam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) </w:t>
      </w:r>
      <w:proofErr w:type="spellStart"/>
      <w:r w:rsidRPr="00C572FB">
        <w:rPr>
          <w:rFonts w:ascii="Arial" w:hAnsi="Arial" w:cs="Arial"/>
          <w:szCs w:val="24"/>
          <w:lang w:val="de-DE"/>
        </w:rPr>
        <w:t>dana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od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dana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zaprimanja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ovog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rješenja</w:t>
      </w:r>
      <w:proofErr w:type="spellEnd"/>
      <w:r w:rsidRPr="00C572FB">
        <w:rPr>
          <w:rFonts w:ascii="Arial" w:hAnsi="Arial" w:cs="Arial"/>
          <w:szCs w:val="24"/>
          <w:lang w:val="de-DE"/>
        </w:rPr>
        <w:t>.</w:t>
      </w: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szCs w:val="24"/>
          <w:lang w:val="de-DE"/>
        </w:rPr>
      </w:pPr>
      <w:r w:rsidRPr="00C572FB">
        <w:rPr>
          <w:rFonts w:ascii="Arial" w:hAnsi="Arial" w:cs="Arial"/>
          <w:szCs w:val="24"/>
          <w:lang w:val="de-DE"/>
        </w:rPr>
        <w:t xml:space="preserve">2. </w:t>
      </w:r>
      <w:r w:rsidRPr="00C572FB">
        <w:rPr>
          <w:rFonts w:ascii="Arial" w:hAnsi="Arial" w:cs="Arial"/>
          <w:szCs w:val="24"/>
          <w:lang w:val="de-DE"/>
        </w:rPr>
        <w:tab/>
      </w:r>
      <w:proofErr w:type="spellStart"/>
      <w:r w:rsidRPr="00C572FB">
        <w:rPr>
          <w:rFonts w:ascii="Arial" w:hAnsi="Arial" w:cs="Arial"/>
          <w:szCs w:val="24"/>
          <w:lang w:val="de-DE"/>
        </w:rPr>
        <w:t>Određuje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se </w:t>
      </w:r>
      <w:proofErr w:type="spellStart"/>
      <w:r w:rsidRPr="00C572FB">
        <w:rPr>
          <w:rFonts w:ascii="Arial" w:hAnsi="Arial" w:cs="Arial"/>
          <w:szCs w:val="24"/>
          <w:lang w:val="de-DE"/>
        </w:rPr>
        <w:t>uklanjanje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="00E86959">
        <w:rPr>
          <w:rFonts w:ascii="Arial" w:hAnsi="Arial" w:cs="Arial"/>
          <w:szCs w:val="24"/>
          <w:lang w:val="de-DE"/>
        </w:rPr>
        <w:t>dijela</w:t>
      </w:r>
      <w:proofErr w:type="spellEnd"/>
      <w:r w:rsidR="00E86959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građevine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koja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je </w:t>
      </w:r>
      <w:proofErr w:type="spellStart"/>
      <w:r w:rsidRPr="00C572FB">
        <w:rPr>
          <w:rFonts w:ascii="Arial" w:hAnsi="Arial" w:cs="Arial"/>
          <w:szCs w:val="24"/>
          <w:lang w:val="de-DE"/>
        </w:rPr>
        <w:t>izgrađena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na </w:t>
      </w:r>
      <w:proofErr w:type="spellStart"/>
      <w:r w:rsidRPr="00C572FB">
        <w:rPr>
          <w:rFonts w:ascii="Arial" w:hAnsi="Arial" w:cs="Arial"/>
          <w:szCs w:val="24"/>
          <w:lang w:val="de-DE"/>
        </w:rPr>
        <w:t>lokaciji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Sitno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Gornje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, </w:t>
      </w:r>
      <w:proofErr w:type="spellStart"/>
      <w:r w:rsidRPr="00C572FB">
        <w:rPr>
          <w:rFonts w:ascii="Arial" w:hAnsi="Arial" w:cs="Arial"/>
          <w:szCs w:val="24"/>
        </w:rPr>
        <w:t>na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k.č.z</w:t>
      </w:r>
      <w:proofErr w:type="spellEnd"/>
      <w:r w:rsidRPr="00C572FB">
        <w:rPr>
          <w:rFonts w:ascii="Arial" w:hAnsi="Arial" w:cs="Arial"/>
          <w:szCs w:val="24"/>
        </w:rPr>
        <w:t xml:space="preserve">.  4059, 6137, 4120/5, 4120/4, 4120/3, 4119/2, 4120/2, 4082, 4081, 4084, 4085/1, 4086/1, 4118/2, 4118/3, 4118/1, 4117/4, 6140, 4087, 4108, 4109, 4111, 4112/1, 4112/2, 4117/2, 4116, 4115, 4205, 4478/1, 4475/1, 4475/2, 4475/3, 4475/4, 4472, 6089/3,4301/7, 4471, 4210, 4466, 4464, 4463, 4460, 4459, </w:t>
      </w:r>
      <w:r w:rsidRPr="00C572FB">
        <w:rPr>
          <w:rFonts w:ascii="Arial" w:hAnsi="Arial" w:cs="Arial"/>
          <w:szCs w:val="24"/>
        </w:rPr>
        <w:lastRenderedPageBreak/>
        <w:t>4458, 6098/1, 4211, 4212, 4214, 4216, 4218/1, 4453, 4452, 4450, 4447/3, 4447/2, 4447/1, 4218/2, 4219, 4235, 4236/1, 4236/2, 4336/3, 4444, 4443, 4442, 4240/14, 4266/1, 4266/2, 4270/4, 4270/6, 4432/3, 4432/4, 4271/1, 4271/2, 4272, 4275</w:t>
      </w:r>
      <w:r w:rsidR="00110CF8">
        <w:rPr>
          <w:rFonts w:ascii="Arial" w:hAnsi="Arial" w:cs="Arial"/>
          <w:szCs w:val="24"/>
        </w:rPr>
        <w:t>,</w:t>
      </w:r>
      <w:r w:rsidRPr="00C572FB">
        <w:rPr>
          <w:rFonts w:ascii="Arial" w:hAnsi="Arial" w:cs="Arial"/>
          <w:szCs w:val="24"/>
        </w:rPr>
        <w:t xml:space="preserve"> 4277</w:t>
      </w:r>
      <w:r w:rsidR="00110CF8">
        <w:rPr>
          <w:rFonts w:ascii="Arial" w:hAnsi="Arial" w:cs="Arial"/>
          <w:szCs w:val="24"/>
        </w:rPr>
        <w:t xml:space="preserve"> </w:t>
      </w:r>
      <w:proofErr w:type="spellStart"/>
      <w:r w:rsidR="00110CF8">
        <w:rPr>
          <w:rFonts w:ascii="Arial" w:hAnsi="Arial" w:cs="Arial"/>
          <w:szCs w:val="24"/>
        </w:rPr>
        <w:t>i</w:t>
      </w:r>
      <w:proofErr w:type="spellEnd"/>
      <w:r w:rsidR="00110CF8">
        <w:rPr>
          <w:rFonts w:ascii="Arial" w:hAnsi="Arial" w:cs="Arial"/>
          <w:szCs w:val="24"/>
        </w:rPr>
        <w:t xml:space="preserve"> 4301/7</w:t>
      </w:r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k.o</w:t>
      </w:r>
      <w:proofErr w:type="spellEnd"/>
      <w:r w:rsidRPr="00C572FB">
        <w:rPr>
          <w:rFonts w:ascii="Arial" w:hAnsi="Arial" w:cs="Arial"/>
          <w:szCs w:val="24"/>
        </w:rPr>
        <w:t xml:space="preserve">. </w:t>
      </w:r>
      <w:proofErr w:type="spellStart"/>
      <w:r w:rsidRPr="00C572FB">
        <w:rPr>
          <w:rFonts w:ascii="Arial" w:hAnsi="Arial" w:cs="Arial"/>
          <w:szCs w:val="24"/>
        </w:rPr>
        <w:t>Sitno</w:t>
      </w:r>
      <w:proofErr w:type="spellEnd"/>
      <w:r w:rsidRPr="00C572FB">
        <w:rPr>
          <w:rFonts w:ascii="Arial" w:hAnsi="Arial" w:cs="Arial"/>
          <w:szCs w:val="24"/>
        </w:rPr>
        <w:t>,</w:t>
      </w:r>
      <w:r w:rsidRPr="00C572FB">
        <w:rPr>
          <w:rFonts w:ascii="Arial" w:hAnsi="Arial" w:cs="Arial"/>
          <w:i/>
          <w:iCs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putem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druge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osobe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ručno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i </w:t>
      </w:r>
      <w:proofErr w:type="spellStart"/>
      <w:r w:rsidRPr="00C572FB">
        <w:rPr>
          <w:rFonts w:ascii="Arial" w:hAnsi="Arial" w:cs="Arial"/>
          <w:szCs w:val="24"/>
          <w:lang w:val="de-DE"/>
        </w:rPr>
        <w:t>strojno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na </w:t>
      </w:r>
      <w:proofErr w:type="spellStart"/>
      <w:r w:rsidRPr="00C572FB">
        <w:rPr>
          <w:rFonts w:ascii="Arial" w:hAnsi="Arial" w:cs="Arial"/>
          <w:szCs w:val="24"/>
          <w:lang w:val="de-DE"/>
        </w:rPr>
        <w:t>trošak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i </w:t>
      </w:r>
      <w:proofErr w:type="spellStart"/>
      <w:r w:rsidRPr="00C572FB">
        <w:rPr>
          <w:rFonts w:ascii="Arial" w:hAnsi="Arial" w:cs="Arial"/>
          <w:szCs w:val="24"/>
          <w:lang w:val="de-DE"/>
        </w:rPr>
        <w:t>odgovornost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izvršenika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po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utvrđenju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da </w:t>
      </w:r>
      <w:proofErr w:type="spellStart"/>
      <w:r w:rsidRPr="00C572FB">
        <w:rPr>
          <w:rFonts w:ascii="Arial" w:hAnsi="Arial" w:cs="Arial"/>
          <w:szCs w:val="24"/>
          <w:lang w:val="de-DE"/>
        </w:rPr>
        <w:t>investitor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Grad Split, </w:t>
      </w:r>
      <w:proofErr w:type="spellStart"/>
      <w:r w:rsidRPr="00C572FB">
        <w:rPr>
          <w:rFonts w:ascii="Arial" w:hAnsi="Arial" w:cs="Arial"/>
          <w:szCs w:val="24"/>
          <w:lang w:val="de-DE"/>
        </w:rPr>
        <w:t>Obala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kneza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Branimira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17, Split, </w:t>
      </w:r>
      <w:proofErr w:type="spellStart"/>
      <w:r w:rsidRPr="00C572FB">
        <w:rPr>
          <w:rFonts w:ascii="Arial" w:hAnsi="Arial" w:cs="Arial"/>
          <w:szCs w:val="24"/>
          <w:lang w:val="de-DE"/>
        </w:rPr>
        <w:t>zastupan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po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gradonačelnik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Ivo </w:t>
      </w:r>
      <w:proofErr w:type="spellStart"/>
      <w:r w:rsidRPr="00C572FB">
        <w:rPr>
          <w:rFonts w:ascii="Arial" w:hAnsi="Arial" w:cs="Arial"/>
          <w:szCs w:val="24"/>
          <w:lang w:val="de-DE"/>
        </w:rPr>
        <w:t>Baldasar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, u </w:t>
      </w:r>
      <w:proofErr w:type="spellStart"/>
      <w:r w:rsidRPr="00C572FB">
        <w:rPr>
          <w:rFonts w:ascii="Arial" w:hAnsi="Arial" w:cs="Arial"/>
          <w:szCs w:val="24"/>
          <w:lang w:val="de-DE"/>
        </w:rPr>
        <w:t>roku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od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7 (</w:t>
      </w:r>
      <w:proofErr w:type="spellStart"/>
      <w:r w:rsidRPr="00C572FB">
        <w:rPr>
          <w:rFonts w:ascii="Arial" w:hAnsi="Arial" w:cs="Arial"/>
          <w:szCs w:val="24"/>
          <w:lang w:val="de-DE"/>
        </w:rPr>
        <w:t>sedam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) </w:t>
      </w:r>
      <w:proofErr w:type="spellStart"/>
      <w:r w:rsidRPr="00C572FB">
        <w:rPr>
          <w:rFonts w:ascii="Arial" w:hAnsi="Arial" w:cs="Arial"/>
          <w:szCs w:val="24"/>
          <w:lang w:val="de-DE"/>
        </w:rPr>
        <w:t>dana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od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dana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zaprimanja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ovog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inspekcijskog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rješenja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nije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postupio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po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naredbi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iz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točke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1. </w:t>
      </w:r>
      <w:proofErr w:type="spellStart"/>
      <w:r w:rsidRPr="00C572FB">
        <w:rPr>
          <w:rFonts w:ascii="Arial" w:hAnsi="Arial" w:cs="Arial"/>
          <w:szCs w:val="24"/>
          <w:lang w:val="de-DE"/>
        </w:rPr>
        <w:t>izreke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ovog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rješenja</w:t>
      </w:r>
      <w:proofErr w:type="spellEnd"/>
      <w:r w:rsidRPr="00C572FB">
        <w:rPr>
          <w:rFonts w:ascii="Arial" w:hAnsi="Arial" w:cs="Arial"/>
          <w:szCs w:val="24"/>
          <w:lang w:val="de-DE"/>
        </w:rPr>
        <w:t>.</w:t>
      </w: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szCs w:val="24"/>
          <w:lang w:val="de-DE"/>
        </w:rPr>
      </w:pPr>
      <w:r w:rsidRPr="00C572FB">
        <w:rPr>
          <w:rFonts w:ascii="Arial" w:hAnsi="Arial" w:cs="Arial"/>
          <w:szCs w:val="24"/>
          <w:lang w:val="de-DE"/>
        </w:rPr>
        <w:t>3.</w:t>
      </w:r>
      <w:r w:rsidRPr="00C572FB">
        <w:rPr>
          <w:rFonts w:ascii="Arial" w:hAnsi="Arial" w:cs="Arial"/>
          <w:szCs w:val="24"/>
          <w:lang w:val="de-DE"/>
        </w:rPr>
        <w:tab/>
        <w:t xml:space="preserve"> O </w:t>
      </w:r>
      <w:proofErr w:type="spellStart"/>
      <w:r w:rsidRPr="00C572FB">
        <w:rPr>
          <w:rFonts w:ascii="Arial" w:hAnsi="Arial" w:cs="Arial"/>
          <w:szCs w:val="24"/>
          <w:lang w:val="de-DE"/>
        </w:rPr>
        <w:t>troškovima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izvršenja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ovog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rješenja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putem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druge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osobe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donijet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će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se </w:t>
      </w:r>
      <w:proofErr w:type="spellStart"/>
      <w:r w:rsidRPr="00C572FB">
        <w:rPr>
          <w:rFonts w:ascii="Arial" w:hAnsi="Arial" w:cs="Arial"/>
          <w:szCs w:val="24"/>
          <w:lang w:val="de-DE"/>
        </w:rPr>
        <w:t>posebno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rješenje</w:t>
      </w:r>
      <w:proofErr w:type="spellEnd"/>
      <w:r w:rsidRPr="00C572FB">
        <w:rPr>
          <w:rFonts w:ascii="Arial" w:hAnsi="Arial" w:cs="Arial"/>
          <w:szCs w:val="24"/>
          <w:lang w:val="de-DE"/>
        </w:rPr>
        <w:t>.</w:t>
      </w:r>
    </w:p>
    <w:p w:rsidR="00814137" w:rsidRPr="00C572FB" w:rsidRDefault="00814137" w:rsidP="00814137">
      <w:pPr>
        <w:pStyle w:val="Tijeloteksta-uvlaka3"/>
        <w:rPr>
          <w:szCs w:val="24"/>
        </w:rPr>
      </w:pPr>
      <w:r w:rsidRPr="00C572FB">
        <w:rPr>
          <w:szCs w:val="24"/>
        </w:rPr>
        <w:t>4.</w:t>
      </w:r>
      <w:r w:rsidRPr="00C572FB">
        <w:rPr>
          <w:szCs w:val="24"/>
        </w:rPr>
        <w:tab/>
        <w:t>Izvršenje inspekcijskog rješenja putem druge osobe osiguravat će nadležna policijska uprava.</w:t>
      </w: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szCs w:val="24"/>
          <w:lang w:val="hr-HR"/>
        </w:rPr>
      </w:pPr>
      <w:r w:rsidRPr="00C572FB">
        <w:rPr>
          <w:rFonts w:ascii="Arial" w:hAnsi="Arial" w:cs="Arial"/>
          <w:szCs w:val="24"/>
          <w:lang w:val="hr-HR"/>
        </w:rPr>
        <w:t xml:space="preserve">5. </w:t>
      </w:r>
      <w:r w:rsidRPr="00C572FB">
        <w:rPr>
          <w:rFonts w:ascii="Arial" w:hAnsi="Arial" w:cs="Arial"/>
          <w:szCs w:val="24"/>
          <w:lang w:val="hr-HR"/>
        </w:rPr>
        <w:tab/>
      </w:r>
      <w:proofErr w:type="spellStart"/>
      <w:r w:rsidRPr="00C572FB">
        <w:rPr>
          <w:rFonts w:ascii="Arial" w:hAnsi="Arial" w:cs="Arial"/>
          <w:szCs w:val="24"/>
        </w:rPr>
        <w:t>Upozorava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r w:rsidRPr="00C572FB">
        <w:rPr>
          <w:rFonts w:ascii="Arial" w:hAnsi="Arial" w:cs="Arial"/>
          <w:szCs w:val="24"/>
        </w:rPr>
        <w:t>se</w:t>
      </w:r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investitor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r w:rsidRPr="00C572FB">
        <w:rPr>
          <w:rFonts w:ascii="Arial" w:hAnsi="Arial" w:cs="Arial"/>
          <w:szCs w:val="24"/>
        </w:rPr>
        <w:t>da</w:t>
      </w:r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gramStart"/>
      <w:r w:rsidRPr="00C572FB">
        <w:rPr>
          <w:rFonts w:ascii="Arial" w:hAnsi="Arial" w:cs="Arial"/>
          <w:szCs w:val="24"/>
          <w:lang w:val="hr-HR"/>
        </w:rPr>
        <w:t>ć</w:t>
      </w:r>
      <w:r w:rsidRPr="00C572FB">
        <w:rPr>
          <w:rFonts w:ascii="Arial" w:hAnsi="Arial" w:cs="Arial"/>
          <w:szCs w:val="24"/>
        </w:rPr>
        <w:t>e</w:t>
      </w:r>
      <w:proofErr w:type="gramEnd"/>
      <w:r w:rsidRPr="00C572FB">
        <w:rPr>
          <w:rFonts w:ascii="Arial" w:hAnsi="Arial" w:cs="Arial"/>
          <w:szCs w:val="24"/>
          <w:lang w:val="hr-HR"/>
        </w:rPr>
        <w:t xml:space="preserve"> </w:t>
      </w:r>
      <w:r w:rsidRPr="00C572FB">
        <w:rPr>
          <w:rFonts w:ascii="Arial" w:hAnsi="Arial" w:cs="Arial"/>
          <w:szCs w:val="24"/>
        </w:rPr>
        <w:t>se</w:t>
      </w:r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uklanjanju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</w:t>
      </w:r>
      <w:proofErr w:type="spellEnd"/>
      <w:r w:rsidRPr="00C572FB">
        <w:rPr>
          <w:rFonts w:ascii="Arial" w:hAnsi="Arial" w:cs="Arial"/>
          <w:szCs w:val="24"/>
          <w:lang w:val="hr-HR"/>
        </w:rPr>
        <w:t>đ</w:t>
      </w:r>
      <w:proofErr w:type="spellStart"/>
      <w:r w:rsidRPr="00C572FB">
        <w:rPr>
          <w:rFonts w:ascii="Arial" w:hAnsi="Arial" w:cs="Arial"/>
          <w:szCs w:val="24"/>
        </w:rPr>
        <w:t>evine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nare</w:t>
      </w:r>
      <w:proofErr w:type="spellEnd"/>
      <w:r w:rsidRPr="00C572FB">
        <w:rPr>
          <w:rFonts w:ascii="Arial" w:hAnsi="Arial" w:cs="Arial"/>
          <w:szCs w:val="24"/>
          <w:lang w:val="hr-HR"/>
        </w:rPr>
        <w:t>đ</w:t>
      </w:r>
      <w:proofErr w:type="spellStart"/>
      <w:r w:rsidRPr="00C572FB">
        <w:rPr>
          <w:rFonts w:ascii="Arial" w:hAnsi="Arial" w:cs="Arial"/>
          <w:szCs w:val="24"/>
        </w:rPr>
        <w:t>enom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r w:rsidRPr="00C572FB">
        <w:rPr>
          <w:rFonts w:ascii="Arial" w:hAnsi="Arial" w:cs="Arial"/>
          <w:szCs w:val="24"/>
        </w:rPr>
        <w:t>to</w:t>
      </w:r>
      <w:r w:rsidRPr="00C572FB">
        <w:rPr>
          <w:rFonts w:ascii="Arial" w:hAnsi="Arial" w:cs="Arial"/>
          <w:szCs w:val="24"/>
          <w:lang w:val="hr-HR"/>
        </w:rPr>
        <w:t>č</w:t>
      </w:r>
      <w:proofErr w:type="spellStart"/>
      <w:r w:rsidRPr="00C572FB">
        <w:rPr>
          <w:rFonts w:ascii="Arial" w:hAnsi="Arial" w:cs="Arial"/>
          <w:szCs w:val="24"/>
        </w:rPr>
        <w:t>kom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1. </w:t>
      </w:r>
      <w:proofErr w:type="spellStart"/>
      <w:proofErr w:type="gramStart"/>
      <w:r w:rsidRPr="00C572FB">
        <w:rPr>
          <w:rFonts w:ascii="Arial" w:hAnsi="Arial" w:cs="Arial"/>
          <w:szCs w:val="24"/>
        </w:rPr>
        <w:t>izreke</w:t>
      </w:r>
      <w:proofErr w:type="spellEnd"/>
      <w:proofErr w:type="gram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ovog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rje</w:t>
      </w:r>
      <w:proofErr w:type="spellEnd"/>
      <w:r w:rsidRPr="00C572FB">
        <w:rPr>
          <w:rFonts w:ascii="Arial" w:hAnsi="Arial" w:cs="Arial"/>
          <w:szCs w:val="24"/>
          <w:lang w:val="hr-HR"/>
        </w:rPr>
        <w:t>š</w:t>
      </w:r>
      <w:proofErr w:type="spellStart"/>
      <w:r w:rsidRPr="00C572FB">
        <w:rPr>
          <w:rFonts w:ascii="Arial" w:hAnsi="Arial" w:cs="Arial"/>
          <w:szCs w:val="24"/>
        </w:rPr>
        <w:t>enja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pristupiti</w:t>
      </w:r>
      <w:proofErr w:type="spellEnd"/>
      <w:r w:rsidRPr="00C572FB">
        <w:rPr>
          <w:rFonts w:ascii="Arial" w:hAnsi="Arial" w:cs="Arial"/>
          <w:i/>
          <w:iCs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putem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druge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osobe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najkasnije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r w:rsidRPr="00C572FB">
        <w:rPr>
          <w:rFonts w:ascii="Arial" w:hAnsi="Arial" w:cs="Arial"/>
          <w:szCs w:val="24"/>
        </w:rPr>
        <w:t>u</w:t>
      </w:r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roku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r w:rsidRPr="00C572FB">
        <w:rPr>
          <w:rFonts w:ascii="Arial" w:hAnsi="Arial" w:cs="Arial"/>
          <w:szCs w:val="24"/>
        </w:rPr>
        <w:t>od</w:t>
      </w:r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trideset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(30) </w:t>
      </w:r>
      <w:proofErr w:type="spellStart"/>
      <w:r w:rsidRPr="00C572FB">
        <w:rPr>
          <w:rFonts w:ascii="Arial" w:hAnsi="Arial" w:cs="Arial"/>
          <w:szCs w:val="24"/>
        </w:rPr>
        <w:t>dana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r w:rsidRPr="00C572FB">
        <w:rPr>
          <w:rFonts w:ascii="Arial" w:hAnsi="Arial" w:cs="Arial"/>
          <w:szCs w:val="24"/>
        </w:rPr>
        <w:t>od</w:t>
      </w:r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dana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utvr</w:t>
      </w:r>
      <w:proofErr w:type="spellEnd"/>
      <w:r w:rsidRPr="00C572FB">
        <w:rPr>
          <w:rFonts w:ascii="Arial" w:hAnsi="Arial" w:cs="Arial"/>
          <w:szCs w:val="24"/>
          <w:lang w:val="hr-HR"/>
        </w:rPr>
        <w:t>đ</w:t>
      </w:r>
      <w:proofErr w:type="spellStart"/>
      <w:r w:rsidRPr="00C572FB">
        <w:rPr>
          <w:rFonts w:ascii="Arial" w:hAnsi="Arial" w:cs="Arial"/>
          <w:szCs w:val="24"/>
        </w:rPr>
        <w:t>enja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r w:rsidRPr="00C572FB">
        <w:rPr>
          <w:rFonts w:ascii="Arial" w:hAnsi="Arial" w:cs="Arial"/>
          <w:szCs w:val="24"/>
        </w:rPr>
        <w:t>da</w:t>
      </w:r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nije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postupio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po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nare</w:t>
      </w:r>
      <w:proofErr w:type="spellEnd"/>
      <w:r w:rsidRPr="00C572FB">
        <w:rPr>
          <w:rFonts w:ascii="Arial" w:hAnsi="Arial" w:cs="Arial"/>
          <w:szCs w:val="24"/>
          <w:lang w:val="hr-HR"/>
        </w:rPr>
        <w:t>đ</w:t>
      </w:r>
      <w:proofErr w:type="spellStart"/>
      <w:r w:rsidRPr="00C572FB">
        <w:rPr>
          <w:rFonts w:ascii="Arial" w:hAnsi="Arial" w:cs="Arial"/>
          <w:szCs w:val="24"/>
        </w:rPr>
        <w:t>enom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, </w:t>
      </w:r>
      <w:proofErr w:type="spellStart"/>
      <w:r w:rsidRPr="00C572FB">
        <w:rPr>
          <w:rFonts w:ascii="Arial" w:hAnsi="Arial" w:cs="Arial"/>
          <w:szCs w:val="24"/>
        </w:rPr>
        <w:t>te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r w:rsidRPr="00C572FB">
        <w:rPr>
          <w:rFonts w:ascii="Arial" w:hAnsi="Arial" w:cs="Arial"/>
          <w:szCs w:val="24"/>
        </w:rPr>
        <w:t>da</w:t>
      </w:r>
      <w:r w:rsidRPr="00C572FB">
        <w:rPr>
          <w:rFonts w:ascii="Arial" w:hAnsi="Arial" w:cs="Arial"/>
          <w:szCs w:val="24"/>
          <w:lang w:val="hr-HR"/>
        </w:rPr>
        <w:t xml:space="preserve"> ć</w:t>
      </w:r>
      <w:r w:rsidRPr="00C572FB">
        <w:rPr>
          <w:rFonts w:ascii="Arial" w:hAnsi="Arial" w:cs="Arial"/>
          <w:szCs w:val="24"/>
        </w:rPr>
        <w:t>e</w:t>
      </w:r>
      <w:r w:rsidRPr="00C572FB">
        <w:rPr>
          <w:rFonts w:ascii="Arial" w:hAnsi="Arial" w:cs="Arial"/>
          <w:szCs w:val="24"/>
          <w:lang w:val="hr-HR"/>
        </w:rPr>
        <w:t xml:space="preserve"> </w:t>
      </w:r>
      <w:r w:rsidRPr="00C572FB">
        <w:rPr>
          <w:rFonts w:ascii="Arial" w:hAnsi="Arial" w:cs="Arial"/>
          <w:szCs w:val="24"/>
        </w:rPr>
        <w:t>se</w:t>
      </w:r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ukloniti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svi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dijelovi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</w:t>
      </w:r>
      <w:proofErr w:type="spellEnd"/>
      <w:r w:rsidRPr="00C572FB">
        <w:rPr>
          <w:rFonts w:ascii="Arial" w:hAnsi="Arial" w:cs="Arial"/>
          <w:szCs w:val="24"/>
          <w:lang w:val="hr-HR"/>
        </w:rPr>
        <w:t>đ</w:t>
      </w:r>
      <w:proofErr w:type="spellStart"/>
      <w:r w:rsidRPr="00C572FB">
        <w:rPr>
          <w:rFonts w:ascii="Arial" w:hAnsi="Arial" w:cs="Arial"/>
          <w:szCs w:val="24"/>
        </w:rPr>
        <w:t>evine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izgra</w:t>
      </w:r>
      <w:proofErr w:type="spellEnd"/>
      <w:r w:rsidRPr="00C572FB">
        <w:rPr>
          <w:rFonts w:ascii="Arial" w:hAnsi="Arial" w:cs="Arial"/>
          <w:szCs w:val="24"/>
          <w:lang w:val="hr-HR"/>
        </w:rPr>
        <w:t>đ</w:t>
      </w:r>
      <w:proofErr w:type="spellStart"/>
      <w:r w:rsidRPr="00C572FB">
        <w:rPr>
          <w:rFonts w:ascii="Arial" w:hAnsi="Arial" w:cs="Arial"/>
          <w:szCs w:val="24"/>
        </w:rPr>
        <w:t>eni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nakon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dono</w:t>
      </w:r>
      <w:proofErr w:type="spellEnd"/>
      <w:r w:rsidRPr="00C572FB">
        <w:rPr>
          <w:rFonts w:ascii="Arial" w:hAnsi="Arial" w:cs="Arial"/>
          <w:szCs w:val="24"/>
          <w:lang w:val="hr-HR"/>
        </w:rPr>
        <w:t>š</w:t>
      </w:r>
      <w:proofErr w:type="spellStart"/>
      <w:r w:rsidRPr="00C572FB">
        <w:rPr>
          <w:rFonts w:ascii="Arial" w:hAnsi="Arial" w:cs="Arial"/>
          <w:szCs w:val="24"/>
        </w:rPr>
        <w:t>enja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ovog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rje</w:t>
      </w:r>
      <w:proofErr w:type="spellEnd"/>
      <w:r w:rsidRPr="00C572FB">
        <w:rPr>
          <w:rFonts w:ascii="Arial" w:hAnsi="Arial" w:cs="Arial"/>
          <w:szCs w:val="24"/>
          <w:lang w:val="hr-HR"/>
        </w:rPr>
        <w:t>š</w:t>
      </w:r>
      <w:proofErr w:type="spellStart"/>
      <w:r w:rsidRPr="00C572FB">
        <w:rPr>
          <w:rFonts w:ascii="Arial" w:hAnsi="Arial" w:cs="Arial"/>
          <w:szCs w:val="24"/>
        </w:rPr>
        <w:t>enja</w:t>
      </w:r>
      <w:proofErr w:type="spellEnd"/>
      <w:r w:rsidRPr="00C572FB">
        <w:rPr>
          <w:rFonts w:ascii="Arial" w:hAnsi="Arial" w:cs="Arial"/>
          <w:szCs w:val="24"/>
          <w:lang w:val="hr-HR"/>
        </w:rPr>
        <w:t>.</w:t>
      </w: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szCs w:val="24"/>
          <w:lang w:val="hr-HR"/>
        </w:rPr>
      </w:pPr>
      <w:r w:rsidRPr="00C572FB">
        <w:rPr>
          <w:rFonts w:ascii="Arial" w:hAnsi="Arial" w:cs="Arial"/>
          <w:szCs w:val="24"/>
          <w:lang w:val="hr-HR"/>
        </w:rPr>
        <w:t xml:space="preserve">6.      Upozorava se investitor odnosno </w:t>
      </w:r>
      <w:proofErr w:type="spellStart"/>
      <w:r w:rsidRPr="00C572FB">
        <w:rPr>
          <w:rFonts w:ascii="Arial" w:hAnsi="Arial" w:cs="Arial"/>
          <w:szCs w:val="24"/>
          <w:lang w:val="hr-HR"/>
        </w:rPr>
        <w:t>izvršenik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da se smatra da </w:t>
      </w:r>
      <w:proofErr w:type="spellStart"/>
      <w:r w:rsidRPr="00C572FB">
        <w:rPr>
          <w:rFonts w:ascii="Arial" w:hAnsi="Arial" w:cs="Arial"/>
          <w:szCs w:val="24"/>
          <w:lang w:val="hr-HR"/>
        </w:rPr>
        <w:t>izvršenik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koji nije postupio po rješenju inspektora napušta posjed građevnih proizvoda od kojih je izgrađena građevina koja se uklanja i da se odriče prava vlasništva istih bez naknade, odnosno prava na naknadu štete, te da je prije početka izvršenja rješenja putem druge osobe </w:t>
      </w:r>
      <w:proofErr w:type="spellStart"/>
      <w:r w:rsidRPr="00C572FB">
        <w:rPr>
          <w:rFonts w:ascii="Arial" w:hAnsi="Arial" w:cs="Arial"/>
          <w:szCs w:val="24"/>
          <w:lang w:val="hr-HR"/>
        </w:rPr>
        <w:t>izvršenik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dužan ukloniti stvari iz građevine koja je predmet inspekcijskog rješenja, a ako to ne učini smatra se da napušta posjed stvari koje nije uklonio i da se odriče prava vlasništva istih bez naknade, odnosno prava na naknadu štete.</w:t>
      </w: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szCs w:val="24"/>
          <w:lang w:val="hr-HR"/>
        </w:rPr>
      </w:pPr>
      <w:r w:rsidRPr="00C572FB">
        <w:rPr>
          <w:rFonts w:ascii="Arial" w:hAnsi="Arial" w:cs="Arial"/>
          <w:szCs w:val="24"/>
          <w:lang w:val="hr-HR"/>
        </w:rPr>
        <w:t>7.</w:t>
      </w:r>
      <w:r w:rsidRPr="00C572FB">
        <w:rPr>
          <w:rFonts w:ascii="Arial" w:hAnsi="Arial" w:cs="Arial"/>
          <w:szCs w:val="24"/>
          <w:lang w:val="hr-HR"/>
        </w:rPr>
        <w:tab/>
        <w:t>Ž</w:t>
      </w:r>
      <w:r w:rsidRPr="00C572FB">
        <w:rPr>
          <w:rFonts w:ascii="Arial" w:hAnsi="Arial" w:cs="Arial"/>
          <w:szCs w:val="24"/>
        </w:rPr>
        <w:t>alba</w:t>
      </w:r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izjavljena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protiv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ovog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rje</w:t>
      </w:r>
      <w:proofErr w:type="spellEnd"/>
      <w:r w:rsidRPr="00C572FB">
        <w:rPr>
          <w:rFonts w:ascii="Arial" w:hAnsi="Arial" w:cs="Arial"/>
          <w:szCs w:val="24"/>
          <w:lang w:val="hr-HR"/>
        </w:rPr>
        <w:t>š</w:t>
      </w:r>
      <w:proofErr w:type="spellStart"/>
      <w:r w:rsidRPr="00C572FB">
        <w:rPr>
          <w:rFonts w:ascii="Arial" w:hAnsi="Arial" w:cs="Arial"/>
          <w:szCs w:val="24"/>
        </w:rPr>
        <w:t>enja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r w:rsidRPr="00C572FB">
        <w:rPr>
          <w:rFonts w:ascii="Arial" w:hAnsi="Arial" w:cs="Arial"/>
          <w:szCs w:val="24"/>
        </w:rPr>
        <w:t>ne</w:t>
      </w:r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odga</w:t>
      </w:r>
      <w:proofErr w:type="spellEnd"/>
      <w:r w:rsidRPr="00C572FB">
        <w:rPr>
          <w:rFonts w:ascii="Arial" w:hAnsi="Arial" w:cs="Arial"/>
          <w:szCs w:val="24"/>
          <w:lang w:val="hr-HR"/>
        </w:rPr>
        <w:t>đ</w:t>
      </w:r>
      <w:r w:rsidRPr="00C572FB">
        <w:rPr>
          <w:rFonts w:ascii="Arial" w:hAnsi="Arial" w:cs="Arial"/>
          <w:szCs w:val="24"/>
        </w:rPr>
        <w:t>a</w:t>
      </w:r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njegovo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izvr</w:t>
      </w:r>
      <w:proofErr w:type="spellEnd"/>
      <w:r w:rsidRPr="00C572FB">
        <w:rPr>
          <w:rFonts w:ascii="Arial" w:hAnsi="Arial" w:cs="Arial"/>
          <w:szCs w:val="24"/>
          <w:lang w:val="hr-HR"/>
        </w:rPr>
        <w:t>š</w:t>
      </w:r>
      <w:proofErr w:type="spellStart"/>
      <w:r w:rsidRPr="00C572FB">
        <w:rPr>
          <w:rFonts w:ascii="Arial" w:hAnsi="Arial" w:cs="Arial"/>
          <w:szCs w:val="24"/>
        </w:rPr>
        <w:t>enje</w:t>
      </w:r>
      <w:proofErr w:type="spellEnd"/>
      <w:r w:rsidRPr="00C572FB">
        <w:rPr>
          <w:rFonts w:ascii="Arial" w:hAnsi="Arial" w:cs="Arial"/>
          <w:szCs w:val="24"/>
          <w:lang w:val="hr-HR"/>
        </w:rPr>
        <w:t>.</w:t>
      </w:r>
    </w:p>
    <w:p w:rsidR="00814137" w:rsidRDefault="00814137" w:rsidP="00814137">
      <w:pPr>
        <w:pStyle w:val="Naslov4"/>
        <w:jc w:val="center"/>
        <w:rPr>
          <w:rFonts w:ascii="Arial" w:hAnsi="Arial"/>
          <w:szCs w:val="24"/>
          <w:lang w:val="hr-HR"/>
        </w:rPr>
      </w:pPr>
    </w:p>
    <w:p w:rsidR="00814137" w:rsidRPr="00C572FB" w:rsidRDefault="00814137" w:rsidP="00814137">
      <w:pPr>
        <w:pStyle w:val="Naslov4"/>
        <w:jc w:val="center"/>
        <w:rPr>
          <w:rFonts w:ascii="Arial" w:hAnsi="Arial"/>
          <w:szCs w:val="24"/>
          <w:lang w:val="hr-HR"/>
        </w:rPr>
      </w:pPr>
      <w:r w:rsidRPr="00C572FB">
        <w:rPr>
          <w:rFonts w:ascii="Arial" w:hAnsi="Arial"/>
          <w:szCs w:val="24"/>
          <w:lang w:val="hr-HR"/>
        </w:rPr>
        <w:t>O B R A Z L O Ž E N J E</w:t>
      </w:r>
    </w:p>
    <w:p w:rsidR="00814137" w:rsidRPr="00C572FB" w:rsidRDefault="00814137" w:rsidP="00814137">
      <w:pPr>
        <w:ind w:right="-29"/>
        <w:jc w:val="both"/>
        <w:rPr>
          <w:rFonts w:ascii="Arial" w:hAnsi="Arial" w:cs="Arial"/>
          <w:szCs w:val="24"/>
          <w:lang w:val="de-DE"/>
        </w:rPr>
      </w:pPr>
      <w:r w:rsidRPr="00C572FB">
        <w:rPr>
          <w:rFonts w:ascii="Arial" w:hAnsi="Arial" w:cs="Arial"/>
          <w:szCs w:val="24"/>
          <w:lang w:val="de-DE"/>
        </w:rPr>
        <w:tab/>
      </w:r>
    </w:p>
    <w:p w:rsidR="00814137" w:rsidRPr="00C572FB" w:rsidRDefault="00814137" w:rsidP="00814137">
      <w:pPr>
        <w:ind w:right="-29"/>
        <w:jc w:val="both"/>
        <w:rPr>
          <w:rFonts w:ascii="Arial" w:hAnsi="Arial" w:cs="Arial"/>
          <w:szCs w:val="24"/>
          <w:lang w:val="de-DE"/>
        </w:rPr>
      </w:pP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szCs w:val="24"/>
        </w:rPr>
      </w:pPr>
      <w:r w:rsidRPr="00C572FB">
        <w:rPr>
          <w:rFonts w:ascii="Arial" w:hAnsi="Arial" w:cs="Arial"/>
          <w:szCs w:val="24"/>
        </w:rPr>
        <w:t xml:space="preserve">U </w:t>
      </w:r>
      <w:proofErr w:type="spellStart"/>
      <w:r w:rsidRPr="00C572FB">
        <w:rPr>
          <w:rFonts w:ascii="Arial" w:hAnsi="Arial" w:cs="Arial"/>
          <w:szCs w:val="24"/>
        </w:rPr>
        <w:t>provedbi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inspekcijskog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nadzora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gradnje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građevine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koja</w:t>
      </w:r>
      <w:proofErr w:type="spellEnd"/>
      <w:r w:rsidRPr="00C572FB">
        <w:rPr>
          <w:rFonts w:ascii="Arial" w:hAnsi="Arial" w:cs="Arial"/>
          <w:szCs w:val="24"/>
        </w:rPr>
        <w:t xml:space="preserve"> je </w:t>
      </w:r>
      <w:proofErr w:type="spellStart"/>
      <w:r w:rsidRPr="00C572FB">
        <w:rPr>
          <w:rFonts w:ascii="Arial" w:hAnsi="Arial" w:cs="Arial"/>
          <w:szCs w:val="24"/>
        </w:rPr>
        <w:t>izgrađena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C572FB">
        <w:rPr>
          <w:rFonts w:ascii="Arial" w:hAnsi="Arial" w:cs="Arial"/>
          <w:szCs w:val="24"/>
        </w:rPr>
        <w:t>na</w:t>
      </w:r>
      <w:proofErr w:type="spellEnd"/>
      <w:proofErr w:type="gram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="00FF2F23">
        <w:rPr>
          <w:rFonts w:ascii="Arial" w:hAnsi="Arial" w:cs="Arial"/>
          <w:szCs w:val="24"/>
        </w:rPr>
        <w:t>lokaciji</w:t>
      </w:r>
      <w:proofErr w:type="spellEnd"/>
      <w:r w:rsidR="00FF2F23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Sitno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Gornje</w:t>
      </w:r>
      <w:proofErr w:type="spellEnd"/>
      <w:r w:rsidRPr="00C572FB">
        <w:rPr>
          <w:rFonts w:ascii="Arial" w:hAnsi="Arial" w:cs="Arial"/>
          <w:szCs w:val="24"/>
        </w:rPr>
        <w:t xml:space="preserve">, </w:t>
      </w:r>
      <w:proofErr w:type="spellStart"/>
      <w:r w:rsidRPr="00C572FB">
        <w:rPr>
          <w:rFonts w:ascii="Arial" w:hAnsi="Arial" w:cs="Arial"/>
          <w:szCs w:val="24"/>
        </w:rPr>
        <w:t>na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k.č.z</w:t>
      </w:r>
      <w:proofErr w:type="spellEnd"/>
      <w:r w:rsidRPr="00C572FB">
        <w:rPr>
          <w:rFonts w:ascii="Arial" w:hAnsi="Arial" w:cs="Arial"/>
          <w:szCs w:val="24"/>
        </w:rPr>
        <w:t xml:space="preserve">.  4059, 6137, 4120/5, 4120/4, 4120/3, 4119/2, 4120/2, 4082, 4081, 4084, 4085/1, 4086/1, 4118/2, 4118/3, 4118/1, 4117/4, 6140, 4087, 4108, 4109, 4111, 4112/1, 4112/2, 4117/2, 4116, 4115, 4205, 4478/1, 4475/1, 4475/2, 4475/3, 4475/4, 4472, 6089/3,4301/7, 4471, 4210, 4466, 4464, 4463, 4460, 4459, 4458, 6098/1, 4211, 4212, 4214, 4216, 4218/1, 4453, 4452, 4450, 4447/3, 4447/2, 4447/1, 4218/2, 4219, 4235, 4236/1, 4236/2, 4336/3, 4444, 4443, 4442, 4240/14, 4266/1, 4266/2, 4270/4, 4270/6, 4432/3, 4432/4, 4271/1, 4271/2, 4272, 4275 </w:t>
      </w:r>
      <w:proofErr w:type="spellStart"/>
      <w:r w:rsidRPr="00C572FB">
        <w:rPr>
          <w:rFonts w:ascii="Arial" w:hAnsi="Arial" w:cs="Arial"/>
          <w:szCs w:val="24"/>
        </w:rPr>
        <w:t>i</w:t>
      </w:r>
      <w:proofErr w:type="spellEnd"/>
      <w:r w:rsidRPr="00C572FB">
        <w:rPr>
          <w:rFonts w:ascii="Arial" w:hAnsi="Arial" w:cs="Arial"/>
          <w:szCs w:val="24"/>
        </w:rPr>
        <w:t xml:space="preserve"> 4277 </w:t>
      </w:r>
      <w:proofErr w:type="spellStart"/>
      <w:r w:rsidRPr="00C572FB">
        <w:rPr>
          <w:rFonts w:ascii="Arial" w:hAnsi="Arial" w:cs="Arial"/>
          <w:szCs w:val="24"/>
        </w:rPr>
        <w:t>k.o</w:t>
      </w:r>
      <w:proofErr w:type="spellEnd"/>
      <w:r w:rsidRPr="00C572FB">
        <w:rPr>
          <w:rFonts w:ascii="Arial" w:hAnsi="Arial" w:cs="Arial"/>
          <w:szCs w:val="24"/>
        </w:rPr>
        <w:t xml:space="preserve">. </w:t>
      </w:r>
      <w:proofErr w:type="spellStart"/>
      <w:r w:rsidRPr="00C572FB">
        <w:rPr>
          <w:rFonts w:ascii="Arial" w:hAnsi="Arial" w:cs="Arial"/>
          <w:szCs w:val="24"/>
        </w:rPr>
        <w:t>Sitno</w:t>
      </w:r>
      <w:proofErr w:type="spellEnd"/>
      <w:r w:rsidRPr="00C572FB">
        <w:rPr>
          <w:rFonts w:ascii="Arial" w:hAnsi="Arial" w:cs="Arial"/>
          <w:szCs w:val="24"/>
        </w:rPr>
        <w:t xml:space="preserve">, </w:t>
      </w:r>
      <w:proofErr w:type="spellStart"/>
      <w:r w:rsidRPr="00C572FB">
        <w:rPr>
          <w:rFonts w:ascii="Arial" w:hAnsi="Arial" w:cs="Arial"/>
          <w:szCs w:val="24"/>
        </w:rPr>
        <w:t>te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k.č.z</w:t>
      </w:r>
      <w:proofErr w:type="spellEnd"/>
      <w:r w:rsidRPr="00C572FB">
        <w:rPr>
          <w:rFonts w:ascii="Arial" w:hAnsi="Arial" w:cs="Arial"/>
          <w:szCs w:val="24"/>
        </w:rPr>
        <w:t xml:space="preserve">. 2301/1, 1849, 2301/2, 1852/2, 1851, 1850/2, 1848, 1850/1, 1859/1, 5295/2, 1861/2, 2008/4, 2008/2, 2014/4, 2012/1, 5270, 1833/2, 2014/1, 2014/5, 2014/2, 2003/1, 2003/2, 2003/3, 2003/4, 2015/1, 2015/2, 2002/1, 2002/4, 2002/8, 2002/5, 2016, 2017, 1830/1 </w:t>
      </w:r>
      <w:proofErr w:type="spellStart"/>
      <w:r w:rsidRPr="00C572FB">
        <w:rPr>
          <w:rFonts w:ascii="Arial" w:hAnsi="Arial" w:cs="Arial"/>
          <w:szCs w:val="24"/>
        </w:rPr>
        <w:t>k.o</w:t>
      </w:r>
      <w:proofErr w:type="spellEnd"/>
      <w:r w:rsidRPr="00C572FB">
        <w:rPr>
          <w:rFonts w:ascii="Arial" w:hAnsi="Arial" w:cs="Arial"/>
          <w:szCs w:val="24"/>
        </w:rPr>
        <w:t xml:space="preserve">. </w:t>
      </w:r>
      <w:proofErr w:type="spellStart"/>
      <w:r w:rsidRPr="00C572FB">
        <w:rPr>
          <w:rFonts w:ascii="Arial" w:hAnsi="Arial" w:cs="Arial"/>
          <w:szCs w:val="24"/>
        </w:rPr>
        <w:t>Dubrava</w:t>
      </w:r>
      <w:proofErr w:type="spellEnd"/>
      <w:r w:rsidRPr="00C572FB">
        <w:rPr>
          <w:rFonts w:ascii="Arial" w:hAnsi="Arial" w:cs="Arial"/>
          <w:szCs w:val="24"/>
        </w:rPr>
        <w:t xml:space="preserve">,   </w:t>
      </w:r>
      <w:proofErr w:type="spellStart"/>
      <w:r w:rsidRPr="00C572FB">
        <w:rPr>
          <w:rFonts w:ascii="Arial" w:hAnsi="Arial" w:cs="Arial"/>
          <w:szCs w:val="24"/>
        </w:rPr>
        <w:t>dana</w:t>
      </w:r>
      <w:proofErr w:type="spellEnd"/>
      <w:r w:rsidRPr="00C572FB">
        <w:rPr>
          <w:rFonts w:ascii="Arial" w:hAnsi="Arial" w:cs="Arial"/>
          <w:szCs w:val="24"/>
        </w:rPr>
        <w:t xml:space="preserve"> 26. </w:t>
      </w:r>
      <w:proofErr w:type="spellStart"/>
      <w:proofErr w:type="gramStart"/>
      <w:r w:rsidRPr="00C572FB">
        <w:rPr>
          <w:rFonts w:ascii="Arial" w:hAnsi="Arial" w:cs="Arial"/>
          <w:szCs w:val="24"/>
        </w:rPr>
        <w:t>travnja</w:t>
      </w:r>
      <w:proofErr w:type="spellEnd"/>
      <w:proofErr w:type="gramEnd"/>
      <w:r w:rsidRPr="00C572FB">
        <w:rPr>
          <w:rFonts w:ascii="Arial" w:hAnsi="Arial" w:cs="Arial"/>
          <w:szCs w:val="24"/>
        </w:rPr>
        <w:t xml:space="preserve"> 2012.g. </w:t>
      </w:r>
      <w:proofErr w:type="spellStart"/>
      <w:r w:rsidRPr="00C572FB">
        <w:rPr>
          <w:rFonts w:ascii="Arial" w:hAnsi="Arial" w:cs="Arial"/>
          <w:szCs w:val="24"/>
        </w:rPr>
        <w:t>obavljen</w:t>
      </w:r>
      <w:proofErr w:type="spellEnd"/>
      <w:r w:rsidRPr="00C572FB">
        <w:rPr>
          <w:rFonts w:ascii="Arial" w:hAnsi="Arial" w:cs="Arial"/>
          <w:szCs w:val="24"/>
        </w:rPr>
        <w:t xml:space="preserve"> je, </w:t>
      </w:r>
      <w:proofErr w:type="spellStart"/>
      <w:r w:rsidRPr="00C572FB">
        <w:rPr>
          <w:rFonts w:ascii="Arial" w:hAnsi="Arial" w:cs="Arial"/>
          <w:szCs w:val="24"/>
        </w:rPr>
        <w:t>inspekcijski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pregled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građenja</w:t>
      </w:r>
      <w:proofErr w:type="spellEnd"/>
      <w:r w:rsidRPr="00C572FB">
        <w:rPr>
          <w:rFonts w:ascii="Arial" w:hAnsi="Arial" w:cs="Arial"/>
          <w:szCs w:val="24"/>
        </w:rPr>
        <w:t xml:space="preserve">. </w:t>
      </w:r>
    </w:p>
    <w:p w:rsidR="00814137" w:rsidRPr="00814137" w:rsidRDefault="00814137" w:rsidP="00814137">
      <w:pPr>
        <w:pStyle w:val="Uvuenotijeloteksta"/>
        <w:ind w:right="0"/>
        <w:jc w:val="both"/>
        <w:rPr>
          <w:rFonts w:cs="Arial"/>
          <w:iCs/>
          <w:sz w:val="24"/>
          <w:szCs w:val="24"/>
        </w:rPr>
      </w:pPr>
      <w:r w:rsidRPr="00C572FB">
        <w:rPr>
          <w:rFonts w:cs="Arial"/>
          <w:sz w:val="24"/>
          <w:szCs w:val="24"/>
        </w:rPr>
        <w:t xml:space="preserve">Inspekcijskim pregledom i provedenim ispitnim postupkom  utvrđeno je da je   investitor  Grad Split, Obala kneza Branimira 17, Split, zastupan po gradonačelnik Ivo </w:t>
      </w:r>
      <w:proofErr w:type="spellStart"/>
      <w:r w:rsidRPr="00C572FB">
        <w:rPr>
          <w:rFonts w:cs="Arial"/>
          <w:sz w:val="24"/>
          <w:szCs w:val="24"/>
        </w:rPr>
        <w:t>Baldasar</w:t>
      </w:r>
      <w:proofErr w:type="spellEnd"/>
      <w:r w:rsidRPr="00C572FB">
        <w:rPr>
          <w:rFonts w:cs="Arial"/>
          <w:i/>
          <w:iCs/>
          <w:sz w:val="24"/>
          <w:szCs w:val="24"/>
        </w:rPr>
        <w:t>,</w:t>
      </w:r>
      <w:r w:rsidRPr="00C572FB">
        <w:rPr>
          <w:rFonts w:cs="Arial"/>
          <w:sz w:val="24"/>
          <w:szCs w:val="24"/>
          <w:lang w:val="de-DE"/>
        </w:rPr>
        <w:t xml:space="preserve"> </w:t>
      </w:r>
      <w:proofErr w:type="spellStart"/>
      <w:r w:rsidRPr="00C572FB">
        <w:rPr>
          <w:rFonts w:cs="Arial"/>
          <w:sz w:val="24"/>
          <w:szCs w:val="24"/>
          <w:lang w:val="de-DE"/>
        </w:rPr>
        <w:t>koji</w:t>
      </w:r>
      <w:proofErr w:type="spellEnd"/>
      <w:r w:rsidRPr="00C572FB">
        <w:rPr>
          <w:rFonts w:cs="Arial"/>
          <w:sz w:val="24"/>
          <w:szCs w:val="24"/>
          <w:lang w:val="de-DE"/>
        </w:rPr>
        <w:t xml:space="preserve"> je </w:t>
      </w:r>
      <w:proofErr w:type="spellStart"/>
      <w:r w:rsidRPr="00C572FB">
        <w:rPr>
          <w:rFonts w:cs="Arial"/>
          <w:sz w:val="24"/>
          <w:szCs w:val="24"/>
          <w:lang w:val="de-DE"/>
        </w:rPr>
        <w:t>zastupan</w:t>
      </w:r>
      <w:proofErr w:type="spellEnd"/>
      <w:r w:rsidRPr="00C572FB">
        <w:rPr>
          <w:rFonts w:cs="Arial"/>
          <w:sz w:val="24"/>
          <w:szCs w:val="24"/>
          <w:lang w:val="de-DE"/>
        </w:rPr>
        <w:t xml:space="preserve"> </w:t>
      </w:r>
      <w:proofErr w:type="spellStart"/>
      <w:r w:rsidRPr="00C572FB">
        <w:rPr>
          <w:rFonts w:cs="Arial"/>
          <w:sz w:val="24"/>
          <w:szCs w:val="24"/>
          <w:lang w:val="de-DE"/>
        </w:rPr>
        <w:t>po</w:t>
      </w:r>
      <w:proofErr w:type="spellEnd"/>
      <w:r w:rsidRPr="00C572FB">
        <w:rPr>
          <w:rFonts w:cs="Arial"/>
          <w:sz w:val="24"/>
          <w:szCs w:val="24"/>
          <w:lang w:val="de-DE"/>
        </w:rPr>
        <w:t xml:space="preserve"> </w:t>
      </w:r>
      <w:proofErr w:type="spellStart"/>
      <w:r w:rsidRPr="00C572FB">
        <w:rPr>
          <w:rFonts w:cs="Arial"/>
          <w:sz w:val="24"/>
          <w:szCs w:val="24"/>
          <w:lang w:val="de-DE"/>
        </w:rPr>
        <w:t>opunomoćeniku</w:t>
      </w:r>
      <w:proofErr w:type="spellEnd"/>
      <w:r w:rsidRPr="00C572FB">
        <w:rPr>
          <w:rFonts w:cs="Arial"/>
          <w:sz w:val="24"/>
          <w:szCs w:val="24"/>
          <w:lang w:val="de-DE"/>
        </w:rPr>
        <w:t xml:space="preserve"> Anto </w:t>
      </w:r>
      <w:proofErr w:type="spellStart"/>
      <w:r w:rsidRPr="00C572FB">
        <w:rPr>
          <w:rFonts w:cs="Arial"/>
          <w:sz w:val="24"/>
          <w:szCs w:val="24"/>
          <w:lang w:val="de-DE"/>
        </w:rPr>
        <w:t>Krželj</w:t>
      </w:r>
      <w:proofErr w:type="spellEnd"/>
      <w:r w:rsidRPr="00C572FB">
        <w:rPr>
          <w:rFonts w:cs="Arial"/>
          <w:sz w:val="24"/>
          <w:szCs w:val="24"/>
          <w:lang w:val="de-DE"/>
        </w:rPr>
        <w:t>,</w:t>
      </w:r>
      <w:r w:rsidRPr="00C572FB">
        <w:rPr>
          <w:rFonts w:cs="Arial"/>
          <w:i/>
          <w:iCs/>
          <w:sz w:val="24"/>
          <w:szCs w:val="24"/>
        </w:rPr>
        <w:t xml:space="preserve"> </w:t>
      </w:r>
      <w:r w:rsidRPr="00814137">
        <w:rPr>
          <w:rFonts w:cs="Arial"/>
          <w:iCs/>
          <w:sz w:val="24"/>
          <w:szCs w:val="24"/>
        </w:rPr>
        <w:t xml:space="preserve">na predmetnoj lokaciji  izgradio </w:t>
      </w:r>
      <w:r w:rsidRPr="00814137">
        <w:rPr>
          <w:rFonts w:cs="Arial"/>
          <w:sz w:val="24"/>
          <w:szCs w:val="24"/>
        </w:rPr>
        <w:t xml:space="preserve">cestu oznake Gornje Sitno - Ž6163 dužine </w:t>
      </w:r>
      <w:proofErr w:type="spellStart"/>
      <w:r w:rsidRPr="00814137">
        <w:rPr>
          <w:rFonts w:cs="Arial"/>
          <w:sz w:val="24"/>
          <w:szCs w:val="24"/>
        </w:rPr>
        <w:t>cca</w:t>
      </w:r>
      <w:proofErr w:type="spellEnd"/>
      <w:r w:rsidRPr="00814137">
        <w:rPr>
          <w:rFonts w:cs="Arial"/>
          <w:sz w:val="24"/>
          <w:szCs w:val="24"/>
        </w:rPr>
        <w:t xml:space="preserve"> 2,00 km, bez potvrđenog glavnog projekta.</w:t>
      </w:r>
      <w:r w:rsidRPr="00814137">
        <w:rPr>
          <w:rFonts w:cs="Arial"/>
          <w:iCs/>
          <w:sz w:val="24"/>
          <w:szCs w:val="24"/>
        </w:rPr>
        <w:t xml:space="preserve"> </w:t>
      </w:r>
    </w:p>
    <w:p w:rsidR="00814137" w:rsidRDefault="00814137" w:rsidP="00814137">
      <w:pPr>
        <w:pStyle w:val="Uvuenotijeloteksta"/>
        <w:ind w:right="0"/>
        <w:jc w:val="both"/>
        <w:rPr>
          <w:rFonts w:cs="Arial"/>
          <w:i/>
          <w:iCs/>
          <w:sz w:val="24"/>
          <w:szCs w:val="24"/>
        </w:rPr>
      </w:pPr>
    </w:p>
    <w:p w:rsidR="00814137" w:rsidRDefault="00814137" w:rsidP="00814137">
      <w:pPr>
        <w:ind w:firstLine="720"/>
        <w:jc w:val="both"/>
        <w:rPr>
          <w:rFonts w:ascii="Arial" w:hAnsi="Arial" w:cs="Arial"/>
          <w:szCs w:val="24"/>
          <w:lang w:val="de-DE"/>
        </w:rPr>
      </w:pPr>
      <w:proofErr w:type="spellStart"/>
      <w:r w:rsidRPr="00814137">
        <w:rPr>
          <w:rFonts w:ascii="Arial" w:hAnsi="Arial" w:cs="Arial"/>
          <w:bCs/>
          <w:szCs w:val="24"/>
          <w:lang w:val="it-IT"/>
        </w:rPr>
        <w:lastRenderedPageBreak/>
        <w:t>Rješenjem</w:t>
      </w:r>
      <w:proofErr w:type="spellEnd"/>
      <w:r w:rsidRPr="00814137">
        <w:rPr>
          <w:rFonts w:ascii="Arial" w:hAnsi="Arial" w:cs="Arial"/>
          <w:bCs/>
          <w:szCs w:val="24"/>
          <w:lang w:val="it-IT"/>
        </w:rPr>
        <w:t xml:space="preserve"> </w:t>
      </w:r>
      <w:proofErr w:type="spellStart"/>
      <w:r w:rsidRPr="00814137">
        <w:rPr>
          <w:rFonts w:ascii="Arial" w:hAnsi="Arial" w:cs="Arial"/>
          <w:szCs w:val="24"/>
        </w:rPr>
        <w:t>Ministarstva</w:t>
      </w:r>
      <w:proofErr w:type="spellEnd"/>
      <w:r w:rsidRPr="00814137">
        <w:rPr>
          <w:rFonts w:ascii="Arial" w:hAnsi="Arial" w:cs="Arial"/>
          <w:szCs w:val="24"/>
        </w:rPr>
        <w:t xml:space="preserve"> </w:t>
      </w:r>
      <w:proofErr w:type="spellStart"/>
      <w:r w:rsidRPr="00814137">
        <w:rPr>
          <w:rFonts w:ascii="Arial" w:hAnsi="Arial" w:cs="Arial"/>
          <w:szCs w:val="24"/>
        </w:rPr>
        <w:t>graditeljstva</w:t>
      </w:r>
      <w:proofErr w:type="spellEnd"/>
      <w:r w:rsidRPr="00814137">
        <w:rPr>
          <w:rFonts w:ascii="Arial" w:hAnsi="Arial" w:cs="Arial"/>
          <w:szCs w:val="24"/>
        </w:rPr>
        <w:t xml:space="preserve"> </w:t>
      </w:r>
      <w:proofErr w:type="spellStart"/>
      <w:r w:rsidRPr="00814137">
        <w:rPr>
          <w:rFonts w:ascii="Arial" w:hAnsi="Arial" w:cs="Arial"/>
          <w:szCs w:val="24"/>
        </w:rPr>
        <w:t>i</w:t>
      </w:r>
      <w:proofErr w:type="spellEnd"/>
      <w:r w:rsidRPr="00814137">
        <w:rPr>
          <w:rFonts w:ascii="Arial" w:hAnsi="Arial" w:cs="Arial"/>
          <w:szCs w:val="24"/>
        </w:rPr>
        <w:t xml:space="preserve"> </w:t>
      </w:r>
      <w:proofErr w:type="spellStart"/>
      <w:r w:rsidRPr="00814137">
        <w:rPr>
          <w:rFonts w:ascii="Arial" w:hAnsi="Arial" w:cs="Arial"/>
          <w:szCs w:val="24"/>
        </w:rPr>
        <w:t>prostornoga</w:t>
      </w:r>
      <w:proofErr w:type="spellEnd"/>
      <w:r w:rsidRPr="00814137">
        <w:rPr>
          <w:rFonts w:ascii="Arial" w:hAnsi="Arial" w:cs="Arial"/>
          <w:szCs w:val="24"/>
        </w:rPr>
        <w:t xml:space="preserve"> </w:t>
      </w:r>
      <w:proofErr w:type="spellStart"/>
      <w:r w:rsidRPr="00814137">
        <w:rPr>
          <w:rFonts w:ascii="Arial" w:hAnsi="Arial" w:cs="Arial"/>
          <w:szCs w:val="24"/>
        </w:rPr>
        <w:t>uređenja</w:t>
      </w:r>
      <w:proofErr w:type="spellEnd"/>
      <w:r w:rsidRPr="00814137">
        <w:rPr>
          <w:rFonts w:ascii="Arial" w:hAnsi="Arial" w:cs="Arial"/>
          <w:szCs w:val="24"/>
        </w:rPr>
        <w:t xml:space="preserve">, </w:t>
      </w:r>
      <w:proofErr w:type="spellStart"/>
      <w:r w:rsidRPr="00814137">
        <w:rPr>
          <w:rFonts w:ascii="Arial" w:hAnsi="Arial" w:cs="Arial"/>
          <w:szCs w:val="24"/>
        </w:rPr>
        <w:t>Uprave</w:t>
      </w:r>
      <w:proofErr w:type="spellEnd"/>
      <w:r w:rsidRPr="00814137">
        <w:rPr>
          <w:rFonts w:ascii="Arial" w:hAnsi="Arial" w:cs="Arial"/>
          <w:szCs w:val="24"/>
        </w:rPr>
        <w:t xml:space="preserve"> </w:t>
      </w:r>
      <w:proofErr w:type="spellStart"/>
      <w:r w:rsidRPr="00814137">
        <w:rPr>
          <w:rFonts w:ascii="Arial" w:hAnsi="Arial" w:cs="Arial"/>
          <w:szCs w:val="24"/>
        </w:rPr>
        <w:t>za</w:t>
      </w:r>
      <w:proofErr w:type="spellEnd"/>
      <w:r w:rsidRPr="00814137">
        <w:rPr>
          <w:rFonts w:ascii="Arial" w:hAnsi="Arial" w:cs="Arial"/>
          <w:szCs w:val="24"/>
        </w:rPr>
        <w:t xml:space="preserve"> </w:t>
      </w:r>
      <w:proofErr w:type="spellStart"/>
      <w:r w:rsidRPr="00814137">
        <w:rPr>
          <w:rFonts w:ascii="Arial" w:hAnsi="Arial" w:cs="Arial"/>
          <w:szCs w:val="24"/>
        </w:rPr>
        <w:t>inspekcijske</w:t>
      </w:r>
      <w:proofErr w:type="spellEnd"/>
      <w:r w:rsidRPr="00814137">
        <w:rPr>
          <w:rFonts w:ascii="Arial" w:hAnsi="Arial" w:cs="Arial"/>
          <w:szCs w:val="24"/>
        </w:rPr>
        <w:t xml:space="preserve"> </w:t>
      </w:r>
      <w:proofErr w:type="spellStart"/>
      <w:r w:rsidRPr="00814137">
        <w:rPr>
          <w:rFonts w:ascii="Arial" w:hAnsi="Arial" w:cs="Arial"/>
          <w:szCs w:val="24"/>
        </w:rPr>
        <w:t>poslove</w:t>
      </w:r>
      <w:proofErr w:type="spellEnd"/>
      <w:r w:rsidRPr="00814137">
        <w:rPr>
          <w:rFonts w:ascii="Arial" w:hAnsi="Arial" w:cs="Arial"/>
          <w:szCs w:val="24"/>
        </w:rPr>
        <w:t xml:space="preserve">, </w:t>
      </w:r>
      <w:proofErr w:type="spellStart"/>
      <w:r w:rsidRPr="00814137">
        <w:rPr>
          <w:rFonts w:ascii="Arial" w:hAnsi="Arial" w:cs="Arial"/>
          <w:szCs w:val="24"/>
        </w:rPr>
        <w:t>Sektor</w:t>
      </w:r>
      <w:proofErr w:type="spellEnd"/>
      <w:r w:rsidRPr="00814137">
        <w:rPr>
          <w:rFonts w:ascii="Arial" w:hAnsi="Arial" w:cs="Arial"/>
          <w:szCs w:val="24"/>
        </w:rPr>
        <w:t xml:space="preserve"> </w:t>
      </w:r>
      <w:proofErr w:type="spellStart"/>
      <w:r w:rsidRPr="00814137">
        <w:rPr>
          <w:rFonts w:ascii="Arial" w:hAnsi="Arial" w:cs="Arial"/>
          <w:szCs w:val="24"/>
          <w:lang w:bidi="ta-IN"/>
        </w:rPr>
        <w:t>građevinske</w:t>
      </w:r>
      <w:proofErr w:type="spellEnd"/>
      <w:r w:rsidRPr="00814137">
        <w:rPr>
          <w:rFonts w:ascii="Arial" w:hAnsi="Arial" w:cs="Arial"/>
          <w:szCs w:val="24"/>
          <w:lang w:bidi="ta-IN"/>
        </w:rPr>
        <w:t xml:space="preserve"> </w:t>
      </w:r>
      <w:proofErr w:type="spellStart"/>
      <w:r w:rsidRPr="00814137">
        <w:rPr>
          <w:rFonts w:ascii="Arial" w:hAnsi="Arial" w:cs="Arial"/>
          <w:szCs w:val="24"/>
          <w:lang w:bidi="ta-IN"/>
        </w:rPr>
        <w:t>inspekcije</w:t>
      </w:r>
      <w:proofErr w:type="spellEnd"/>
      <w:r w:rsidRPr="00814137">
        <w:rPr>
          <w:rFonts w:ascii="Arial" w:hAnsi="Arial" w:cs="Arial"/>
          <w:szCs w:val="24"/>
        </w:rPr>
        <w:t xml:space="preserve">, </w:t>
      </w:r>
      <w:proofErr w:type="spellStart"/>
      <w:r w:rsidRPr="00814137">
        <w:rPr>
          <w:rFonts w:ascii="Arial" w:hAnsi="Arial" w:cs="Arial"/>
          <w:szCs w:val="24"/>
          <w:lang w:bidi="ta-IN"/>
        </w:rPr>
        <w:t>Područni</w:t>
      </w:r>
      <w:proofErr w:type="spellEnd"/>
      <w:r w:rsidRPr="00814137">
        <w:rPr>
          <w:rFonts w:ascii="Arial" w:hAnsi="Arial" w:cs="Arial"/>
          <w:szCs w:val="24"/>
          <w:lang w:bidi="ta-IN"/>
        </w:rPr>
        <w:t xml:space="preserve"> </w:t>
      </w:r>
      <w:proofErr w:type="spellStart"/>
      <w:r w:rsidRPr="00814137">
        <w:rPr>
          <w:rFonts w:ascii="Arial" w:hAnsi="Arial" w:cs="Arial"/>
          <w:szCs w:val="24"/>
          <w:lang w:bidi="ta-IN"/>
        </w:rPr>
        <w:t>ured</w:t>
      </w:r>
      <w:proofErr w:type="spellEnd"/>
      <w:r w:rsidRPr="00814137">
        <w:rPr>
          <w:rFonts w:ascii="Arial" w:hAnsi="Arial" w:cs="Arial"/>
          <w:szCs w:val="24"/>
          <w:lang w:bidi="ta-IN"/>
        </w:rPr>
        <w:t xml:space="preserve"> u </w:t>
      </w:r>
      <w:proofErr w:type="spellStart"/>
      <w:r w:rsidRPr="00814137">
        <w:rPr>
          <w:rFonts w:ascii="Arial" w:hAnsi="Arial" w:cs="Arial"/>
          <w:szCs w:val="24"/>
          <w:lang w:bidi="ta-IN"/>
        </w:rPr>
        <w:t>Splitu</w:t>
      </w:r>
      <w:proofErr w:type="spellEnd"/>
      <w:r w:rsidRPr="00814137">
        <w:rPr>
          <w:rFonts w:ascii="Arial" w:hAnsi="Arial" w:cs="Arial"/>
          <w:bCs/>
          <w:szCs w:val="24"/>
          <w:lang w:val="it-IT"/>
        </w:rPr>
        <w:t xml:space="preserve"> </w:t>
      </w:r>
      <w:proofErr w:type="spellStart"/>
      <w:r w:rsidRPr="00814137">
        <w:rPr>
          <w:rFonts w:ascii="Arial" w:hAnsi="Arial" w:cs="Arial"/>
          <w:bCs/>
          <w:szCs w:val="24"/>
          <w:lang w:val="it-IT"/>
        </w:rPr>
        <w:t>Klasa</w:t>
      </w:r>
      <w:proofErr w:type="spellEnd"/>
      <w:r w:rsidRPr="00814137">
        <w:rPr>
          <w:rFonts w:ascii="Arial" w:hAnsi="Arial" w:cs="Arial"/>
          <w:bCs/>
          <w:szCs w:val="24"/>
          <w:lang w:val="it-IT"/>
        </w:rPr>
        <w:t xml:space="preserve">: UP/I-362-02/13-02/01319, </w:t>
      </w:r>
      <w:proofErr w:type="spellStart"/>
      <w:r w:rsidRPr="00814137">
        <w:rPr>
          <w:rFonts w:ascii="Arial" w:hAnsi="Arial" w:cs="Arial"/>
          <w:bCs/>
          <w:szCs w:val="24"/>
        </w:rPr>
        <w:t>Ur.broj</w:t>
      </w:r>
      <w:proofErr w:type="spellEnd"/>
      <w:r w:rsidRPr="00814137">
        <w:rPr>
          <w:rFonts w:ascii="Arial" w:hAnsi="Arial" w:cs="Arial"/>
          <w:bCs/>
          <w:szCs w:val="24"/>
        </w:rPr>
        <w:t xml:space="preserve">: 531-07-1-3-1-1-13-03  </w:t>
      </w:r>
      <w:proofErr w:type="spellStart"/>
      <w:r w:rsidRPr="00814137">
        <w:rPr>
          <w:rFonts w:ascii="Arial" w:hAnsi="Arial" w:cs="Arial"/>
          <w:bCs/>
          <w:szCs w:val="24"/>
        </w:rPr>
        <w:t>od</w:t>
      </w:r>
      <w:proofErr w:type="spellEnd"/>
      <w:r w:rsidRPr="00814137">
        <w:rPr>
          <w:rFonts w:ascii="Arial" w:hAnsi="Arial" w:cs="Arial"/>
          <w:bCs/>
          <w:szCs w:val="24"/>
        </w:rPr>
        <w:t xml:space="preserve"> 8. </w:t>
      </w:r>
      <w:proofErr w:type="spellStart"/>
      <w:r w:rsidRPr="00814137">
        <w:rPr>
          <w:rFonts w:ascii="Arial" w:hAnsi="Arial" w:cs="Arial"/>
          <w:bCs/>
          <w:szCs w:val="24"/>
        </w:rPr>
        <w:t>kolovoza</w:t>
      </w:r>
      <w:proofErr w:type="spellEnd"/>
      <w:r w:rsidRPr="00814137">
        <w:rPr>
          <w:rFonts w:ascii="Arial" w:hAnsi="Arial" w:cs="Arial"/>
          <w:bCs/>
          <w:szCs w:val="24"/>
        </w:rPr>
        <w:t xml:space="preserve"> 2013.</w:t>
      </w:r>
      <w:r w:rsidR="00E86959">
        <w:rPr>
          <w:rFonts w:ascii="Arial" w:hAnsi="Arial" w:cs="Arial"/>
          <w:bCs/>
          <w:szCs w:val="24"/>
        </w:rPr>
        <w:t>g.</w:t>
      </w:r>
      <w:r w:rsidRPr="00814137">
        <w:rPr>
          <w:rFonts w:ascii="Arial" w:hAnsi="Arial" w:cs="Arial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Cs w:val="24"/>
          <w:lang w:val="de-DE"/>
        </w:rPr>
        <w:t>naređeno</w:t>
      </w:r>
      <w:proofErr w:type="spellEnd"/>
      <w:r>
        <w:rPr>
          <w:rFonts w:ascii="Arial" w:hAnsi="Arial" w:cs="Arial"/>
          <w:szCs w:val="24"/>
          <w:lang w:val="de-DE"/>
        </w:rPr>
        <w:t xml:space="preserve"> je </w:t>
      </w:r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investitoru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Grad Split, </w:t>
      </w:r>
      <w:proofErr w:type="spellStart"/>
      <w:r w:rsidRPr="00C572FB">
        <w:rPr>
          <w:rFonts w:ascii="Arial" w:hAnsi="Arial" w:cs="Arial"/>
          <w:szCs w:val="24"/>
          <w:lang w:val="de-DE"/>
        </w:rPr>
        <w:t>Obala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kneza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Branimira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17, Split, </w:t>
      </w:r>
      <w:proofErr w:type="spellStart"/>
      <w:r w:rsidRPr="00C572FB">
        <w:rPr>
          <w:rFonts w:ascii="Arial" w:hAnsi="Arial" w:cs="Arial"/>
          <w:szCs w:val="24"/>
          <w:lang w:val="de-DE"/>
        </w:rPr>
        <w:t>zastupan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po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gradonačelniku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Ivo </w:t>
      </w:r>
      <w:proofErr w:type="spellStart"/>
      <w:r w:rsidRPr="00C572FB">
        <w:rPr>
          <w:rFonts w:ascii="Arial" w:hAnsi="Arial" w:cs="Arial"/>
          <w:szCs w:val="24"/>
          <w:lang w:val="de-DE"/>
        </w:rPr>
        <w:t>Baldasar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, </w:t>
      </w:r>
      <w:proofErr w:type="spellStart"/>
      <w:r w:rsidRPr="00C572FB">
        <w:rPr>
          <w:rFonts w:ascii="Arial" w:hAnsi="Arial" w:cs="Arial"/>
          <w:szCs w:val="24"/>
          <w:lang w:val="de-DE"/>
        </w:rPr>
        <w:t>koji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je </w:t>
      </w:r>
      <w:proofErr w:type="spellStart"/>
      <w:r w:rsidRPr="00C572FB">
        <w:rPr>
          <w:rFonts w:ascii="Arial" w:hAnsi="Arial" w:cs="Arial"/>
          <w:szCs w:val="24"/>
          <w:lang w:val="de-DE"/>
        </w:rPr>
        <w:t>zastupan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po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opunomoćeniku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Anto </w:t>
      </w:r>
      <w:proofErr w:type="spellStart"/>
      <w:r w:rsidRPr="00C572FB">
        <w:rPr>
          <w:rFonts w:ascii="Arial" w:hAnsi="Arial" w:cs="Arial"/>
          <w:szCs w:val="24"/>
          <w:lang w:val="de-DE"/>
        </w:rPr>
        <w:t>Krželj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, </w:t>
      </w:r>
      <w:proofErr w:type="spellStart"/>
      <w:r w:rsidRPr="00C572FB">
        <w:rPr>
          <w:rFonts w:ascii="Arial" w:hAnsi="Arial" w:cs="Arial"/>
          <w:szCs w:val="24"/>
          <w:lang w:val="de-DE"/>
        </w:rPr>
        <w:t>uklanjanje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ceste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oznake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Gornje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Sitno</w:t>
      </w:r>
      <w:proofErr w:type="spellEnd"/>
      <w:r w:rsidRPr="00C572FB">
        <w:rPr>
          <w:rFonts w:ascii="Arial" w:hAnsi="Arial" w:cs="Arial"/>
          <w:szCs w:val="24"/>
        </w:rPr>
        <w:t xml:space="preserve"> - Ž6163 </w:t>
      </w:r>
      <w:proofErr w:type="spellStart"/>
      <w:r w:rsidRPr="00C572FB">
        <w:rPr>
          <w:rFonts w:ascii="Arial" w:hAnsi="Arial" w:cs="Arial"/>
          <w:szCs w:val="24"/>
        </w:rPr>
        <w:t>dužine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cca</w:t>
      </w:r>
      <w:proofErr w:type="spellEnd"/>
      <w:r w:rsidRPr="00C572FB">
        <w:rPr>
          <w:rFonts w:ascii="Arial" w:hAnsi="Arial" w:cs="Arial"/>
          <w:szCs w:val="24"/>
        </w:rPr>
        <w:t xml:space="preserve"> 2,00 km, </w:t>
      </w:r>
      <w:proofErr w:type="spellStart"/>
      <w:r w:rsidRPr="00C572FB">
        <w:rPr>
          <w:rFonts w:ascii="Arial" w:hAnsi="Arial" w:cs="Arial"/>
          <w:szCs w:val="24"/>
        </w:rPr>
        <w:t>izgrađene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lokaciji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Sitno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Gornje</w:t>
      </w:r>
      <w:proofErr w:type="spellEnd"/>
      <w:r w:rsidRPr="00C572FB">
        <w:rPr>
          <w:rFonts w:ascii="Arial" w:hAnsi="Arial" w:cs="Arial"/>
          <w:szCs w:val="24"/>
        </w:rPr>
        <w:t xml:space="preserve">, </w:t>
      </w:r>
      <w:proofErr w:type="spellStart"/>
      <w:r w:rsidRPr="00C572FB">
        <w:rPr>
          <w:rFonts w:ascii="Arial" w:hAnsi="Arial" w:cs="Arial"/>
          <w:szCs w:val="24"/>
        </w:rPr>
        <w:t>na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k.č.z</w:t>
      </w:r>
      <w:proofErr w:type="spellEnd"/>
      <w:r w:rsidRPr="00C572FB">
        <w:rPr>
          <w:rFonts w:ascii="Arial" w:hAnsi="Arial" w:cs="Arial"/>
          <w:szCs w:val="24"/>
        </w:rPr>
        <w:t xml:space="preserve">.  4059, 6137, 4120/5, 4120/4, 4120/3, 4119/2, 4120/2, 4082, 4081, 4084, 4085/1, 4086/1, 4118/2, 4118/3, 4118/1, 4117/4, 6140, 4087, 4108, 4109, 4111, 4112/1, 4112/2, 4117/2, 4116, 4115, 4205, 4478/1, 4475/1, 4475/2, 4475/3, 4475/4, 4472, 6089/3,4301/7, 4471, 4210, 4466, 4464, 4463, 4460, 4459, 4458, 6098/1, 4211, 4212, 4214, 4216, 4218/1, 4453, 4452, 4450, 4447/3, 4447/2, 4447/1, 4218/2, 4219, 4235, 4236/1, 4236/2, 4336/3, 4444, 4443, 4442, 4240/14, 4266/1, 4266/2, 4270/4, 4270/6, 4432/3, 4432/4, 4271/1, 4271/2, 4272, 4275 </w:t>
      </w:r>
      <w:proofErr w:type="spellStart"/>
      <w:r w:rsidRPr="00C572FB">
        <w:rPr>
          <w:rFonts w:ascii="Arial" w:hAnsi="Arial" w:cs="Arial"/>
          <w:szCs w:val="24"/>
        </w:rPr>
        <w:t>i</w:t>
      </w:r>
      <w:proofErr w:type="spellEnd"/>
      <w:r w:rsidRPr="00C572FB">
        <w:rPr>
          <w:rFonts w:ascii="Arial" w:hAnsi="Arial" w:cs="Arial"/>
          <w:szCs w:val="24"/>
        </w:rPr>
        <w:t xml:space="preserve"> 4277 </w:t>
      </w:r>
      <w:proofErr w:type="spellStart"/>
      <w:r w:rsidRPr="00C572FB">
        <w:rPr>
          <w:rFonts w:ascii="Arial" w:hAnsi="Arial" w:cs="Arial"/>
          <w:szCs w:val="24"/>
        </w:rPr>
        <w:t>k.o</w:t>
      </w:r>
      <w:proofErr w:type="spellEnd"/>
      <w:r w:rsidRPr="00C572FB">
        <w:rPr>
          <w:rFonts w:ascii="Arial" w:hAnsi="Arial" w:cs="Arial"/>
          <w:szCs w:val="24"/>
        </w:rPr>
        <w:t xml:space="preserve">. </w:t>
      </w:r>
      <w:proofErr w:type="spellStart"/>
      <w:r w:rsidRPr="00C572FB">
        <w:rPr>
          <w:rFonts w:ascii="Arial" w:hAnsi="Arial" w:cs="Arial"/>
          <w:szCs w:val="24"/>
        </w:rPr>
        <w:t>Sitno</w:t>
      </w:r>
      <w:proofErr w:type="spellEnd"/>
      <w:r w:rsidRPr="00C572FB">
        <w:rPr>
          <w:rFonts w:ascii="Arial" w:hAnsi="Arial" w:cs="Arial"/>
          <w:szCs w:val="24"/>
        </w:rPr>
        <w:t xml:space="preserve">, </w:t>
      </w:r>
      <w:proofErr w:type="spellStart"/>
      <w:r w:rsidRPr="00C572FB">
        <w:rPr>
          <w:rFonts w:ascii="Arial" w:hAnsi="Arial" w:cs="Arial"/>
          <w:szCs w:val="24"/>
        </w:rPr>
        <w:t>te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k.č.z</w:t>
      </w:r>
      <w:proofErr w:type="spellEnd"/>
      <w:r w:rsidRPr="00C572FB">
        <w:rPr>
          <w:rFonts w:ascii="Arial" w:hAnsi="Arial" w:cs="Arial"/>
          <w:szCs w:val="24"/>
        </w:rPr>
        <w:t xml:space="preserve">. 2301/1, 1849, 2301/2, 1852/2, 1851, 1850/2, 1848, 1850/1, 1859/1, 5295/2, 1861/2, 2008/4, 2008/2, 2014/4, 2012/1, 5270, 1833/2, 2014/1, 2014/5, 2014/2, 2003/1, 2003/2, 2003/3, 2003/4, 2015/1, 2015/2, 2002/1, 2002/4, 2002/8, 2002/5, 2016, 2017, 1830/1 </w:t>
      </w:r>
      <w:proofErr w:type="spellStart"/>
      <w:r w:rsidRPr="00C572FB">
        <w:rPr>
          <w:rFonts w:ascii="Arial" w:hAnsi="Arial" w:cs="Arial"/>
          <w:szCs w:val="24"/>
        </w:rPr>
        <w:t>k.o</w:t>
      </w:r>
      <w:proofErr w:type="spellEnd"/>
      <w:r w:rsidRPr="00C572FB">
        <w:rPr>
          <w:rFonts w:ascii="Arial" w:hAnsi="Arial" w:cs="Arial"/>
          <w:szCs w:val="24"/>
        </w:rPr>
        <w:t xml:space="preserve">. </w:t>
      </w:r>
      <w:proofErr w:type="spellStart"/>
      <w:r w:rsidRPr="00C572FB">
        <w:rPr>
          <w:rFonts w:ascii="Arial" w:hAnsi="Arial" w:cs="Arial"/>
          <w:szCs w:val="24"/>
        </w:rPr>
        <w:t>Dubrava</w:t>
      </w:r>
      <w:proofErr w:type="spellEnd"/>
      <w:r w:rsidRPr="00C572FB">
        <w:rPr>
          <w:rFonts w:ascii="Arial" w:hAnsi="Arial" w:cs="Arial"/>
          <w:szCs w:val="24"/>
        </w:rPr>
        <w:t xml:space="preserve">, </w:t>
      </w:r>
      <w:proofErr w:type="spellStart"/>
      <w:r w:rsidRPr="00C572FB">
        <w:rPr>
          <w:rFonts w:ascii="Arial" w:hAnsi="Arial" w:cs="Arial"/>
          <w:szCs w:val="24"/>
          <w:lang w:val="de-DE"/>
        </w:rPr>
        <w:t>bez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potvrđenog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glavnog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projekta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, </w:t>
      </w:r>
      <w:proofErr w:type="spellStart"/>
      <w:r w:rsidRPr="00C572FB">
        <w:rPr>
          <w:rFonts w:ascii="Arial" w:hAnsi="Arial" w:cs="Arial"/>
          <w:szCs w:val="24"/>
          <w:lang w:val="de-DE"/>
        </w:rPr>
        <w:t>roku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od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7 (</w:t>
      </w:r>
      <w:proofErr w:type="spellStart"/>
      <w:r w:rsidRPr="00C572FB">
        <w:rPr>
          <w:rFonts w:ascii="Arial" w:hAnsi="Arial" w:cs="Arial"/>
          <w:szCs w:val="24"/>
          <w:lang w:val="de-DE"/>
        </w:rPr>
        <w:t>sedam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) </w:t>
      </w:r>
      <w:proofErr w:type="spellStart"/>
      <w:r w:rsidRPr="00C572FB">
        <w:rPr>
          <w:rFonts w:ascii="Arial" w:hAnsi="Arial" w:cs="Arial"/>
          <w:szCs w:val="24"/>
          <w:lang w:val="de-DE"/>
        </w:rPr>
        <w:t>dana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od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dana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zaprimanja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ovog</w:t>
      </w:r>
      <w:proofErr w:type="spellEnd"/>
      <w:r w:rsidRPr="00C572FB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572FB">
        <w:rPr>
          <w:rFonts w:ascii="Arial" w:hAnsi="Arial" w:cs="Arial"/>
          <w:szCs w:val="24"/>
          <w:lang w:val="de-DE"/>
        </w:rPr>
        <w:t>rješenja</w:t>
      </w:r>
      <w:proofErr w:type="spellEnd"/>
      <w:r w:rsidRPr="00C572FB">
        <w:rPr>
          <w:rFonts w:ascii="Arial" w:hAnsi="Arial" w:cs="Arial"/>
          <w:szCs w:val="24"/>
          <w:lang w:val="de-DE"/>
        </w:rPr>
        <w:t>.</w:t>
      </w:r>
    </w:p>
    <w:p w:rsidR="00814137" w:rsidRDefault="00814137" w:rsidP="00814137">
      <w:pPr>
        <w:ind w:firstLine="720"/>
        <w:jc w:val="both"/>
        <w:rPr>
          <w:rFonts w:ascii="Arial" w:hAnsi="Arial" w:cs="Arial"/>
          <w:szCs w:val="24"/>
          <w:lang w:val="de-DE"/>
        </w:rPr>
      </w:pP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szCs w:val="24"/>
          <w:lang w:val="de-DE"/>
        </w:rPr>
      </w:pPr>
      <w:r>
        <w:rPr>
          <w:rFonts w:ascii="Arial" w:hAnsi="Arial" w:cs="Arial"/>
          <w:szCs w:val="24"/>
          <w:lang w:val="de-DE"/>
        </w:rPr>
        <w:t xml:space="preserve">Na </w:t>
      </w:r>
      <w:proofErr w:type="spellStart"/>
      <w:r>
        <w:rPr>
          <w:rFonts w:ascii="Arial" w:hAnsi="Arial" w:cs="Arial"/>
          <w:szCs w:val="24"/>
          <w:lang w:val="de-DE"/>
        </w:rPr>
        <w:t>navedeno</w:t>
      </w:r>
      <w:proofErr w:type="spellEnd"/>
      <w:r>
        <w:rPr>
          <w:rFonts w:ascii="Arial" w:hAnsi="Arial" w:cs="Arial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Cs w:val="24"/>
          <w:lang w:val="de-DE"/>
        </w:rPr>
        <w:t>rješenje</w:t>
      </w:r>
      <w:proofErr w:type="spellEnd"/>
      <w:r>
        <w:rPr>
          <w:rFonts w:ascii="Arial" w:hAnsi="Arial" w:cs="Arial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Cs w:val="24"/>
          <w:lang w:val="de-DE"/>
        </w:rPr>
        <w:t>vlasnik</w:t>
      </w:r>
      <w:proofErr w:type="spellEnd"/>
      <w:r>
        <w:rPr>
          <w:rFonts w:ascii="Arial" w:hAnsi="Arial" w:cs="Arial"/>
          <w:szCs w:val="24"/>
          <w:lang w:val="de-DE"/>
        </w:rPr>
        <w:t xml:space="preserve"> je </w:t>
      </w:r>
      <w:proofErr w:type="spellStart"/>
      <w:r>
        <w:rPr>
          <w:rFonts w:ascii="Arial" w:hAnsi="Arial" w:cs="Arial"/>
          <w:szCs w:val="24"/>
          <w:lang w:val="de-DE"/>
        </w:rPr>
        <w:t>izjavio</w:t>
      </w:r>
      <w:proofErr w:type="spellEnd"/>
      <w:r>
        <w:rPr>
          <w:rFonts w:ascii="Arial" w:hAnsi="Arial" w:cs="Arial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Cs w:val="24"/>
          <w:lang w:val="de-DE"/>
        </w:rPr>
        <w:t>žalbu</w:t>
      </w:r>
      <w:proofErr w:type="spellEnd"/>
      <w:r>
        <w:rPr>
          <w:rFonts w:ascii="Arial" w:hAnsi="Arial" w:cs="Arial"/>
          <w:szCs w:val="24"/>
          <w:lang w:val="de-DE"/>
        </w:rPr>
        <w:t>.</w:t>
      </w:r>
    </w:p>
    <w:p w:rsidR="00814137" w:rsidRPr="00814137" w:rsidRDefault="00814137" w:rsidP="00814137">
      <w:pPr>
        <w:ind w:firstLine="709"/>
        <w:jc w:val="both"/>
        <w:rPr>
          <w:rFonts w:ascii="Arial" w:hAnsi="Arial" w:cs="Arial"/>
          <w:bCs/>
          <w:szCs w:val="24"/>
        </w:rPr>
      </w:pPr>
    </w:p>
    <w:p w:rsidR="00814137" w:rsidRDefault="00814137" w:rsidP="0081413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de-DE"/>
        </w:rPr>
        <w:t>Nadležno</w:t>
      </w:r>
      <w:proofErr w:type="spellEnd"/>
      <w:r w:rsidRPr="008A785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drugostupanjsko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tijelo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rješavajući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žalbi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Splita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svojim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rješenjem</w:t>
      </w:r>
      <w:proofErr w:type="spellEnd"/>
      <w:r>
        <w:rPr>
          <w:rFonts w:ascii="Arial" w:hAnsi="Arial" w:cs="Arial"/>
        </w:rPr>
        <w:t xml:space="preserve"> </w:t>
      </w:r>
      <w:r w:rsidRPr="005077A0">
        <w:rPr>
          <w:rFonts w:ascii="Arial" w:hAnsi="Arial" w:cs="Arial"/>
          <w:lang w:val="hr-HR"/>
        </w:rPr>
        <w:t xml:space="preserve">Klasa: </w:t>
      </w:r>
      <w:r>
        <w:rPr>
          <w:rFonts w:ascii="Arial" w:hAnsi="Arial" w:cs="Arial"/>
          <w:lang w:val="hr-HR"/>
        </w:rPr>
        <w:t>UP/II-362-02/13-21/753</w:t>
      </w:r>
      <w:r w:rsidRPr="005077A0">
        <w:rPr>
          <w:rFonts w:ascii="Arial" w:hAnsi="Arial" w:cs="Arial"/>
          <w:lang w:val="hr-HR"/>
        </w:rPr>
        <w:t xml:space="preserve">  od </w:t>
      </w:r>
      <w:r>
        <w:rPr>
          <w:rFonts w:ascii="Arial" w:hAnsi="Arial" w:cs="Arial"/>
          <w:lang w:val="hr-HR"/>
        </w:rPr>
        <w:t>22. studenog 2013.g.</w:t>
      </w:r>
      <w:r w:rsidRPr="005077A0">
        <w:rPr>
          <w:rFonts w:ascii="Arial" w:hAnsi="Arial" w:cs="Arial"/>
          <w:lang w:val="hr-HR"/>
        </w:rPr>
        <w:t xml:space="preserve"> </w:t>
      </w:r>
      <w:proofErr w:type="spellStart"/>
      <w:r>
        <w:rPr>
          <w:rFonts w:ascii="Arial" w:hAnsi="Arial" w:cs="Arial"/>
        </w:rPr>
        <w:t>poništilo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prvostupanjsko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D297E">
        <w:rPr>
          <w:rFonts w:ascii="Arial" w:hAnsi="Arial" w:cs="Arial"/>
        </w:rPr>
        <w:t>rješenje</w:t>
      </w:r>
      <w:proofErr w:type="spellEnd"/>
      <w:r w:rsidR="00CD297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predmet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vratilo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prvostupanjskom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tijelu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ponovni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postupak</w:t>
      </w:r>
      <w:proofErr w:type="spellEnd"/>
      <w:r>
        <w:rPr>
          <w:rFonts w:ascii="Arial" w:hAnsi="Arial" w:cs="Arial"/>
        </w:rPr>
        <w:t>.</w:t>
      </w:r>
    </w:p>
    <w:p w:rsidR="00814137" w:rsidRDefault="00814137" w:rsidP="0081413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obrazloženju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drugostupanjskog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rješenja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navedeno</w:t>
      </w:r>
      <w:proofErr w:type="spellEnd"/>
      <w:r>
        <w:rPr>
          <w:rFonts w:ascii="Arial" w:hAnsi="Arial" w:cs="Arial"/>
        </w:rPr>
        <w:t xml:space="preserve"> je da je </w:t>
      </w:r>
      <w:proofErr w:type="spellStart"/>
      <w:r>
        <w:rPr>
          <w:rFonts w:ascii="Arial" w:hAnsi="Arial" w:cs="Arial"/>
        </w:rPr>
        <w:t>pobijano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rješenje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doneseno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temelju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nepotpuno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utvrđenog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činjeničnog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prvostupanjsko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tijelo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priložilo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dokaze</w:t>
      </w:r>
      <w:proofErr w:type="spellEnd"/>
      <w:r>
        <w:rPr>
          <w:rFonts w:ascii="Arial" w:hAnsi="Arial" w:cs="Arial"/>
        </w:rPr>
        <w:t xml:space="preserve"> da se </w:t>
      </w:r>
      <w:proofErr w:type="spellStart"/>
      <w:r>
        <w:rPr>
          <w:rFonts w:ascii="Arial" w:hAnsi="Arial" w:cs="Arial"/>
        </w:rPr>
        <w:t>predmetna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cesta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baš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dionici</w:t>
      </w:r>
      <w:proofErr w:type="spellEnd"/>
      <w:r>
        <w:rPr>
          <w:rFonts w:ascii="Arial" w:hAnsi="Arial" w:cs="Arial"/>
        </w:rPr>
        <w:t xml:space="preserve"> od 2 km, </w:t>
      </w:r>
      <w:proofErr w:type="spellStart"/>
      <w:r>
        <w:rPr>
          <w:rFonts w:ascii="Arial" w:hAnsi="Arial" w:cs="Arial"/>
        </w:rPr>
        <w:t>čije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uklanjanje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traži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nalazi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vlasništvu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odnosno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nadležnosti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žalitelja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ponovljenom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neprijeporan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način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utvrditi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čijem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vlasništvu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predmetna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cesta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odnosno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dionica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ceste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tko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investitor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izgradnje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dijela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ceste</w:t>
      </w:r>
      <w:proofErr w:type="spellEnd"/>
      <w:r>
        <w:rPr>
          <w:rFonts w:ascii="Arial" w:hAnsi="Arial" w:cs="Arial"/>
        </w:rPr>
        <w:t>.</w:t>
      </w:r>
    </w:p>
    <w:p w:rsidR="00814137" w:rsidRDefault="00814137" w:rsidP="0081413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814137" w:rsidRDefault="00814137" w:rsidP="0081413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ponovljenom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inspekcijskom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uvidom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Odluku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Ministarstva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pomorstva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prometa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infrastrukture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cestama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području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velikih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prestaju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razvrstane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javne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ceste</w:t>
      </w:r>
      <w:proofErr w:type="spellEnd"/>
      <w:r>
        <w:rPr>
          <w:rFonts w:ascii="Arial" w:hAnsi="Arial" w:cs="Arial"/>
        </w:rPr>
        <w:t xml:space="preserve"> (NN 44/2012) </w:t>
      </w:r>
      <w:proofErr w:type="spellStart"/>
      <w:r>
        <w:rPr>
          <w:rFonts w:ascii="Arial" w:hAnsi="Arial" w:cs="Arial"/>
        </w:rPr>
        <w:t>utvrđeno</w:t>
      </w:r>
      <w:proofErr w:type="spellEnd"/>
      <w:r>
        <w:rPr>
          <w:rFonts w:ascii="Arial" w:hAnsi="Arial" w:cs="Arial"/>
        </w:rPr>
        <w:t xml:space="preserve"> je da je </w:t>
      </w:r>
      <w:proofErr w:type="spellStart"/>
      <w:r>
        <w:rPr>
          <w:rFonts w:ascii="Arial" w:hAnsi="Arial" w:cs="Arial"/>
        </w:rPr>
        <w:t>predmetna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cesta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duljini</w:t>
      </w:r>
      <w:proofErr w:type="spellEnd"/>
      <w:r>
        <w:rPr>
          <w:rFonts w:ascii="Arial" w:hAnsi="Arial" w:cs="Arial"/>
        </w:rPr>
        <w:t xml:space="preserve"> od 6,37 km, </w:t>
      </w:r>
      <w:proofErr w:type="spellStart"/>
      <w:r>
        <w:rPr>
          <w:rFonts w:ascii="Arial" w:hAnsi="Arial" w:cs="Arial"/>
        </w:rPr>
        <w:t>t.j.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kraja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administrativne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Splita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razvrstana</w:t>
      </w:r>
      <w:proofErr w:type="spellEnd"/>
      <w:r>
        <w:rPr>
          <w:rFonts w:ascii="Arial" w:hAnsi="Arial" w:cs="Arial"/>
        </w:rPr>
        <w:t xml:space="preserve"> u „</w:t>
      </w:r>
      <w:proofErr w:type="spellStart"/>
      <w:r>
        <w:rPr>
          <w:rFonts w:ascii="Arial" w:hAnsi="Arial" w:cs="Arial"/>
        </w:rPr>
        <w:t>nerazvrstane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ceste</w:t>
      </w:r>
      <w:proofErr w:type="spellEnd"/>
      <w:r>
        <w:rPr>
          <w:rFonts w:ascii="Arial" w:hAnsi="Arial" w:cs="Arial"/>
        </w:rPr>
        <w:t xml:space="preserve">“,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pod </w:t>
      </w:r>
      <w:proofErr w:type="spellStart"/>
      <w:r>
        <w:rPr>
          <w:rFonts w:ascii="Arial" w:hAnsi="Arial" w:cs="Arial"/>
        </w:rPr>
        <w:t>upravljanjem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vlasništvu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Splita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dok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dio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ceste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duljini</w:t>
      </w:r>
      <w:proofErr w:type="spellEnd"/>
      <w:r>
        <w:rPr>
          <w:rFonts w:ascii="Arial" w:hAnsi="Arial" w:cs="Arial"/>
        </w:rPr>
        <w:t xml:space="preserve"> od 2,6 km (od </w:t>
      </w:r>
      <w:proofErr w:type="spellStart"/>
      <w:r>
        <w:rPr>
          <w:rFonts w:ascii="Arial" w:hAnsi="Arial" w:cs="Arial"/>
        </w:rPr>
        <w:t>administrativne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Splita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Dubrave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temeljem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Odluke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razvrstavanju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cesta</w:t>
      </w:r>
      <w:proofErr w:type="spellEnd"/>
      <w:r>
        <w:rPr>
          <w:rFonts w:ascii="Arial" w:hAnsi="Arial" w:cs="Arial"/>
        </w:rPr>
        <w:t xml:space="preserve"> (NN 66/2013) </w:t>
      </w:r>
      <w:proofErr w:type="spellStart"/>
      <w:r>
        <w:rPr>
          <w:rFonts w:ascii="Arial" w:hAnsi="Arial" w:cs="Arial"/>
        </w:rPr>
        <w:t>ostao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razvrstan</w:t>
      </w:r>
      <w:proofErr w:type="spellEnd"/>
      <w:r>
        <w:rPr>
          <w:rFonts w:ascii="Arial" w:hAnsi="Arial" w:cs="Arial"/>
        </w:rPr>
        <w:t xml:space="preserve"> u „</w:t>
      </w:r>
      <w:proofErr w:type="spellStart"/>
      <w:r>
        <w:rPr>
          <w:rFonts w:ascii="Arial" w:hAnsi="Arial" w:cs="Arial"/>
        </w:rPr>
        <w:t>županijske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ceste</w:t>
      </w:r>
      <w:proofErr w:type="spellEnd"/>
      <w:r>
        <w:rPr>
          <w:rFonts w:ascii="Arial" w:hAnsi="Arial" w:cs="Arial"/>
        </w:rPr>
        <w:t>“.</w:t>
      </w:r>
    </w:p>
    <w:p w:rsidR="00814137" w:rsidRDefault="00814137" w:rsidP="00814137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Člankom</w:t>
      </w:r>
      <w:proofErr w:type="spellEnd"/>
      <w:r>
        <w:rPr>
          <w:rFonts w:ascii="Arial" w:hAnsi="Arial" w:cs="Arial"/>
        </w:rPr>
        <w:t xml:space="preserve"> 101.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cestama</w:t>
      </w:r>
      <w:proofErr w:type="spellEnd"/>
      <w:r>
        <w:rPr>
          <w:rFonts w:ascii="Arial" w:hAnsi="Arial" w:cs="Arial"/>
        </w:rPr>
        <w:t xml:space="preserve"> (NN 84/11) </w:t>
      </w:r>
      <w:proofErr w:type="spellStart"/>
      <w:r>
        <w:rPr>
          <w:rFonts w:ascii="Arial" w:hAnsi="Arial" w:cs="Arial"/>
        </w:rPr>
        <w:t>propisano</w:t>
      </w:r>
      <w:proofErr w:type="spellEnd"/>
      <w:r>
        <w:rPr>
          <w:rFonts w:ascii="Arial" w:hAnsi="Arial" w:cs="Arial"/>
        </w:rPr>
        <w:t xml:space="preserve"> je da je </w:t>
      </w:r>
      <w:proofErr w:type="spellStart"/>
      <w:r>
        <w:rPr>
          <w:rFonts w:ascii="Arial" w:hAnsi="Arial" w:cs="Arial"/>
        </w:rPr>
        <w:t>nerazvrstana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javno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dobro</w:t>
      </w:r>
      <w:proofErr w:type="spellEnd"/>
      <w:proofErr w:type="gram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vlasništvu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jedinice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samouprave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čijem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području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nalazi</w:t>
      </w:r>
      <w:proofErr w:type="spellEnd"/>
      <w:r>
        <w:rPr>
          <w:rFonts w:ascii="Arial" w:hAnsi="Arial" w:cs="Arial"/>
        </w:rPr>
        <w:t>.</w:t>
      </w: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b/>
          <w:szCs w:val="24"/>
        </w:rPr>
      </w:pPr>
    </w:p>
    <w:p w:rsidR="00814137" w:rsidRPr="00C572FB" w:rsidRDefault="00814137" w:rsidP="00814137">
      <w:pPr>
        <w:pStyle w:val="Uvuenotijeloteksta"/>
        <w:ind w:right="0"/>
        <w:jc w:val="both"/>
        <w:rPr>
          <w:rFonts w:cs="Arial"/>
          <w:sz w:val="24"/>
          <w:szCs w:val="24"/>
        </w:rPr>
      </w:pPr>
      <w:r w:rsidRPr="00C572FB">
        <w:rPr>
          <w:rFonts w:cs="Arial"/>
          <w:sz w:val="24"/>
          <w:szCs w:val="24"/>
        </w:rPr>
        <w:t xml:space="preserve">U skladu s odredbom članka 300. stavak 3. Zakona o prostornom uređenju i gradnji gradilište je dana 6. kolovoza 2013.g. zatvoreno postavljanjem posebnog službenog znaka. Nastavak građenja je kazneno djelo prema odredbi članka 323. Kaznenog zakona i  u slučaju da investitor odnosno vlasnik nastavi graditi poslije zatvaranja gradilišta, sprečavanje daljnjeg građenja provodi se uz pomoć policije koja </w:t>
      </w:r>
      <w:r w:rsidRPr="00C572FB">
        <w:rPr>
          <w:rFonts w:cs="Arial"/>
          <w:sz w:val="24"/>
          <w:szCs w:val="24"/>
        </w:rPr>
        <w:lastRenderedPageBreak/>
        <w:t>će udaljiti izvođača s gradilišta kako je to propisano odredbom članka 288. stavak 3. Zakona o prostornom uređenju i gradnji.</w:t>
      </w: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szCs w:val="24"/>
        </w:rPr>
      </w:pPr>
      <w:proofErr w:type="spellStart"/>
      <w:proofErr w:type="gramStart"/>
      <w:r w:rsidRPr="00C572FB">
        <w:rPr>
          <w:rFonts w:ascii="Arial" w:hAnsi="Arial" w:cs="Arial"/>
          <w:szCs w:val="24"/>
        </w:rPr>
        <w:t>Odredbom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članka</w:t>
      </w:r>
      <w:proofErr w:type="spellEnd"/>
      <w:r w:rsidRPr="00C572FB">
        <w:rPr>
          <w:rFonts w:ascii="Arial" w:hAnsi="Arial" w:cs="Arial"/>
          <w:szCs w:val="24"/>
        </w:rPr>
        <w:t xml:space="preserve"> 295.</w:t>
      </w:r>
      <w:proofErr w:type="gram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Zakona</w:t>
      </w:r>
      <w:proofErr w:type="spellEnd"/>
      <w:r w:rsidRPr="00C572FB">
        <w:rPr>
          <w:rFonts w:ascii="Arial" w:hAnsi="Arial" w:cs="Arial"/>
          <w:szCs w:val="24"/>
        </w:rPr>
        <w:t xml:space="preserve"> o </w:t>
      </w:r>
      <w:proofErr w:type="spellStart"/>
      <w:r w:rsidRPr="00C572FB">
        <w:rPr>
          <w:rFonts w:ascii="Arial" w:hAnsi="Arial" w:cs="Arial"/>
          <w:szCs w:val="24"/>
        </w:rPr>
        <w:t>prostornom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uređenju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gradnji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određeno</w:t>
      </w:r>
      <w:proofErr w:type="spellEnd"/>
      <w:r w:rsidRPr="00C572FB">
        <w:rPr>
          <w:rFonts w:ascii="Arial" w:hAnsi="Arial" w:cs="Arial"/>
          <w:szCs w:val="24"/>
        </w:rPr>
        <w:t xml:space="preserve"> je da u </w:t>
      </w:r>
      <w:proofErr w:type="spellStart"/>
      <w:r w:rsidRPr="00C572FB">
        <w:rPr>
          <w:rFonts w:ascii="Arial" w:hAnsi="Arial" w:cs="Arial"/>
          <w:szCs w:val="24"/>
        </w:rPr>
        <w:t>provedbi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inspekcijskog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nadzora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građevinski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inspektor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ima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pravo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obvezu</w:t>
      </w:r>
      <w:proofErr w:type="spellEnd"/>
      <w:r w:rsidRPr="00C572FB">
        <w:rPr>
          <w:rFonts w:ascii="Arial" w:hAnsi="Arial" w:cs="Arial"/>
          <w:szCs w:val="24"/>
        </w:rPr>
        <w:t xml:space="preserve"> u </w:t>
      </w:r>
      <w:proofErr w:type="spellStart"/>
      <w:r w:rsidRPr="00C572FB">
        <w:rPr>
          <w:rFonts w:ascii="Arial" w:hAnsi="Arial" w:cs="Arial"/>
          <w:szCs w:val="24"/>
        </w:rPr>
        <w:t>skladu</w:t>
      </w:r>
      <w:proofErr w:type="spellEnd"/>
      <w:r w:rsidRPr="00C572FB">
        <w:rPr>
          <w:rFonts w:ascii="Arial" w:hAnsi="Arial" w:cs="Arial"/>
          <w:szCs w:val="24"/>
        </w:rPr>
        <w:t xml:space="preserve"> s </w:t>
      </w:r>
      <w:proofErr w:type="spellStart"/>
      <w:r w:rsidRPr="00C572FB">
        <w:rPr>
          <w:rFonts w:ascii="Arial" w:hAnsi="Arial" w:cs="Arial"/>
          <w:szCs w:val="24"/>
        </w:rPr>
        <w:t>ovim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Zakonom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narediti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strankama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otklanjanje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nepravilnosti</w:t>
      </w:r>
      <w:proofErr w:type="spellEnd"/>
      <w:r w:rsidRPr="00C572FB">
        <w:rPr>
          <w:rFonts w:ascii="Arial" w:hAnsi="Arial" w:cs="Arial"/>
          <w:szCs w:val="24"/>
        </w:rPr>
        <w:t xml:space="preserve">, </w:t>
      </w:r>
      <w:proofErr w:type="spellStart"/>
      <w:r w:rsidRPr="00C572FB">
        <w:rPr>
          <w:rFonts w:ascii="Arial" w:hAnsi="Arial" w:cs="Arial"/>
          <w:szCs w:val="24"/>
        </w:rPr>
        <w:t>zabranu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ugradbe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građevnog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proizvoda</w:t>
      </w:r>
      <w:proofErr w:type="spellEnd"/>
      <w:r w:rsidRPr="00C572FB">
        <w:rPr>
          <w:rFonts w:ascii="Arial" w:hAnsi="Arial" w:cs="Arial"/>
          <w:szCs w:val="24"/>
        </w:rPr>
        <w:t xml:space="preserve">, </w:t>
      </w:r>
      <w:proofErr w:type="spellStart"/>
      <w:r w:rsidRPr="00C572FB">
        <w:rPr>
          <w:rFonts w:ascii="Arial" w:hAnsi="Arial" w:cs="Arial"/>
          <w:szCs w:val="24"/>
        </w:rPr>
        <w:t>otklanjanje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oštećenja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postojećoj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građevini</w:t>
      </w:r>
      <w:proofErr w:type="spellEnd"/>
      <w:r w:rsidRPr="00C572FB">
        <w:rPr>
          <w:rFonts w:ascii="Arial" w:hAnsi="Arial" w:cs="Arial"/>
          <w:szCs w:val="24"/>
        </w:rPr>
        <w:t xml:space="preserve">, </w:t>
      </w:r>
      <w:proofErr w:type="spellStart"/>
      <w:r w:rsidRPr="00C572FB">
        <w:rPr>
          <w:rFonts w:ascii="Arial" w:hAnsi="Arial" w:cs="Arial"/>
          <w:szCs w:val="24"/>
        </w:rPr>
        <w:t>obustavu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daljnjeg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građenja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građevine</w:t>
      </w:r>
      <w:proofErr w:type="spellEnd"/>
      <w:r w:rsidRPr="00C572FB">
        <w:rPr>
          <w:rFonts w:ascii="Arial" w:hAnsi="Arial" w:cs="Arial"/>
          <w:szCs w:val="24"/>
        </w:rPr>
        <w:t xml:space="preserve">, </w:t>
      </w:r>
      <w:proofErr w:type="spellStart"/>
      <w:r w:rsidRPr="00C572FB">
        <w:rPr>
          <w:rFonts w:ascii="Arial" w:hAnsi="Arial" w:cs="Arial"/>
          <w:szCs w:val="24"/>
        </w:rPr>
        <w:t>uklanjanje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izgrađene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građevine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ili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građevine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koja</w:t>
      </w:r>
      <w:proofErr w:type="spellEnd"/>
      <w:r w:rsidRPr="00C572FB">
        <w:rPr>
          <w:rFonts w:ascii="Arial" w:hAnsi="Arial" w:cs="Arial"/>
          <w:szCs w:val="24"/>
        </w:rPr>
        <w:t xml:space="preserve"> se </w:t>
      </w:r>
      <w:proofErr w:type="spellStart"/>
      <w:r w:rsidRPr="00C572FB">
        <w:rPr>
          <w:rFonts w:ascii="Arial" w:hAnsi="Arial" w:cs="Arial"/>
          <w:szCs w:val="24"/>
        </w:rPr>
        <w:t>gradi</w:t>
      </w:r>
      <w:proofErr w:type="spellEnd"/>
      <w:r w:rsidRPr="00C572FB">
        <w:rPr>
          <w:rFonts w:ascii="Arial" w:hAnsi="Arial" w:cs="Arial"/>
          <w:szCs w:val="24"/>
        </w:rPr>
        <w:t xml:space="preserve">, </w:t>
      </w:r>
      <w:proofErr w:type="spellStart"/>
      <w:r w:rsidRPr="00C572FB">
        <w:rPr>
          <w:rFonts w:ascii="Arial" w:hAnsi="Arial" w:cs="Arial"/>
          <w:szCs w:val="24"/>
        </w:rPr>
        <w:t>zabranu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uklanjanja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građevine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te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druge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mjere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određene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ovim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Zakonom</w:t>
      </w:r>
      <w:proofErr w:type="spellEnd"/>
      <w:r w:rsidRPr="00C572FB">
        <w:rPr>
          <w:rFonts w:ascii="Arial" w:hAnsi="Arial" w:cs="Arial"/>
          <w:szCs w:val="24"/>
        </w:rPr>
        <w:t>.</w:t>
      </w: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szCs w:val="24"/>
        </w:rPr>
      </w:pPr>
      <w:proofErr w:type="spellStart"/>
      <w:proofErr w:type="gramStart"/>
      <w:r w:rsidRPr="00C572FB">
        <w:rPr>
          <w:rFonts w:ascii="Arial" w:hAnsi="Arial" w:cs="Arial"/>
          <w:szCs w:val="24"/>
        </w:rPr>
        <w:t>Odredbom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članka</w:t>
      </w:r>
      <w:proofErr w:type="spellEnd"/>
      <w:r w:rsidRPr="00C572FB">
        <w:rPr>
          <w:rFonts w:ascii="Arial" w:hAnsi="Arial" w:cs="Arial"/>
          <w:szCs w:val="24"/>
        </w:rPr>
        <w:t xml:space="preserve"> 300.</w:t>
      </w:r>
      <w:proofErr w:type="gramEnd"/>
      <w:r w:rsidRPr="00C572FB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C572FB">
        <w:rPr>
          <w:rFonts w:ascii="Arial" w:hAnsi="Arial" w:cs="Arial"/>
          <w:szCs w:val="24"/>
        </w:rPr>
        <w:t>stavak</w:t>
      </w:r>
      <w:proofErr w:type="spellEnd"/>
      <w:proofErr w:type="gramEnd"/>
      <w:r w:rsidRPr="00C572FB">
        <w:rPr>
          <w:rFonts w:ascii="Arial" w:hAnsi="Arial" w:cs="Arial"/>
          <w:szCs w:val="24"/>
        </w:rPr>
        <w:t xml:space="preserve"> 1. </w:t>
      </w:r>
      <w:proofErr w:type="spellStart"/>
      <w:proofErr w:type="gramStart"/>
      <w:r w:rsidRPr="00C572FB">
        <w:rPr>
          <w:rFonts w:ascii="Arial" w:hAnsi="Arial" w:cs="Arial"/>
          <w:szCs w:val="24"/>
        </w:rPr>
        <w:t>podstavak</w:t>
      </w:r>
      <w:proofErr w:type="spellEnd"/>
      <w:proofErr w:type="gramEnd"/>
      <w:r w:rsidRPr="00C572FB">
        <w:rPr>
          <w:rFonts w:ascii="Arial" w:hAnsi="Arial" w:cs="Arial"/>
          <w:szCs w:val="24"/>
        </w:rPr>
        <w:t xml:space="preserve"> 1. </w:t>
      </w:r>
      <w:proofErr w:type="spellStart"/>
      <w:r w:rsidRPr="00C572FB">
        <w:rPr>
          <w:rFonts w:ascii="Arial" w:hAnsi="Arial" w:cs="Arial"/>
          <w:szCs w:val="24"/>
        </w:rPr>
        <w:t>Zakona</w:t>
      </w:r>
      <w:proofErr w:type="spellEnd"/>
      <w:r w:rsidRPr="00C572FB">
        <w:rPr>
          <w:rFonts w:ascii="Arial" w:hAnsi="Arial" w:cs="Arial"/>
          <w:szCs w:val="24"/>
        </w:rPr>
        <w:t xml:space="preserve"> o </w:t>
      </w:r>
      <w:proofErr w:type="spellStart"/>
      <w:r w:rsidRPr="00C572FB">
        <w:rPr>
          <w:rFonts w:ascii="Arial" w:hAnsi="Arial" w:cs="Arial"/>
          <w:szCs w:val="24"/>
        </w:rPr>
        <w:t>prostornom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uređenju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gradnji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propisano</w:t>
      </w:r>
      <w:proofErr w:type="spellEnd"/>
      <w:r w:rsidRPr="00C572FB">
        <w:rPr>
          <w:rFonts w:ascii="Arial" w:hAnsi="Arial" w:cs="Arial"/>
          <w:szCs w:val="24"/>
        </w:rPr>
        <w:t xml:space="preserve"> je da </w:t>
      </w:r>
      <w:proofErr w:type="spellStart"/>
      <w:proofErr w:type="gramStart"/>
      <w:r w:rsidRPr="00C572FB">
        <w:rPr>
          <w:rFonts w:ascii="Arial" w:hAnsi="Arial" w:cs="Arial"/>
          <w:szCs w:val="24"/>
        </w:rPr>
        <w:t>će</w:t>
      </w:r>
      <w:proofErr w:type="spellEnd"/>
      <w:proofErr w:type="gramEnd"/>
      <w:r w:rsidRPr="00C572FB">
        <w:rPr>
          <w:rFonts w:ascii="Arial" w:hAnsi="Arial" w:cs="Arial"/>
          <w:szCs w:val="24"/>
        </w:rPr>
        <w:t xml:space="preserve"> u </w:t>
      </w:r>
      <w:proofErr w:type="spellStart"/>
      <w:r w:rsidRPr="00C572FB">
        <w:rPr>
          <w:rFonts w:ascii="Arial" w:hAnsi="Arial" w:cs="Arial"/>
          <w:szCs w:val="24"/>
        </w:rPr>
        <w:t>provedbi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inspekcijskog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nadzora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građevinski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inspektor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rješenjem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narediti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uklanjanje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građevine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odnosno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njezinog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dijela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ako</w:t>
      </w:r>
      <w:proofErr w:type="spellEnd"/>
      <w:r w:rsidRPr="00C572FB">
        <w:rPr>
          <w:rFonts w:ascii="Arial" w:hAnsi="Arial" w:cs="Arial"/>
          <w:szCs w:val="24"/>
        </w:rPr>
        <w:t xml:space="preserve"> se </w:t>
      </w:r>
      <w:proofErr w:type="spellStart"/>
      <w:r w:rsidRPr="00C572FB">
        <w:rPr>
          <w:rFonts w:ascii="Arial" w:hAnsi="Arial" w:cs="Arial"/>
          <w:szCs w:val="24"/>
        </w:rPr>
        <w:t>gradi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ili</w:t>
      </w:r>
      <w:proofErr w:type="spellEnd"/>
      <w:r w:rsidRPr="00C572FB">
        <w:rPr>
          <w:rFonts w:ascii="Arial" w:hAnsi="Arial" w:cs="Arial"/>
          <w:szCs w:val="24"/>
        </w:rPr>
        <w:t xml:space="preserve"> je </w:t>
      </w:r>
      <w:proofErr w:type="spellStart"/>
      <w:r w:rsidRPr="00C572FB">
        <w:rPr>
          <w:rFonts w:ascii="Arial" w:hAnsi="Arial" w:cs="Arial"/>
          <w:szCs w:val="24"/>
        </w:rPr>
        <w:t>izgrađena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bez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izvršnog</w:t>
      </w:r>
      <w:proofErr w:type="spellEnd"/>
      <w:r w:rsidRPr="00C572FB">
        <w:rPr>
          <w:rFonts w:ascii="Arial" w:hAnsi="Arial" w:cs="Arial"/>
          <w:szCs w:val="24"/>
        </w:rPr>
        <w:t xml:space="preserve">, </w:t>
      </w:r>
      <w:proofErr w:type="spellStart"/>
      <w:r w:rsidRPr="00C572FB">
        <w:rPr>
          <w:rFonts w:ascii="Arial" w:hAnsi="Arial" w:cs="Arial"/>
          <w:szCs w:val="24"/>
        </w:rPr>
        <w:t>odnosno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pravomoćnog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rješenja</w:t>
      </w:r>
      <w:proofErr w:type="spellEnd"/>
      <w:r w:rsidRPr="00C572FB">
        <w:rPr>
          <w:rFonts w:ascii="Arial" w:hAnsi="Arial" w:cs="Arial"/>
          <w:szCs w:val="24"/>
        </w:rPr>
        <w:t xml:space="preserve"> o </w:t>
      </w:r>
      <w:proofErr w:type="spellStart"/>
      <w:r w:rsidRPr="00C572FB">
        <w:rPr>
          <w:rFonts w:ascii="Arial" w:hAnsi="Arial" w:cs="Arial"/>
          <w:szCs w:val="24"/>
        </w:rPr>
        <w:t>uvjetima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građenja</w:t>
      </w:r>
      <w:proofErr w:type="spellEnd"/>
      <w:r w:rsidRPr="00C572FB">
        <w:rPr>
          <w:rFonts w:ascii="Arial" w:hAnsi="Arial" w:cs="Arial"/>
          <w:szCs w:val="24"/>
        </w:rPr>
        <w:t>/</w:t>
      </w:r>
      <w:proofErr w:type="spellStart"/>
      <w:r w:rsidRPr="00C572FB">
        <w:rPr>
          <w:rFonts w:ascii="Arial" w:hAnsi="Arial" w:cs="Arial"/>
          <w:szCs w:val="24"/>
        </w:rPr>
        <w:t>građevinske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dozvole</w:t>
      </w:r>
      <w:proofErr w:type="spellEnd"/>
      <w:r w:rsidRPr="00C572FB">
        <w:rPr>
          <w:rFonts w:ascii="Arial" w:hAnsi="Arial" w:cs="Arial"/>
          <w:szCs w:val="24"/>
        </w:rPr>
        <w:t>/</w:t>
      </w:r>
      <w:proofErr w:type="spellStart"/>
      <w:r w:rsidRPr="00C572FB">
        <w:rPr>
          <w:rFonts w:ascii="Arial" w:hAnsi="Arial" w:cs="Arial"/>
          <w:szCs w:val="24"/>
        </w:rPr>
        <w:t>potvrđenog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glavnog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projekta</w:t>
      </w:r>
      <w:proofErr w:type="spellEnd"/>
      <w:r w:rsidRPr="00C572FB">
        <w:rPr>
          <w:rFonts w:ascii="Arial" w:hAnsi="Arial" w:cs="Arial"/>
          <w:szCs w:val="24"/>
        </w:rPr>
        <w:t>.</w:t>
      </w: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szCs w:val="24"/>
        </w:rPr>
      </w:pPr>
      <w:proofErr w:type="spellStart"/>
      <w:proofErr w:type="gramStart"/>
      <w:r w:rsidRPr="00C572FB">
        <w:rPr>
          <w:rFonts w:ascii="Arial" w:hAnsi="Arial" w:cs="Arial"/>
          <w:szCs w:val="24"/>
        </w:rPr>
        <w:t>Odredbom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članka</w:t>
      </w:r>
      <w:proofErr w:type="spellEnd"/>
      <w:r w:rsidRPr="00C572FB">
        <w:rPr>
          <w:rFonts w:ascii="Arial" w:hAnsi="Arial" w:cs="Arial"/>
          <w:szCs w:val="24"/>
        </w:rPr>
        <w:t xml:space="preserve"> 300.</w:t>
      </w:r>
      <w:proofErr w:type="gramEnd"/>
      <w:r w:rsidRPr="00C572FB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C572FB">
        <w:rPr>
          <w:rFonts w:ascii="Arial" w:hAnsi="Arial" w:cs="Arial"/>
          <w:szCs w:val="24"/>
        </w:rPr>
        <w:t>stavak</w:t>
      </w:r>
      <w:proofErr w:type="spellEnd"/>
      <w:proofErr w:type="gramEnd"/>
      <w:r w:rsidRPr="00C572FB">
        <w:rPr>
          <w:rFonts w:ascii="Arial" w:hAnsi="Arial" w:cs="Arial"/>
          <w:szCs w:val="24"/>
        </w:rPr>
        <w:t xml:space="preserve"> 3. </w:t>
      </w:r>
      <w:proofErr w:type="spellStart"/>
      <w:r w:rsidRPr="00C572FB">
        <w:rPr>
          <w:rFonts w:ascii="Arial" w:hAnsi="Arial" w:cs="Arial"/>
          <w:szCs w:val="24"/>
        </w:rPr>
        <w:t>Zakona</w:t>
      </w:r>
      <w:proofErr w:type="spellEnd"/>
      <w:r w:rsidRPr="00C572FB">
        <w:rPr>
          <w:rFonts w:ascii="Arial" w:hAnsi="Arial" w:cs="Arial"/>
          <w:szCs w:val="24"/>
        </w:rPr>
        <w:t xml:space="preserve"> o </w:t>
      </w:r>
      <w:proofErr w:type="spellStart"/>
      <w:r w:rsidRPr="00C572FB">
        <w:rPr>
          <w:rFonts w:ascii="Arial" w:hAnsi="Arial" w:cs="Arial"/>
          <w:szCs w:val="24"/>
        </w:rPr>
        <w:t>prostornom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uređenju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gradnji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određeno</w:t>
      </w:r>
      <w:proofErr w:type="spellEnd"/>
      <w:r w:rsidRPr="00C572FB">
        <w:rPr>
          <w:rFonts w:ascii="Arial" w:hAnsi="Arial" w:cs="Arial"/>
          <w:szCs w:val="24"/>
        </w:rPr>
        <w:t xml:space="preserve"> je da </w:t>
      </w:r>
      <w:proofErr w:type="spellStart"/>
      <w:proofErr w:type="gramStart"/>
      <w:r w:rsidRPr="00C572FB">
        <w:rPr>
          <w:rFonts w:ascii="Arial" w:hAnsi="Arial" w:cs="Arial"/>
          <w:szCs w:val="24"/>
        </w:rPr>
        <w:t>će</w:t>
      </w:r>
      <w:proofErr w:type="spellEnd"/>
      <w:proofErr w:type="gram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građevinski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inspektor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prije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donošenja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rješenja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iz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stavka</w:t>
      </w:r>
      <w:proofErr w:type="spellEnd"/>
      <w:r w:rsidRPr="00C572FB">
        <w:rPr>
          <w:rFonts w:ascii="Arial" w:hAnsi="Arial" w:cs="Arial"/>
          <w:szCs w:val="24"/>
        </w:rPr>
        <w:t xml:space="preserve"> 1. </w:t>
      </w:r>
      <w:proofErr w:type="gramStart"/>
      <w:r w:rsidRPr="00C572FB">
        <w:rPr>
          <w:rFonts w:ascii="Arial" w:hAnsi="Arial" w:cs="Arial"/>
          <w:szCs w:val="24"/>
        </w:rPr>
        <w:t>toga</w:t>
      </w:r>
      <w:proofErr w:type="gram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članka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zatvoriti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gradilište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postavljanjem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posebnog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službenog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znaka</w:t>
      </w:r>
      <w:proofErr w:type="spellEnd"/>
      <w:r w:rsidRPr="00C572FB">
        <w:rPr>
          <w:rFonts w:ascii="Arial" w:hAnsi="Arial" w:cs="Arial"/>
          <w:szCs w:val="24"/>
        </w:rPr>
        <w:t>.</w:t>
      </w: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szCs w:val="24"/>
        </w:rPr>
      </w:pPr>
      <w:proofErr w:type="spellStart"/>
      <w:proofErr w:type="gramStart"/>
      <w:r w:rsidRPr="00C572FB">
        <w:rPr>
          <w:rFonts w:ascii="Arial" w:hAnsi="Arial" w:cs="Arial"/>
          <w:szCs w:val="24"/>
        </w:rPr>
        <w:t>Odredbom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članka</w:t>
      </w:r>
      <w:proofErr w:type="spellEnd"/>
      <w:r w:rsidRPr="00C572FB">
        <w:rPr>
          <w:rFonts w:ascii="Arial" w:hAnsi="Arial" w:cs="Arial"/>
          <w:szCs w:val="24"/>
        </w:rPr>
        <w:t xml:space="preserve"> 300.</w:t>
      </w:r>
      <w:proofErr w:type="gramEnd"/>
      <w:r w:rsidRPr="00C572FB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C572FB">
        <w:rPr>
          <w:rFonts w:ascii="Arial" w:hAnsi="Arial" w:cs="Arial"/>
          <w:szCs w:val="24"/>
        </w:rPr>
        <w:t>stavak</w:t>
      </w:r>
      <w:proofErr w:type="spellEnd"/>
      <w:proofErr w:type="gramEnd"/>
      <w:r w:rsidRPr="00C572FB">
        <w:rPr>
          <w:rFonts w:ascii="Arial" w:hAnsi="Arial" w:cs="Arial"/>
          <w:szCs w:val="24"/>
        </w:rPr>
        <w:t xml:space="preserve"> 4. </w:t>
      </w:r>
      <w:proofErr w:type="spellStart"/>
      <w:r w:rsidRPr="00C572FB">
        <w:rPr>
          <w:rFonts w:ascii="Arial" w:hAnsi="Arial" w:cs="Arial"/>
          <w:szCs w:val="24"/>
        </w:rPr>
        <w:t>Zakona</w:t>
      </w:r>
      <w:proofErr w:type="spellEnd"/>
      <w:r w:rsidRPr="00C572FB">
        <w:rPr>
          <w:rFonts w:ascii="Arial" w:hAnsi="Arial" w:cs="Arial"/>
          <w:szCs w:val="24"/>
        </w:rPr>
        <w:t xml:space="preserve"> o </w:t>
      </w:r>
      <w:proofErr w:type="spellStart"/>
      <w:r w:rsidRPr="00C572FB">
        <w:rPr>
          <w:rFonts w:ascii="Arial" w:hAnsi="Arial" w:cs="Arial"/>
          <w:szCs w:val="24"/>
        </w:rPr>
        <w:t>prostornom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uređenju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gradnji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određeno</w:t>
      </w:r>
      <w:proofErr w:type="spellEnd"/>
      <w:r w:rsidRPr="00C572FB">
        <w:rPr>
          <w:rFonts w:ascii="Arial" w:hAnsi="Arial" w:cs="Arial"/>
          <w:szCs w:val="24"/>
        </w:rPr>
        <w:t xml:space="preserve"> je da </w:t>
      </w:r>
      <w:proofErr w:type="spellStart"/>
      <w:proofErr w:type="gramStart"/>
      <w:r w:rsidRPr="00C572FB">
        <w:rPr>
          <w:rFonts w:ascii="Arial" w:hAnsi="Arial" w:cs="Arial"/>
          <w:szCs w:val="24"/>
        </w:rPr>
        <w:t>će</w:t>
      </w:r>
      <w:proofErr w:type="spellEnd"/>
      <w:proofErr w:type="gram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rješenjem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iz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stavka</w:t>
      </w:r>
      <w:proofErr w:type="spellEnd"/>
      <w:r w:rsidRPr="00C572FB">
        <w:rPr>
          <w:rFonts w:ascii="Arial" w:hAnsi="Arial" w:cs="Arial"/>
          <w:szCs w:val="24"/>
        </w:rPr>
        <w:t xml:space="preserve"> 1. </w:t>
      </w:r>
      <w:proofErr w:type="spellStart"/>
      <w:proofErr w:type="gramStart"/>
      <w:r w:rsidRPr="00C572FB">
        <w:rPr>
          <w:rFonts w:ascii="Arial" w:hAnsi="Arial" w:cs="Arial"/>
          <w:szCs w:val="24"/>
        </w:rPr>
        <w:t>ovoga</w:t>
      </w:r>
      <w:proofErr w:type="spellEnd"/>
      <w:proofErr w:type="gram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članka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građevinski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inspektor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odrediti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rok</w:t>
      </w:r>
      <w:proofErr w:type="spellEnd"/>
      <w:r w:rsidRPr="00C572FB">
        <w:rPr>
          <w:rFonts w:ascii="Arial" w:hAnsi="Arial" w:cs="Arial"/>
          <w:szCs w:val="24"/>
        </w:rPr>
        <w:t xml:space="preserve"> u </w:t>
      </w:r>
      <w:proofErr w:type="spellStart"/>
      <w:r w:rsidRPr="00C572FB">
        <w:rPr>
          <w:rFonts w:ascii="Arial" w:hAnsi="Arial" w:cs="Arial"/>
          <w:szCs w:val="24"/>
        </w:rPr>
        <w:t>kojem</w:t>
      </w:r>
      <w:proofErr w:type="spellEnd"/>
      <w:r w:rsidRPr="00C572FB">
        <w:rPr>
          <w:rFonts w:ascii="Arial" w:hAnsi="Arial" w:cs="Arial"/>
          <w:szCs w:val="24"/>
        </w:rPr>
        <w:t xml:space="preserve"> je </w:t>
      </w:r>
      <w:proofErr w:type="spellStart"/>
      <w:r w:rsidRPr="00C572FB">
        <w:rPr>
          <w:rFonts w:ascii="Arial" w:hAnsi="Arial" w:cs="Arial"/>
          <w:szCs w:val="24"/>
        </w:rPr>
        <w:t>investitor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dužan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ukloniti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građevinu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ili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njezin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dio</w:t>
      </w:r>
      <w:proofErr w:type="spellEnd"/>
      <w:r w:rsidRPr="00C572FB">
        <w:rPr>
          <w:rFonts w:ascii="Arial" w:hAnsi="Arial" w:cs="Arial"/>
          <w:szCs w:val="24"/>
        </w:rPr>
        <w:t>.</w:t>
      </w: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szCs w:val="24"/>
        </w:rPr>
      </w:pPr>
      <w:proofErr w:type="spellStart"/>
      <w:proofErr w:type="gramStart"/>
      <w:r w:rsidRPr="00C572FB">
        <w:rPr>
          <w:rFonts w:ascii="Arial" w:hAnsi="Arial" w:cs="Arial"/>
          <w:szCs w:val="24"/>
        </w:rPr>
        <w:t>Odredbom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članka</w:t>
      </w:r>
      <w:proofErr w:type="spellEnd"/>
      <w:r w:rsidRPr="00C572FB">
        <w:rPr>
          <w:rFonts w:ascii="Arial" w:hAnsi="Arial" w:cs="Arial"/>
          <w:szCs w:val="24"/>
        </w:rPr>
        <w:t xml:space="preserve"> 300.</w:t>
      </w:r>
      <w:proofErr w:type="gramEnd"/>
      <w:r w:rsidRPr="00C572FB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C572FB">
        <w:rPr>
          <w:rFonts w:ascii="Arial" w:hAnsi="Arial" w:cs="Arial"/>
          <w:szCs w:val="24"/>
        </w:rPr>
        <w:t>stavak</w:t>
      </w:r>
      <w:proofErr w:type="spellEnd"/>
      <w:proofErr w:type="gramEnd"/>
      <w:r w:rsidRPr="00C572FB">
        <w:rPr>
          <w:rFonts w:ascii="Arial" w:hAnsi="Arial" w:cs="Arial"/>
          <w:szCs w:val="24"/>
        </w:rPr>
        <w:t xml:space="preserve"> 5. </w:t>
      </w:r>
      <w:proofErr w:type="spellStart"/>
      <w:r w:rsidRPr="00C572FB">
        <w:rPr>
          <w:rFonts w:ascii="Arial" w:hAnsi="Arial" w:cs="Arial"/>
          <w:szCs w:val="24"/>
        </w:rPr>
        <w:t>Zakona</w:t>
      </w:r>
      <w:proofErr w:type="spellEnd"/>
      <w:r w:rsidRPr="00C572FB">
        <w:rPr>
          <w:rFonts w:ascii="Arial" w:hAnsi="Arial" w:cs="Arial"/>
          <w:szCs w:val="24"/>
        </w:rPr>
        <w:t xml:space="preserve"> o </w:t>
      </w:r>
      <w:proofErr w:type="spellStart"/>
      <w:r w:rsidRPr="00C572FB">
        <w:rPr>
          <w:rFonts w:ascii="Arial" w:hAnsi="Arial" w:cs="Arial"/>
          <w:szCs w:val="24"/>
        </w:rPr>
        <w:t>prostornom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uređenju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gradnji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određeno</w:t>
      </w:r>
      <w:proofErr w:type="spellEnd"/>
      <w:r w:rsidRPr="00C572FB">
        <w:rPr>
          <w:rFonts w:ascii="Arial" w:hAnsi="Arial" w:cs="Arial"/>
          <w:szCs w:val="24"/>
        </w:rPr>
        <w:t xml:space="preserve"> je da </w:t>
      </w:r>
      <w:proofErr w:type="spellStart"/>
      <w:proofErr w:type="gramStart"/>
      <w:r w:rsidRPr="00C572FB">
        <w:rPr>
          <w:rFonts w:ascii="Arial" w:hAnsi="Arial" w:cs="Arial"/>
          <w:szCs w:val="24"/>
        </w:rPr>
        <w:t>će</w:t>
      </w:r>
      <w:proofErr w:type="spellEnd"/>
      <w:proofErr w:type="gram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rješenjem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iz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stavka</w:t>
      </w:r>
      <w:proofErr w:type="spellEnd"/>
      <w:r w:rsidRPr="00C572FB">
        <w:rPr>
          <w:rFonts w:ascii="Arial" w:hAnsi="Arial" w:cs="Arial"/>
          <w:szCs w:val="24"/>
        </w:rPr>
        <w:t xml:space="preserve"> 1. </w:t>
      </w:r>
      <w:proofErr w:type="spellStart"/>
      <w:r w:rsidRPr="00C572FB">
        <w:rPr>
          <w:rFonts w:ascii="Arial" w:hAnsi="Arial" w:cs="Arial"/>
          <w:szCs w:val="24"/>
        </w:rPr>
        <w:t>ovoga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članka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građevinski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inspektor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odrediti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način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izvršenja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inspekcijskog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rješenja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putem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druge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osobe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te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ujedno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upozoriti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investitor</w:t>
      </w:r>
      <w:proofErr w:type="spellEnd"/>
      <w:r w:rsidRPr="00C572FB">
        <w:rPr>
          <w:rFonts w:ascii="Arial" w:hAnsi="Arial" w:cs="Arial"/>
          <w:szCs w:val="24"/>
        </w:rPr>
        <w:t xml:space="preserve"> da </w:t>
      </w:r>
      <w:proofErr w:type="spellStart"/>
      <w:r w:rsidRPr="00C572FB">
        <w:rPr>
          <w:rFonts w:ascii="Arial" w:hAnsi="Arial" w:cs="Arial"/>
          <w:szCs w:val="24"/>
        </w:rPr>
        <w:t>će</w:t>
      </w:r>
      <w:proofErr w:type="spellEnd"/>
      <w:r w:rsidRPr="00C572FB">
        <w:rPr>
          <w:rFonts w:ascii="Arial" w:hAnsi="Arial" w:cs="Arial"/>
          <w:szCs w:val="24"/>
        </w:rPr>
        <w:t xml:space="preserve"> se </w:t>
      </w:r>
      <w:proofErr w:type="spellStart"/>
      <w:r w:rsidRPr="00C572FB">
        <w:rPr>
          <w:rFonts w:ascii="Arial" w:hAnsi="Arial" w:cs="Arial"/>
          <w:szCs w:val="24"/>
        </w:rPr>
        <w:t>uklanjanju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građevine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odnosno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njezinog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dijela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pristupiti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najkasnije</w:t>
      </w:r>
      <w:proofErr w:type="spellEnd"/>
      <w:r w:rsidRPr="00C572FB">
        <w:rPr>
          <w:rFonts w:ascii="Arial" w:hAnsi="Arial" w:cs="Arial"/>
          <w:szCs w:val="24"/>
        </w:rPr>
        <w:t xml:space="preserve"> u </w:t>
      </w:r>
      <w:proofErr w:type="spellStart"/>
      <w:r w:rsidRPr="00C572FB">
        <w:rPr>
          <w:rFonts w:ascii="Arial" w:hAnsi="Arial" w:cs="Arial"/>
          <w:szCs w:val="24"/>
        </w:rPr>
        <w:t>roku</w:t>
      </w:r>
      <w:proofErr w:type="spellEnd"/>
      <w:r w:rsidRPr="00C572FB">
        <w:rPr>
          <w:rFonts w:ascii="Arial" w:hAnsi="Arial" w:cs="Arial"/>
          <w:szCs w:val="24"/>
        </w:rPr>
        <w:t xml:space="preserve"> od </w:t>
      </w:r>
      <w:proofErr w:type="spellStart"/>
      <w:r w:rsidRPr="00C572FB">
        <w:rPr>
          <w:rFonts w:ascii="Arial" w:hAnsi="Arial" w:cs="Arial"/>
          <w:szCs w:val="24"/>
        </w:rPr>
        <w:t>trideset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dana</w:t>
      </w:r>
      <w:proofErr w:type="spellEnd"/>
      <w:r w:rsidRPr="00C572FB">
        <w:rPr>
          <w:rFonts w:ascii="Arial" w:hAnsi="Arial" w:cs="Arial"/>
          <w:szCs w:val="24"/>
        </w:rPr>
        <w:t xml:space="preserve"> od </w:t>
      </w:r>
      <w:proofErr w:type="spellStart"/>
      <w:r w:rsidRPr="00C572FB">
        <w:rPr>
          <w:rFonts w:ascii="Arial" w:hAnsi="Arial" w:cs="Arial"/>
          <w:szCs w:val="24"/>
        </w:rPr>
        <w:t>dana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utvrđenja</w:t>
      </w:r>
      <w:proofErr w:type="spellEnd"/>
      <w:r w:rsidRPr="00C572FB">
        <w:rPr>
          <w:rFonts w:ascii="Arial" w:hAnsi="Arial" w:cs="Arial"/>
          <w:szCs w:val="24"/>
        </w:rPr>
        <w:t xml:space="preserve"> da </w:t>
      </w:r>
      <w:proofErr w:type="spellStart"/>
      <w:r w:rsidRPr="00C572FB">
        <w:rPr>
          <w:rFonts w:ascii="Arial" w:hAnsi="Arial" w:cs="Arial"/>
          <w:szCs w:val="24"/>
        </w:rPr>
        <w:t>investitor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nije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postupio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prema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naređenom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</w:t>
      </w:r>
      <w:proofErr w:type="spellEnd"/>
      <w:r w:rsidRPr="00C572FB">
        <w:rPr>
          <w:rFonts w:ascii="Arial" w:hAnsi="Arial" w:cs="Arial"/>
          <w:szCs w:val="24"/>
        </w:rPr>
        <w:t xml:space="preserve"> da </w:t>
      </w:r>
      <w:proofErr w:type="spellStart"/>
      <w:r w:rsidRPr="00C572FB">
        <w:rPr>
          <w:rFonts w:ascii="Arial" w:hAnsi="Arial" w:cs="Arial"/>
          <w:szCs w:val="24"/>
        </w:rPr>
        <w:t>će</w:t>
      </w:r>
      <w:proofErr w:type="spellEnd"/>
      <w:r w:rsidRPr="00C572FB">
        <w:rPr>
          <w:rFonts w:ascii="Arial" w:hAnsi="Arial" w:cs="Arial"/>
          <w:szCs w:val="24"/>
        </w:rPr>
        <w:t xml:space="preserve"> se </w:t>
      </w:r>
      <w:proofErr w:type="spellStart"/>
      <w:r w:rsidRPr="00C572FB">
        <w:rPr>
          <w:rFonts w:ascii="Arial" w:hAnsi="Arial" w:cs="Arial"/>
          <w:szCs w:val="24"/>
        </w:rPr>
        <w:t>ukloniti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svi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dijelovi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građevine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izgrađeni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nakon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donošenja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rješenja</w:t>
      </w:r>
      <w:proofErr w:type="spellEnd"/>
      <w:r w:rsidRPr="00C572FB">
        <w:rPr>
          <w:rFonts w:ascii="Arial" w:hAnsi="Arial" w:cs="Arial"/>
          <w:szCs w:val="24"/>
        </w:rPr>
        <w:t>.</w:t>
      </w: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bCs/>
          <w:color w:val="000000"/>
          <w:szCs w:val="24"/>
        </w:rPr>
      </w:pPr>
      <w:proofErr w:type="spellStart"/>
      <w:proofErr w:type="gramStart"/>
      <w:r w:rsidRPr="00C572FB">
        <w:rPr>
          <w:rFonts w:ascii="Arial" w:hAnsi="Arial" w:cs="Arial"/>
          <w:szCs w:val="24"/>
        </w:rPr>
        <w:t>Odredbom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članka</w:t>
      </w:r>
      <w:proofErr w:type="spellEnd"/>
      <w:r w:rsidRPr="00C572FB">
        <w:rPr>
          <w:rFonts w:ascii="Arial" w:hAnsi="Arial" w:cs="Arial"/>
          <w:szCs w:val="24"/>
        </w:rPr>
        <w:t xml:space="preserve"> 302.</w:t>
      </w:r>
      <w:proofErr w:type="gramEnd"/>
      <w:r w:rsidRPr="00C572FB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C572FB">
        <w:rPr>
          <w:rFonts w:ascii="Arial" w:hAnsi="Arial" w:cs="Arial"/>
          <w:szCs w:val="24"/>
        </w:rPr>
        <w:t>stavak</w:t>
      </w:r>
      <w:proofErr w:type="spellEnd"/>
      <w:proofErr w:type="gramEnd"/>
      <w:r w:rsidRPr="00C572FB">
        <w:rPr>
          <w:rFonts w:ascii="Arial" w:hAnsi="Arial" w:cs="Arial"/>
          <w:szCs w:val="24"/>
        </w:rPr>
        <w:t xml:space="preserve"> 4. </w:t>
      </w:r>
      <w:proofErr w:type="spellStart"/>
      <w:proofErr w:type="gramStart"/>
      <w:r w:rsidRPr="00C572FB">
        <w:rPr>
          <w:rFonts w:ascii="Arial" w:hAnsi="Arial" w:cs="Arial"/>
          <w:szCs w:val="24"/>
        </w:rPr>
        <w:t>Zakona</w:t>
      </w:r>
      <w:proofErr w:type="spellEnd"/>
      <w:r w:rsidRPr="00C572FB">
        <w:rPr>
          <w:rFonts w:ascii="Arial" w:hAnsi="Arial" w:cs="Arial"/>
          <w:szCs w:val="24"/>
        </w:rPr>
        <w:t xml:space="preserve"> o </w:t>
      </w:r>
      <w:proofErr w:type="spellStart"/>
      <w:r w:rsidRPr="00C572FB">
        <w:rPr>
          <w:rFonts w:ascii="Arial" w:hAnsi="Arial" w:cs="Arial"/>
          <w:szCs w:val="24"/>
        </w:rPr>
        <w:t>prostornom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uređenju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gradnji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određeno</w:t>
      </w:r>
      <w:proofErr w:type="spellEnd"/>
      <w:r w:rsidRPr="00C572FB">
        <w:rPr>
          <w:rFonts w:ascii="Arial" w:hAnsi="Arial" w:cs="Arial"/>
          <w:szCs w:val="24"/>
        </w:rPr>
        <w:t xml:space="preserve"> je da </w:t>
      </w:r>
      <w:proofErr w:type="spellStart"/>
      <w:r w:rsidRPr="00C572FB">
        <w:rPr>
          <w:rFonts w:ascii="Arial" w:hAnsi="Arial" w:cs="Arial"/>
          <w:szCs w:val="24"/>
        </w:rPr>
        <w:t>ako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izvršenik</w:t>
      </w:r>
      <w:proofErr w:type="spellEnd"/>
      <w:r w:rsidRPr="00C572FB">
        <w:rPr>
          <w:rFonts w:ascii="Arial" w:hAnsi="Arial" w:cs="Arial"/>
          <w:szCs w:val="24"/>
        </w:rPr>
        <w:t xml:space="preserve"> ne </w:t>
      </w:r>
      <w:proofErr w:type="spellStart"/>
      <w:r w:rsidRPr="00C572FB">
        <w:rPr>
          <w:rFonts w:ascii="Arial" w:hAnsi="Arial" w:cs="Arial"/>
          <w:szCs w:val="24"/>
        </w:rPr>
        <w:t>postupi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po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rješenju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inspektora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iz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članka</w:t>
      </w:r>
      <w:proofErr w:type="spellEnd"/>
      <w:r w:rsidRPr="00C572FB">
        <w:rPr>
          <w:rFonts w:ascii="Arial" w:hAnsi="Arial" w:cs="Arial"/>
          <w:szCs w:val="24"/>
        </w:rPr>
        <w:t xml:space="preserve"> 287.</w:t>
      </w:r>
      <w:proofErr w:type="gramEnd"/>
      <w:r w:rsidRPr="00C572FB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C572FB">
        <w:rPr>
          <w:rFonts w:ascii="Arial" w:hAnsi="Arial" w:cs="Arial"/>
          <w:szCs w:val="24"/>
        </w:rPr>
        <w:t>stavka</w:t>
      </w:r>
      <w:proofErr w:type="spellEnd"/>
      <w:proofErr w:type="gramEnd"/>
      <w:r w:rsidRPr="00C572FB">
        <w:rPr>
          <w:rFonts w:ascii="Arial" w:hAnsi="Arial" w:cs="Arial"/>
          <w:szCs w:val="24"/>
        </w:rPr>
        <w:t xml:space="preserve"> 1., 297. </w:t>
      </w:r>
      <w:proofErr w:type="spellStart"/>
      <w:proofErr w:type="gramStart"/>
      <w:r w:rsidRPr="00C572FB">
        <w:rPr>
          <w:rFonts w:ascii="Arial" w:hAnsi="Arial" w:cs="Arial"/>
          <w:szCs w:val="24"/>
        </w:rPr>
        <w:t>stavka</w:t>
      </w:r>
      <w:proofErr w:type="spellEnd"/>
      <w:proofErr w:type="gramEnd"/>
      <w:r w:rsidRPr="00C572FB">
        <w:rPr>
          <w:rFonts w:ascii="Arial" w:hAnsi="Arial" w:cs="Arial"/>
          <w:szCs w:val="24"/>
        </w:rPr>
        <w:t xml:space="preserve"> 1., 298. </w:t>
      </w:r>
      <w:proofErr w:type="spellStart"/>
      <w:proofErr w:type="gramStart"/>
      <w:r w:rsidRPr="00C572FB">
        <w:rPr>
          <w:rFonts w:ascii="Arial" w:hAnsi="Arial" w:cs="Arial"/>
          <w:szCs w:val="24"/>
        </w:rPr>
        <w:t>stavka</w:t>
      </w:r>
      <w:proofErr w:type="spellEnd"/>
      <w:proofErr w:type="gramEnd"/>
      <w:r w:rsidRPr="00C572FB">
        <w:rPr>
          <w:rFonts w:ascii="Arial" w:hAnsi="Arial" w:cs="Arial"/>
          <w:szCs w:val="24"/>
        </w:rPr>
        <w:t xml:space="preserve"> 1. </w:t>
      </w:r>
      <w:proofErr w:type="spellStart"/>
      <w:proofErr w:type="gramStart"/>
      <w:r w:rsidRPr="00C572FB">
        <w:rPr>
          <w:rFonts w:ascii="Arial" w:hAnsi="Arial" w:cs="Arial"/>
          <w:szCs w:val="24"/>
        </w:rPr>
        <w:t>te</w:t>
      </w:r>
      <w:proofErr w:type="spellEnd"/>
      <w:proofErr w:type="gramEnd"/>
      <w:r w:rsidRPr="00C572FB">
        <w:rPr>
          <w:rFonts w:ascii="Arial" w:hAnsi="Arial" w:cs="Arial"/>
          <w:szCs w:val="24"/>
        </w:rPr>
        <w:t xml:space="preserve"> 300. </w:t>
      </w:r>
      <w:proofErr w:type="spellStart"/>
      <w:proofErr w:type="gramStart"/>
      <w:r w:rsidRPr="00C572FB">
        <w:rPr>
          <w:rFonts w:ascii="Arial" w:hAnsi="Arial" w:cs="Arial"/>
          <w:szCs w:val="24"/>
        </w:rPr>
        <w:t>stavka</w:t>
      </w:r>
      <w:proofErr w:type="spellEnd"/>
      <w:proofErr w:type="gramEnd"/>
      <w:r w:rsidRPr="00C572FB">
        <w:rPr>
          <w:rFonts w:ascii="Arial" w:hAnsi="Arial" w:cs="Arial"/>
          <w:szCs w:val="24"/>
        </w:rPr>
        <w:t xml:space="preserve"> 1. </w:t>
      </w:r>
      <w:proofErr w:type="spellStart"/>
      <w:proofErr w:type="gramStart"/>
      <w:r w:rsidRPr="00C572FB">
        <w:rPr>
          <w:rFonts w:ascii="Arial" w:hAnsi="Arial" w:cs="Arial"/>
          <w:szCs w:val="24"/>
        </w:rPr>
        <w:t>i</w:t>
      </w:r>
      <w:proofErr w:type="spellEnd"/>
      <w:proofErr w:type="gramEnd"/>
      <w:r w:rsidRPr="00C572FB">
        <w:rPr>
          <w:rFonts w:ascii="Arial" w:hAnsi="Arial" w:cs="Arial"/>
          <w:szCs w:val="24"/>
        </w:rPr>
        <w:t xml:space="preserve"> 2. </w:t>
      </w:r>
      <w:proofErr w:type="gramStart"/>
      <w:r w:rsidRPr="00C572FB">
        <w:rPr>
          <w:rFonts w:ascii="Arial" w:hAnsi="Arial" w:cs="Arial"/>
          <w:szCs w:val="24"/>
        </w:rPr>
        <w:t>toga</w:t>
      </w:r>
      <w:proofErr w:type="gram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Zakona</w:t>
      </w:r>
      <w:proofErr w:type="spellEnd"/>
      <w:r w:rsidRPr="00C572FB">
        <w:rPr>
          <w:rFonts w:ascii="Arial" w:hAnsi="Arial" w:cs="Arial"/>
          <w:szCs w:val="24"/>
        </w:rPr>
        <w:t xml:space="preserve">, </w:t>
      </w:r>
      <w:proofErr w:type="spellStart"/>
      <w:r w:rsidRPr="00C572FB">
        <w:rPr>
          <w:rFonts w:ascii="Arial" w:hAnsi="Arial" w:cs="Arial"/>
          <w:szCs w:val="24"/>
        </w:rPr>
        <w:t>rješenje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će</w:t>
      </w:r>
      <w:proofErr w:type="spellEnd"/>
      <w:r w:rsidRPr="00C572FB">
        <w:rPr>
          <w:rFonts w:ascii="Arial" w:hAnsi="Arial" w:cs="Arial"/>
          <w:szCs w:val="24"/>
        </w:rPr>
        <w:t xml:space="preserve"> se </w:t>
      </w:r>
      <w:proofErr w:type="spellStart"/>
      <w:r w:rsidRPr="00C572FB">
        <w:rPr>
          <w:rFonts w:ascii="Arial" w:hAnsi="Arial" w:cs="Arial"/>
          <w:szCs w:val="24"/>
        </w:rPr>
        <w:t>izvršiti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putem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druge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osobe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trošak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odgovornost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izvršenika</w:t>
      </w:r>
      <w:proofErr w:type="spellEnd"/>
      <w:r w:rsidRPr="00C572FB">
        <w:rPr>
          <w:rFonts w:ascii="Arial" w:hAnsi="Arial" w:cs="Arial"/>
          <w:szCs w:val="24"/>
        </w:rPr>
        <w:t>.</w:t>
      </w:r>
      <w:r w:rsidRPr="00C572FB">
        <w:rPr>
          <w:rFonts w:ascii="Arial" w:hAnsi="Arial" w:cs="Arial"/>
          <w:b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Smatra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se da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izvršenik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koji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nije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postupio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po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rješenju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inspektora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napušta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posjed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građevnih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proizvoda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proofErr w:type="gramStart"/>
      <w:r w:rsidRPr="00C572FB">
        <w:rPr>
          <w:rFonts w:ascii="Arial" w:hAnsi="Arial" w:cs="Arial"/>
          <w:bCs/>
          <w:color w:val="000000"/>
          <w:szCs w:val="24"/>
        </w:rPr>
        <w:t>od</w:t>
      </w:r>
      <w:proofErr w:type="spellEnd"/>
      <w:proofErr w:type="gram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kojih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je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izgrađena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građevina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koja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se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uklanja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i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da se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odriče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prava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vlasništva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istih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bez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naknade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,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odnosno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bez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prava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na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naknadu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C572FB">
        <w:rPr>
          <w:rFonts w:ascii="Arial" w:hAnsi="Arial" w:cs="Arial"/>
          <w:bCs/>
          <w:color w:val="000000"/>
          <w:szCs w:val="24"/>
        </w:rPr>
        <w:t>štete</w:t>
      </w:r>
      <w:proofErr w:type="spellEnd"/>
      <w:r w:rsidRPr="00C572FB">
        <w:rPr>
          <w:rFonts w:ascii="Arial" w:hAnsi="Arial" w:cs="Arial"/>
          <w:bCs/>
          <w:color w:val="000000"/>
          <w:szCs w:val="24"/>
        </w:rPr>
        <w:t>.</w:t>
      </w:r>
    </w:p>
    <w:p w:rsidR="00814137" w:rsidRPr="00C572FB" w:rsidRDefault="00814137" w:rsidP="00814137">
      <w:pPr>
        <w:pStyle w:val="t-9-8"/>
        <w:spacing w:before="0" w:beforeAutospacing="0" w:after="0" w:afterAutospacing="0"/>
        <w:ind w:firstLine="720"/>
        <w:jc w:val="both"/>
        <w:rPr>
          <w:rFonts w:ascii="Arial" w:hAnsi="Arial" w:cs="Arial"/>
          <w:bCs/>
          <w:color w:val="000000"/>
        </w:rPr>
      </w:pPr>
      <w:r w:rsidRPr="00C572FB">
        <w:rPr>
          <w:rFonts w:ascii="Arial" w:hAnsi="Arial" w:cs="Arial"/>
          <w:lang w:val="it-IT"/>
        </w:rPr>
        <w:t xml:space="preserve">         </w:t>
      </w:r>
      <w:proofErr w:type="spellStart"/>
      <w:r w:rsidRPr="00C572FB">
        <w:rPr>
          <w:rFonts w:ascii="Arial" w:hAnsi="Arial" w:cs="Arial"/>
          <w:lang w:val="it-IT"/>
        </w:rPr>
        <w:t>Odredbom</w:t>
      </w:r>
      <w:proofErr w:type="spellEnd"/>
      <w:r w:rsidRPr="00C572FB">
        <w:rPr>
          <w:rFonts w:ascii="Arial" w:hAnsi="Arial" w:cs="Arial"/>
          <w:lang w:val="it-IT"/>
        </w:rPr>
        <w:t xml:space="preserve"> </w:t>
      </w:r>
      <w:proofErr w:type="spellStart"/>
      <w:r w:rsidRPr="00C572FB">
        <w:rPr>
          <w:rFonts w:ascii="Arial" w:hAnsi="Arial" w:cs="Arial"/>
          <w:lang w:val="it-IT"/>
        </w:rPr>
        <w:t>članka</w:t>
      </w:r>
      <w:proofErr w:type="spellEnd"/>
      <w:r w:rsidRPr="00C572FB">
        <w:rPr>
          <w:rFonts w:ascii="Arial" w:hAnsi="Arial" w:cs="Arial"/>
          <w:lang w:val="it-IT"/>
        </w:rPr>
        <w:t xml:space="preserve"> 302. </w:t>
      </w:r>
      <w:proofErr w:type="spellStart"/>
      <w:proofErr w:type="gramStart"/>
      <w:r w:rsidRPr="00C572FB">
        <w:rPr>
          <w:rFonts w:ascii="Arial" w:hAnsi="Arial" w:cs="Arial"/>
          <w:lang w:val="it-IT"/>
        </w:rPr>
        <w:t>stavak</w:t>
      </w:r>
      <w:proofErr w:type="spellEnd"/>
      <w:proofErr w:type="gramEnd"/>
      <w:r w:rsidRPr="00C572FB">
        <w:rPr>
          <w:rFonts w:ascii="Arial" w:hAnsi="Arial" w:cs="Arial"/>
          <w:lang w:val="it-IT"/>
        </w:rPr>
        <w:t xml:space="preserve"> 5. </w:t>
      </w:r>
      <w:proofErr w:type="spellStart"/>
      <w:r w:rsidRPr="00C572FB">
        <w:rPr>
          <w:rFonts w:ascii="Arial" w:hAnsi="Arial" w:cs="Arial"/>
          <w:lang w:val="it-IT"/>
        </w:rPr>
        <w:t>Zakona</w:t>
      </w:r>
      <w:proofErr w:type="spellEnd"/>
      <w:r w:rsidRPr="00C572FB">
        <w:rPr>
          <w:rFonts w:ascii="Arial" w:hAnsi="Arial" w:cs="Arial"/>
          <w:lang w:val="it-IT"/>
        </w:rPr>
        <w:t xml:space="preserve"> o </w:t>
      </w:r>
      <w:proofErr w:type="spellStart"/>
      <w:r w:rsidRPr="00C572FB">
        <w:rPr>
          <w:rFonts w:ascii="Arial" w:hAnsi="Arial" w:cs="Arial"/>
          <w:lang w:val="it-IT"/>
        </w:rPr>
        <w:t>prostornom</w:t>
      </w:r>
      <w:proofErr w:type="spellEnd"/>
      <w:r w:rsidRPr="00C572FB">
        <w:rPr>
          <w:rFonts w:ascii="Arial" w:hAnsi="Arial" w:cs="Arial"/>
          <w:lang w:val="it-IT"/>
        </w:rPr>
        <w:t xml:space="preserve"> </w:t>
      </w:r>
      <w:proofErr w:type="spellStart"/>
      <w:r w:rsidRPr="00C572FB">
        <w:rPr>
          <w:rFonts w:ascii="Arial" w:hAnsi="Arial" w:cs="Arial"/>
          <w:lang w:val="it-IT"/>
        </w:rPr>
        <w:t>uređenju</w:t>
      </w:r>
      <w:proofErr w:type="spellEnd"/>
      <w:r w:rsidRPr="00C572FB">
        <w:rPr>
          <w:rFonts w:ascii="Arial" w:hAnsi="Arial" w:cs="Arial"/>
          <w:lang w:val="it-IT"/>
        </w:rPr>
        <w:t xml:space="preserve"> i </w:t>
      </w:r>
      <w:proofErr w:type="spellStart"/>
      <w:r w:rsidRPr="00C572FB">
        <w:rPr>
          <w:rFonts w:ascii="Arial" w:hAnsi="Arial" w:cs="Arial"/>
          <w:lang w:val="it-IT"/>
        </w:rPr>
        <w:t>gradnji</w:t>
      </w:r>
      <w:proofErr w:type="spellEnd"/>
      <w:r w:rsidRPr="00C572FB">
        <w:rPr>
          <w:rFonts w:ascii="Arial" w:hAnsi="Arial" w:cs="Arial"/>
          <w:lang w:val="it-IT"/>
        </w:rPr>
        <w:t xml:space="preserve"> </w:t>
      </w:r>
      <w:r w:rsidRPr="00C572FB">
        <w:rPr>
          <w:rFonts w:ascii="Arial" w:hAnsi="Arial" w:cs="Arial"/>
          <w:bCs/>
          <w:color w:val="000000"/>
        </w:rPr>
        <w:t xml:space="preserve">prije početka izvršenja rješenja građevinskog inspektora putem druge osobe </w:t>
      </w:r>
      <w:proofErr w:type="spellStart"/>
      <w:r w:rsidRPr="00C572FB">
        <w:rPr>
          <w:rFonts w:ascii="Arial" w:hAnsi="Arial" w:cs="Arial"/>
          <w:bCs/>
          <w:color w:val="000000"/>
        </w:rPr>
        <w:t>izvršenik</w:t>
      </w:r>
      <w:proofErr w:type="spellEnd"/>
      <w:r w:rsidRPr="00C572FB">
        <w:rPr>
          <w:rFonts w:ascii="Arial" w:hAnsi="Arial" w:cs="Arial"/>
          <w:bCs/>
          <w:color w:val="000000"/>
        </w:rPr>
        <w:t xml:space="preserve"> je dužan ukloniti stvari iz građevine koja je predmet inspekcijskog rješenja, </w:t>
      </w:r>
      <w:proofErr w:type="gramStart"/>
      <w:r w:rsidRPr="00C572FB">
        <w:rPr>
          <w:rFonts w:ascii="Arial" w:hAnsi="Arial" w:cs="Arial"/>
          <w:bCs/>
          <w:color w:val="000000"/>
        </w:rPr>
        <w:t>a</w:t>
      </w:r>
      <w:proofErr w:type="gramEnd"/>
      <w:r w:rsidRPr="00C572FB">
        <w:rPr>
          <w:rFonts w:ascii="Arial" w:hAnsi="Arial" w:cs="Arial"/>
          <w:bCs/>
          <w:color w:val="000000"/>
        </w:rPr>
        <w:t xml:space="preserve"> ako to ne učini smatra se da napušta posjed stvari koje nije uklonio i da se odriče prava vlasništva istih bez naknade, odnosno bez prava na naknadu štete.</w:t>
      </w: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szCs w:val="24"/>
          <w:lang w:val="hr-HR"/>
        </w:rPr>
      </w:pPr>
      <w:r w:rsidRPr="00C572FB">
        <w:rPr>
          <w:rFonts w:ascii="Arial" w:hAnsi="Arial" w:cs="Arial"/>
          <w:bCs/>
          <w:color w:val="000000"/>
          <w:szCs w:val="24"/>
          <w:lang w:val="hr-HR"/>
        </w:rPr>
        <w:t xml:space="preserve">  </w:t>
      </w:r>
      <w:proofErr w:type="spellStart"/>
      <w:proofErr w:type="gramStart"/>
      <w:r w:rsidRPr="00C572FB">
        <w:rPr>
          <w:rFonts w:ascii="Arial" w:hAnsi="Arial" w:cs="Arial"/>
          <w:szCs w:val="24"/>
        </w:rPr>
        <w:t>Odredbom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članka</w:t>
      </w:r>
      <w:proofErr w:type="spellEnd"/>
      <w:r w:rsidRPr="00C572FB">
        <w:rPr>
          <w:rFonts w:ascii="Arial" w:hAnsi="Arial" w:cs="Arial"/>
          <w:szCs w:val="24"/>
        </w:rPr>
        <w:t xml:space="preserve"> 302.</w:t>
      </w:r>
      <w:proofErr w:type="gramEnd"/>
      <w:r w:rsidRPr="00C572FB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C572FB">
        <w:rPr>
          <w:rFonts w:ascii="Arial" w:hAnsi="Arial" w:cs="Arial"/>
          <w:szCs w:val="24"/>
        </w:rPr>
        <w:t>stavak</w:t>
      </w:r>
      <w:proofErr w:type="spellEnd"/>
      <w:proofErr w:type="gramEnd"/>
      <w:r w:rsidRPr="00C572FB">
        <w:rPr>
          <w:rFonts w:ascii="Arial" w:hAnsi="Arial" w:cs="Arial"/>
          <w:szCs w:val="24"/>
        </w:rPr>
        <w:t xml:space="preserve"> 7. </w:t>
      </w:r>
      <w:proofErr w:type="spellStart"/>
      <w:proofErr w:type="gramStart"/>
      <w:r w:rsidRPr="00C572FB">
        <w:rPr>
          <w:rFonts w:ascii="Arial" w:hAnsi="Arial" w:cs="Arial"/>
          <w:szCs w:val="24"/>
        </w:rPr>
        <w:t>Zakona</w:t>
      </w:r>
      <w:proofErr w:type="spellEnd"/>
      <w:r w:rsidRPr="00C572FB">
        <w:rPr>
          <w:rFonts w:ascii="Arial" w:hAnsi="Arial" w:cs="Arial"/>
          <w:szCs w:val="24"/>
        </w:rPr>
        <w:t xml:space="preserve"> o </w:t>
      </w:r>
      <w:proofErr w:type="spellStart"/>
      <w:r w:rsidRPr="00C572FB">
        <w:rPr>
          <w:rFonts w:ascii="Arial" w:hAnsi="Arial" w:cs="Arial"/>
          <w:szCs w:val="24"/>
        </w:rPr>
        <w:t>prostornom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uređenju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gradnji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određeno</w:t>
      </w:r>
      <w:proofErr w:type="spellEnd"/>
      <w:r w:rsidRPr="00C572FB">
        <w:rPr>
          <w:rFonts w:ascii="Arial" w:hAnsi="Arial" w:cs="Arial"/>
          <w:szCs w:val="24"/>
        </w:rPr>
        <w:t xml:space="preserve"> je da </w:t>
      </w:r>
      <w:proofErr w:type="spellStart"/>
      <w:r w:rsidRPr="00C572FB">
        <w:rPr>
          <w:rFonts w:ascii="Arial" w:hAnsi="Arial" w:cs="Arial"/>
          <w:szCs w:val="24"/>
        </w:rPr>
        <w:t>radi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nesmetanog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izvršenja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inspekcijskog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rješenja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iz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stavka</w:t>
      </w:r>
      <w:proofErr w:type="spellEnd"/>
      <w:r w:rsidRPr="00C572FB">
        <w:rPr>
          <w:rFonts w:ascii="Arial" w:hAnsi="Arial" w:cs="Arial"/>
          <w:szCs w:val="24"/>
        </w:rPr>
        <w:t xml:space="preserve"> 4.</w:t>
      </w:r>
      <w:proofErr w:type="gramEnd"/>
      <w:r w:rsidRPr="00C572FB">
        <w:rPr>
          <w:rFonts w:ascii="Arial" w:hAnsi="Arial" w:cs="Arial"/>
          <w:szCs w:val="24"/>
        </w:rPr>
        <w:t xml:space="preserve"> </w:t>
      </w:r>
      <w:proofErr w:type="gramStart"/>
      <w:r w:rsidRPr="00C572FB">
        <w:rPr>
          <w:rFonts w:ascii="Arial" w:hAnsi="Arial" w:cs="Arial"/>
          <w:szCs w:val="24"/>
        </w:rPr>
        <w:t>toga</w:t>
      </w:r>
      <w:proofErr w:type="gram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članka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nadležna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policijska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uprava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prethodno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osigurava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građevinu</w:t>
      </w:r>
      <w:proofErr w:type="spellEnd"/>
      <w:r w:rsidRPr="00C572FB">
        <w:rPr>
          <w:rFonts w:ascii="Arial" w:hAnsi="Arial" w:cs="Arial"/>
          <w:szCs w:val="24"/>
        </w:rPr>
        <w:t xml:space="preserve">, </w:t>
      </w:r>
      <w:proofErr w:type="spellStart"/>
      <w:r w:rsidRPr="00C572FB">
        <w:rPr>
          <w:rFonts w:ascii="Arial" w:hAnsi="Arial" w:cs="Arial"/>
          <w:szCs w:val="24"/>
        </w:rPr>
        <w:t>gradilište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pristup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gradilište</w:t>
      </w:r>
      <w:proofErr w:type="spellEnd"/>
      <w:r w:rsidRPr="00C572FB">
        <w:rPr>
          <w:rFonts w:ascii="Arial" w:hAnsi="Arial" w:cs="Arial"/>
          <w:szCs w:val="24"/>
        </w:rPr>
        <w:t xml:space="preserve"> od </w:t>
      </w:r>
      <w:proofErr w:type="spellStart"/>
      <w:r w:rsidRPr="00C572FB">
        <w:rPr>
          <w:rFonts w:ascii="Arial" w:hAnsi="Arial" w:cs="Arial"/>
          <w:szCs w:val="24"/>
        </w:rPr>
        <w:t>ljudi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stvari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za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vrijeme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izvršenja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inspekcijskog</w:t>
      </w:r>
      <w:proofErr w:type="spellEnd"/>
      <w:r w:rsidRPr="00C572FB">
        <w:rPr>
          <w:rFonts w:ascii="Arial" w:hAnsi="Arial" w:cs="Arial"/>
          <w:szCs w:val="24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rješenja</w:t>
      </w:r>
      <w:proofErr w:type="spellEnd"/>
      <w:r w:rsidRPr="00C572FB">
        <w:rPr>
          <w:rFonts w:ascii="Arial" w:hAnsi="Arial" w:cs="Arial"/>
          <w:szCs w:val="24"/>
        </w:rPr>
        <w:t>.</w:t>
      </w:r>
    </w:p>
    <w:p w:rsidR="00814137" w:rsidRPr="00C572FB" w:rsidRDefault="00814137" w:rsidP="00814137">
      <w:pPr>
        <w:pStyle w:val="Uvuenotijeloteksta"/>
        <w:ind w:right="0"/>
        <w:jc w:val="both"/>
        <w:rPr>
          <w:rFonts w:cs="Arial"/>
          <w:sz w:val="24"/>
          <w:szCs w:val="24"/>
        </w:rPr>
      </w:pPr>
      <w:r w:rsidRPr="00C572FB">
        <w:rPr>
          <w:rFonts w:cs="Arial"/>
          <w:sz w:val="24"/>
          <w:szCs w:val="24"/>
        </w:rPr>
        <w:t>Odredbom članka 161. stavak 4. Zakona o općem upravnom postupku («Narodne novine», broj: 47/2009), o troškovima postupka odlučuje se rješenjem o upravnoj stvari. Iznimno, ako u trenutku donošenja rješenja o upravnoj stvari nisu poznati svi troškovi postupka, o troškovima postupka donijet će se dopunsko rješenje.</w:t>
      </w:r>
    </w:p>
    <w:p w:rsidR="00814137" w:rsidRPr="00C572FB" w:rsidRDefault="00814137" w:rsidP="00814137">
      <w:pPr>
        <w:pStyle w:val="Uvuenotijeloteksta"/>
        <w:ind w:right="0"/>
        <w:jc w:val="both"/>
        <w:rPr>
          <w:rFonts w:cs="Arial"/>
          <w:sz w:val="24"/>
          <w:szCs w:val="24"/>
        </w:rPr>
      </w:pPr>
      <w:r w:rsidRPr="00C572FB">
        <w:rPr>
          <w:rFonts w:cs="Arial"/>
          <w:sz w:val="24"/>
          <w:szCs w:val="24"/>
        </w:rPr>
        <w:t>Odredbom članka 290. stavak 5. Zakona o prostornom uređenju i gradnji, žalba izjavljena protiv rješenja građevinskog inspektora ne odgađa izvršenje rješenja.</w:t>
      </w:r>
    </w:p>
    <w:p w:rsidR="00814137" w:rsidRPr="00C572FB" w:rsidRDefault="00814137" w:rsidP="00814137">
      <w:pPr>
        <w:pStyle w:val="Uvuenotijeloteksta"/>
        <w:ind w:right="0"/>
        <w:jc w:val="both"/>
        <w:rPr>
          <w:rFonts w:cs="Arial"/>
          <w:sz w:val="24"/>
          <w:szCs w:val="24"/>
        </w:rPr>
      </w:pP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szCs w:val="24"/>
          <w:lang w:val="hr-HR"/>
        </w:rPr>
      </w:pPr>
      <w:proofErr w:type="spellStart"/>
      <w:proofErr w:type="gramStart"/>
      <w:r w:rsidRPr="00C572FB">
        <w:rPr>
          <w:rFonts w:ascii="Arial" w:hAnsi="Arial" w:cs="Arial"/>
          <w:szCs w:val="24"/>
        </w:rPr>
        <w:lastRenderedPageBreak/>
        <w:t>Slijedom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utvr</w:t>
      </w:r>
      <w:proofErr w:type="spellEnd"/>
      <w:r w:rsidRPr="00C572FB">
        <w:rPr>
          <w:rFonts w:ascii="Arial" w:hAnsi="Arial" w:cs="Arial"/>
          <w:szCs w:val="24"/>
          <w:lang w:val="hr-HR"/>
        </w:rPr>
        <w:t>đ</w:t>
      </w:r>
      <w:proofErr w:type="spellStart"/>
      <w:r w:rsidRPr="00C572FB">
        <w:rPr>
          <w:rFonts w:ascii="Arial" w:hAnsi="Arial" w:cs="Arial"/>
          <w:szCs w:val="24"/>
        </w:rPr>
        <w:t>enog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č</w:t>
      </w:r>
      <w:proofErr w:type="spellStart"/>
      <w:r w:rsidRPr="00C572FB">
        <w:rPr>
          <w:rFonts w:ascii="Arial" w:hAnsi="Arial" w:cs="Arial"/>
          <w:szCs w:val="24"/>
        </w:rPr>
        <w:t>injeni</w:t>
      </w:r>
      <w:proofErr w:type="spellEnd"/>
      <w:r w:rsidRPr="00C572FB">
        <w:rPr>
          <w:rFonts w:ascii="Arial" w:hAnsi="Arial" w:cs="Arial"/>
          <w:szCs w:val="24"/>
          <w:lang w:val="hr-HR"/>
        </w:rPr>
        <w:t>č</w:t>
      </w:r>
      <w:r w:rsidRPr="00C572FB">
        <w:rPr>
          <w:rFonts w:ascii="Arial" w:hAnsi="Arial" w:cs="Arial"/>
          <w:szCs w:val="24"/>
        </w:rPr>
        <w:t>nog</w:t>
      </w:r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stanja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primjenom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navedenih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zakonskih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odredbi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valjalo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r w:rsidRPr="00C572FB">
        <w:rPr>
          <w:rFonts w:ascii="Arial" w:hAnsi="Arial" w:cs="Arial"/>
          <w:szCs w:val="24"/>
        </w:rPr>
        <w:t>je</w:t>
      </w:r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rije</w:t>
      </w:r>
      <w:proofErr w:type="spellEnd"/>
      <w:r w:rsidRPr="00C572FB">
        <w:rPr>
          <w:rFonts w:ascii="Arial" w:hAnsi="Arial" w:cs="Arial"/>
          <w:szCs w:val="24"/>
          <w:lang w:val="hr-HR"/>
        </w:rPr>
        <w:t>š</w:t>
      </w:r>
      <w:proofErr w:type="spellStart"/>
      <w:r w:rsidRPr="00C572FB">
        <w:rPr>
          <w:rFonts w:ascii="Arial" w:hAnsi="Arial" w:cs="Arial"/>
          <w:szCs w:val="24"/>
        </w:rPr>
        <w:t>iti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kao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r w:rsidRPr="00C572FB">
        <w:rPr>
          <w:rFonts w:ascii="Arial" w:hAnsi="Arial" w:cs="Arial"/>
          <w:szCs w:val="24"/>
        </w:rPr>
        <w:t>u</w:t>
      </w:r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izreci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ovog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rje</w:t>
      </w:r>
      <w:proofErr w:type="spellEnd"/>
      <w:r w:rsidRPr="00C572FB">
        <w:rPr>
          <w:rFonts w:ascii="Arial" w:hAnsi="Arial" w:cs="Arial"/>
          <w:szCs w:val="24"/>
          <w:lang w:val="hr-HR"/>
        </w:rPr>
        <w:t>š</w:t>
      </w:r>
      <w:proofErr w:type="spellStart"/>
      <w:r w:rsidRPr="00C572FB">
        <w:rPr>
          <w:rFonts w:ascii="Arial" w:hAnsi="Arial" w:cs="Arial"/>
          <w:szCs w:val="24"/>
        </w:rPr>
        <w:t>enja</w:t>
      </w:r>
      <w:proofErr w:type="spellEnd"/>
      <w:r w:rsidRPr="00C572FB">
        <w:rPr>
          <w:rFonts w:ascii="Arial" w:hAnsi="Arial" w:cs="Arial"/>
          <w:szCs w:val="24"/>
          <w:lang w:val="hr-HR"/>
        </w:rPr>
        <w:t>.</w:t>
      </w:r>
      <w:proofErr w:type="gramEnd"/>
    </w:p>
    <w:p w:rsidR="00F71EC4" w:rsidRDefault="00F71EC4" w:rsidP="00814137">
      <w:pPr>
        <w:ind w:right="-29"/>
        <w:jc w:val="both"/>
        <w:rPr>
          <w:rFonts w:ascii="Arial" w:hAnsi="Arial" w:cs="Arial"/>
          <w:b/>
          <w:szCs w:val="24"/>
        </w:rPr>
      </w:pPr>
    </w:p>
    <w:p w:rsidR="00F71EC4" w:rsidRDefault="00F71EC4" w:rsidP="00814137">
      <w:pPr>
        <w:ind w:right="-29"/>
        <w:jc w:val="both"/>
        <w:rPr>
          <w:rFonts w:ascii="Arial" w:hAnsi="Arial" w:cs="Arial"/>
          <w:b/>
          <w:szCs w:val="24"/>
        </w:rPr>
      </w:pPr>
    </w:p>
    <w:p w:rsidR="00814137" w:rsidRPr="00C572FB" w:rsidRDefault="00814137" w:rsidP="00814137">
      <w:pPr>
        <w:ind w:right="-29"/>
        <w:jc w:val="both"/>
        <w:rPr>
          <w:rFonts w:ascii="Arial" w:hAnsi="Arial" w:cs="Arial"/>
          <w:b/>
          <w:szCs w:val="24"/>
          <w:lang w:val="hr-HR"/>
        </w:rPr>
      </w:pPr>
      <w:bookmarkStart w:id="0" w:name="_GoBack"/>
      <w:bookmarkEnd w:id="0"/>
      <w:r w:rsidRPr="00C572FB">
        <w:rPr>
          <w:rFonts w:ascii="Arial" w:hAnsi="Arial" w:cs="Arial"/>
          <w:b/>
          <w:szCs w:val="24"/>
        </w:rPr>
        <w:t>UPUTA</w:t>
      </w:r>
      <w:r w:rsidRPr="00C572FB">
        <w:rPr>
          <w:rFonts w:ascii="Arial" w:hAnsi="Arial" w:cs="Arial"/>
          <w:b/>
          <w:szCs w:val="24"/>
          <w:lang w:val="hr-HR"/>
        </w:rPr>
        <w:t xml:space="preserve"> </w:t>
      </w:r>
      <w:r w:rsidRPr="00C572FB">
        <w:rPr>
          <w:rFonts w:ascii="Arial" w:hAnsi="Arial" w:cs="Arial"/>
          <w:b/>
          <w:szCs w:val="24"/>
        </w:rPr>
        <w:t>O</w:t>
      </w:r>
      <w:r w:rsidRPr="00C572FB">
        <w:rPr>
          <w:rFonts w:ascii="Arial" w:hAnsi="Arial" w:cs="Arial"/>
          <w:b/>
          <w:szCs w:val="24"/>
          <w:lang w:val="hr-HR"/>
        </w:rPr>
        <w:t xml:space="preserve"> </w:t>
      </w:r>
      <w:r w:rsidRPr="00C572FB">
        <w:rPr>
          <w:rFonts w:ascii="Arial" w:hAnsi="Arial" w:cs="Arial"/>
          <w:b/>
          <w:szCs w:val="24"/>
        </w:rPr>
        <w:t>PRAVNOM</w:t>
      </w:r>
      <w:r w:rsidRPr="00C572FB">
        <w:rPr>
          <w:rFonts w:ascii="Arial" w:hAnsi="Arial" w:cs="Arial"/>
          <w:b/>
          <w:szCs w:val="24"/>
          <w:lang w:val="hr-HR"/>
        </w:rPr>
        <w:t xml:space="preserve"> </w:t>
      </w:r>
      <w:r w:rsidRPr="00C572FB">
        <w:rPr>
          <w:rFonts w:ascii="Arial" w:hAnsi="Arial" w:cs="Arial"/>
          <w:b/>
          <w:szCs w:val="24"/>
        </w:rPr>
        <w:t>LIJEKU</w:t>
      </w: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szCs w:val="24"/>
          <w:lang w:val="hr-HR"/>
        </w:rPr>
      </w:pPr>
    </w:p>
    <w:p w:rsidR="00814137" w:rsidRPr="00C572FB" w:rsidRDefault="00814137" w:rsidP="00814137">
      <w:pPr>
        <w:ind w:firstLine="720"/>
        <w:jc w:val="both"/>
        <w:rPr>
          <w:rFonts w:ascii="Arial" w:hAnsi="Arial" w:cs="Arial"/>
          <w:szCs w:val="24"/>
          <w:lang w:val="hr-HR"/>
        </w:rPr>
      </w:pPr>
      <w:proofErr w:type="spellStart"/>
      <w:r w:rsidRPr="00C572FB">
        <w:rPr>
          <w:rFonts w:ascii="Arial" w:hAnsi="Arial" w:cs="Arial"/>
          <w:szCs w:val="24"/>
        </w:rPr>
        <w:t>Protiv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ovog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rje</w:t>
      </w:r>
      <w:proofErr w:type="spellEnd"/>
      <w:r w:rsidRPr="00C572FB">
        <w:rPr>
          <w:rFonts w:ascii="Arial" w:hAnsi="Arial" w:cs="Arial"/>
          <w:szCs w:val="24"/>
          <w:lang w:val="hr-HR"/>
        </w:rPr>
        <w:t>š</w:t>
      </w:r>
      <w:proofErr w:type="spellStart"/>
      <w:r w:rsidRPr="00C572FB">
        <w:rPr>
          <w:rFonts w:ascii="Arial" w:hAnsi="Arial" w:cs="Arial"/>
          <w:szCs w:val="24"/>
        </w:rPr>
        <w:t>enja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mo</w:t>
      </w:r>
      <w:proofErr w:type="spellEnd"/>
      <w:r w:rsidRPr="00C572FB">
        <w:rPr>
          <w:rFonts w:ascii="Arial" w:hAnsi="Arial" w:cs="Arial"/>
          <w:szCs w:val="24"/>
          <w:lang w:val="hr-HR"/>
        </w:rPr>
        <w:t>ž</w:t>
      </w:r>
      <w:r w:rsidRPr="00C572FB">
        <w:rPr>
          <w:rFonts w:ascii="Arial" w:hAnsi="Arial" w:cs="Arial"/>
          <w:szCs w:val="24"/>
        </w:rPr>
        <w:t>e</w:t>
      </w:r>
      <w:r w:rsidRPr="00C572FB">
        <w:rPr>
          <w:rFonts w:ascii="Arial" w:hAnsi="Arial" w:cs="Arial"/>
          <w:szCs w:val="24"/>
          <w:lang w:val="hr-HR"/>
        </w:rPr>
        <w:t xml:space="preserve"> </w:t>
      </w:r>
      <w:r w:rsidRPr="00C572FB">
        <w:rPr>
          <w:rFonts w:ascii="Arial" w:hAnsi="Arial" w:cs="Arial"/>
          <w:szCs w:val="24"/>
        </w:rPr>
        <w:t>se</w:t>
      </w:r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izjaviti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ž</w:t>
      </w:r>
      <w:r w:rsidRPr="00C572FB">
        <w:rPr>
          <w:rFonts w:ascii="Arial" w:hAnsi="Arial" w:cs="Arial"/>
          <w:szCs w:val="24"/>
        </w:rPr>
        <w:t>alba</w:t>
      </w:r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Ministarstvu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graditeljstva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i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prostornoga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ure</w:t>
      </w:r>
      <w:proofErr w:type="spellEnd"/>
      <w:r w:rsidRPr="00C572FB">
        <w:rPr>
          <w:rFonts w:ascii="Arial" w:hAnsi="Arial" w:cs="Arial"/>
          <w:szCs w:val="24"/>
          <w:lang w:val="hr-HR"/>
        </w:rPr>
        <w:t>đ</w:t>
      </w:r>
      <w:proofErr w:type="spellStart"/>
      <w:r w:rsidRPr="00C572FB">
        <w:rPr>
          <w:rFonts w:ascii="Arial" w:hAnsi="Arial" w:cs="Arial"/>
          <w:szCs w:val="24"/>
        </w:rPr>
        <w:t>enja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, </w:t>
      </w:r>
      <w:r w:rsidRPr="00C572FB">
        <w:rPr>
          <w:rFonts w:ascii="Arial" w:hAnsi="Arial" w:cs="Arial"/>
          <w:szCs w:val="24"/>
        </w:rPr>
        <w:t>u</w:t>
      </w:r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roku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gramStart"/>
      <w:r w:rsidRPr="00C572FB">
        <w:rPr>
          <w:rFonts w:ascii="Arial" w:hAnsi="Arial" w:cs="Arial"/>
          <w:szCs w:val="24"/>
        </w:rPr>
        <w:t>od</w:t>
      </w:r>
      <w:proofErr w:type="gramEnd"/>
      <w:r w:rsidRPr="00C572FB">
        <w:rPr>
          <w:rFonts w:ascii="Arial" w:hAnsi="Arial" w:cs="Arial"/>
          <w:szCs w:val="24"/>
          <w:lang w:val="hr-HR"/>
        </w:rPr>
        <w:t xml:space="preserve"> 15 </w:t>
      </w:r>
      <w:proofErr w:type="spellStart"/>
      <w:r w:rsidRPr="00C572FB">
        <w:rPr>
          <w:rFonts w:ascii="Arial" w:hAnsi="Arial" w:cs="Arial"/>
          <w:szCs w:val="24"/>
        </w:rPr>
        <w:t>dana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r w:rsidRPr="00C572FB">
        <w:rPr>
          <w:rFonts w:ascii="Arial" w:hAnsi="Arial" w:cs="Arial"/>
          <w:szCs w:val="24"/>
        </w:rPr>
        <w:t>od</w:t>
      </w:r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dana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primitka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ovog</w:t>
      </w:r>
      <w:proofErr w:type="spellEnd"/>
      <w:r w:rsidRPr="00C572FB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Pr="00C572FB">
        <w:rPr>
          <w:rFonts w:ascii="Arial" w:hAnsi="Arial" w:cs="Arial"/>
          <w:szCs w:val="24"/>
        </w:rPr>
        <w:t>rje</w:t>
      </w:r>
      <w:proofErr w:type="spellEnd"/>
      <w:r w:rsidRPr="00C572FB">
        <w:rPr>
          <w:rFonts w:ascii="Arial" w:hAnsi="Arial" w:cs="Arial"/>
          <w:szCs w:val="24"/>
          <w:lang w:val="hr-HR"/>
        </w:rPr>
        <w:t>š</w:t>
      </w:r>
      <w:proofErr w:type="spellStart"/>
      <w:r w:rsidRPr="00C572FB">
        <w:rPr>
          <w:rFonts w:ascii="Arial" w:hAnsi="Arial" w:cs="Arial"/>
          <w:szCs w:val="24"/>
        </w:rPr>
        <w:t>enja</w:t>
      </w:r>
      <w:proofErr w:type="spellEnd"/>
      <w:r w:rsidRPr="00C572FB">
        <w:rPr>
          <w:rFonts w:ascii="Arial" w:hAnsi="Arial" w:cs="Arial"/>
          <w:szCs w:val="24"/>
          <w:lang w:val="hr-HR"/>
        </w:rPr>
        <w:t>.</w:t>
      </w:r>
    </w:p>
    <w:p w:rsidR="00814137" w:rsidRPr="00C572FB" w:rsidRDefault="00814137" w:rsidP="00814137">
      <w:pPr>
        <w:pStyle w:val="Tijeloteksta"/>
        <w:ind w:firstLine="720"/>
        <w:rPr>
          <w:rFonts w:ascii="Arial" w:hAnsi="Arial" w:cs="Arial"/>
          <w:szCs w:val="24"/>
        </w:rPr>
      </w:pPr>
      <w:r w:rsidRPr="00C572FB">
        <w:rPr>
          <w:rFonts w:ascii="Arial" w:hAnsi="Arial" w:cs="Arial"/>
          <w:szCs w:val="24"/>
        </w:rPr>
        <w:t xml:space="preserve">Žalba se neposredno predaje ili šalje poštom Područnom uredu u Splitu, </w:t>
      </w:r>
      <w:proofErr w:type="spellStart"/>
      <w:r w:rsidRPr="00C572FB">
        <w:rPr>
          <w:rFonts w:ascii="Arial" w:hAnsi="Arial" w:cs="Arial"/>
          <w:szCs w:val="24"/>
        </w:rPr>
        <w:t>Mike</w:t>
      </w:r>
      <w:proofErr w:type="spellEnd"/>
      <w:r w:rsidRPr="00C572FB">
        <w:rPr>
          <w:rFonts w:ascii="Arial" w:hAnsi="Arial" w:cs="Arial"/>
          <w:szCs w:val="24"/>
        </w:rPr>
        <w:t xml:space="preserve"> Tripala 6, Split, a može se izjaviti i usmeno na zapisnik.</w:t>
      </w:r>
    </w:p>
    <w:p w:rsidR="00814137" w:rsidRPr="00C572FB" w:rsidRDefault="00814137" w:rsidP="00814137">
      <w:pPr>
        <w:pStyle w:val="Tijeloteksta-uvlaka2"/>
        <w:tabs>
          <w:tab w:val="left" w:pos="709"/>
        </w:tabs>
        <w:ind w:left="0" w:firstLine="720"/>
        <w:jc w:val="both"/>
        <w:rPr>
          <w:rFonts w:ascii="Arial" w:hAnsi="Arial" w:cs="Arial"/>
          <w:szCs w:val="24"/>
        </w:rPr>
      </w:pPr>
      <w:r w:rsidRPr="00C572F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N</w:t>
      </w:r>
      <w:r w:rsidRPr="00C572FB">
        <w:rPr>
          <w:rFonts w:ascii="Arial" w:hAnsi="Arial" w:cs="Arial"/>
          <w:szCs w:val="24"/>
        </w:rPr>
        <w:t>a žalbu se plaća upravna pristojba u iznosu od 50,00 kuna, prema Tar.br. 3  Tarife upravnih pristojbi Zakona o upravnim pristojbama («Narodne novine», broj 8/96, 77/96, 95/97, 131/97, 68/98, 66/99, 145/99, 30/00, 116/00, 163/03, 17/04, 110/04, 141/04, 150/05, 153/05 i 129/06).</w:t>
      </w:r>
    </w:p>
    <w:p w:rsidR="00814137" w:rsidRPr="00C572FB" w:rsidRDefault="00814137" w:rsidP="00814137">
      <w:pPr>
        <w:ind w:right="-29"/>
        <w:jc w:val="both"/>
        <w:rPr>
          <w:rFonts w:ascii="Arial" w:hAnsi="Arial" w:cs="Arial"/>
          <w:szCs w:val="24"/>
          <w:lang w:val="hr-HR"/>
        </w:rPr>
      </w:pPr>
    </w:p>
    <w:p w:rsidR="00814137" w:rsidRPr="00C572FB" w:rsidRDefault="00814137" w:rsidP="00814137">
      <w:pPr>
        <w:tabs>
          <w:tab w:val="center" w:pos="6946"/>
        </w:tabs>
        <w:jc w:val="both"/>
        <w:outlineLvl w:val="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                                                                                </w:t>
      </w:r>
      <w:r w:rsidRPr="00C572FB">
        <w:rPr>
          <w:rFonts w:ascii="Arial" w:hAnsi="Arial" w:cs="Arial"/>
          <w:szCs w:val="24"/>
          <w:lang w:val="hr-HR"/>
        </w:rPr>
        <w:t xml:space="preserve"> Viši građevinski inspektor</w:t>
      </w:r>
    </w:p>
    <w:p w:rsidR="00814137" w:rsidRPr="00C572FB" w:rsidRDefault="00814137" w:rsidP="00814137">
      <w:pPr>
        <w:tabs>
          <w:tab w:val="center" w:pos="6946"/>
        </w:tabs>
        <w:jc w:val="both"/>
        <w:outlineLvl w:val="0"/>
        <w:rPr>
          <w:rFonts w:ascii="Arial" w:hAnsi="Arial" w:cs="Arial"/>
          <w:szCs w:val="24"/>
          <w:lang w:val="hr-HR"/>
        </w:rPr>
      </w:pPr>
    </w:p>
    <w:p w:rsidR="00814137" w:rsidRPr="00C572FB" w:rsidRDefault="00814137" w:rsidP="00814137">
      <w:pPr>
        <w:tabs>
          <w:tab w:val="center" w:pos="6946"/>
        </w:tabs>
        <w:jc w:val="both"/>
        <w:outlineLvl w:val="0"/>
        <w:rPr>
          <w:rFonts w:ascii="Arial" w:hAnsi="Arial" w:cs="Arial"/>
          <w:szCs w:val="24"/>
          <w:lang w:val="hr-HR"/>
        </w:rPr>
      </w:pPr>
    </w:p>
    <w:p w:rsidR="00814137" w:rsidRPr="00C572FB" w:rsidRDefault="00814137" w:rsidP="00814137">
      <w:pPr>
        <w:pStyle w:val="Tijeloteksta"/>
        <w:tabs>
          <w:tab w:val="center" w:pos="6946"/>
        </w:tabs>
        <w:outlineLvl w:val="0"/>
        <w:rPr>
          <w:rFonts w:ascii="Arial" w:hAnsi="Arial" w:cs="Arial"/>
          <w:szCs w:val="24"/>
        </w:rPr>
      </w:pPr>
      <w:r w:rsidRPr="00C572FB">
        <w:rPr>
          <w:rFonts w:ascii="Arial" w:hAnsi="Arial" w:cs="Arial"/>
          <w:szCs w:val="24"/>
        </w:rPr>
        <w:tab/>
        <w:t xml:space="preserve">Silvana </w:t>
      </w:r>
      <w:proofErr w:type="spellStart"/>
      <w:r w:rsidRPr="00C572FB">
        <w:rPr>
          <w:rFonts w:ascii="Arial" w:hAnsi="Arial" w:cs="Arial"/>
          <w:szCs w:val="24"/>
        </w:rPr>
        <w:t>Boljat</w:t>
      </w:r>
      <w:proofErr w:type="spellEnd"/>
      <w:r w:rsidRPr="00C572FB">
        <w:rPr>
          <w:rFonts w:ascii="Arial" w:hAnsi="Arial" w:cs="Arial"/>
          <w:szCs w:val="24"/>
        </w:rPr>
        <w:t>, dipl. ing. arh.</w:t>
      </w:r>
    </w:p>
    <w:p w:rsidR="00814137" w:rsidRPr="00C572FB" w:rsidRDefault="00814137" w:rsidP="00814137">
      <w:pPr>
        <w:jc w:val="both"/>
        <w:rPr>
          <w:rFonts w:ascii="Arial" w:hAnsi="Arial" w:cs="Arial"/>
          <w:szCs w:val="24"/>
          <w:lang w:val="hr-HR"/>
        </w:rPr>
      </w:pPr>
      <w:r w:rsidRPr="00C572FB">
        <w:rPr>
          <w:rFonts w:ascii="Arial" w:hAnsi="Arial" w:cs="Arial"/>
          <w:szCs w:val="24"/>
          <w:lang w:val="hr-HR"/>
        </w:rPr>
        <w:t xml:space="preserve">                                                              </w:t>
      </w:r>
    </w:p>
    <w:p w:rsidR="00814137" w:rsidRPr="00C572FB" w:rsidRDefault="00814137" w:rsidP="00814137">
      <w:pPr>
        <w:jc w:val="both"/>
        <w:rPr>
          <w:rFonts w:ascii="Arial" w:hAnsi="Arial" w:cs="Arial"/>
          <w:szCs w:val="24"/>
          <w:lang w:val="hr-HR"/>
        </w:rPr>
      </w:pPr>
    </w:p>
    <w:p w:rsidR="00814137" w:rsidRPr="00C572FB" w:rsidRDefault="00814137" w:rsidP="00814137">
      <w:pPr>
        <w:jc w:val="both"/>
        <w:rPr>
          <w:rFonts w:ascii="Arial" w:hAnsi="Arial" w:cs="Arial"/>
          <w:szCs w:val="24"/>
          <w:lang w:val="hr-HR"/>
        </w:rPr>
      </w:pPr>
    </w:p>
    <w:p w:rsidR="00814137" w:rsidRPr="00C572FB" w:rsidRDefault="00814137" w:rsidP="00814137">
      <w:pPr>
        <w:jc w:val="both"/>
        <w:rPr>
          <w:rFonts w:ascii="Arial" w:hAnsi="Arial" w:cs="Arial"/>
          <w:szCs w:val="24"/>
          <w:lang w:val="hr-HR"/>
        </w:rPr>
      </w:pPr>
      <w:r w:rsidRPr="00C572FB">
        <w:rPr>
          <w:rFonts w:ascii="Arial" w:hAnsi="Arial" w:cs="Arial"/>
          <w:szCs w:val="24"/>
          <w:lang w:val="hr-HR"/>
        </w:rPr>
        <w:t>Dostaviti:</w:t>
      </w:r>
    </w:p>
    <w:p w:rsidR="00814137" w:rsidRPr="00C572FB" w:rsidRDefault="00814137" w:rsidP="00814137">
      <w:pPr>
        <w:ind w:left="360"/>
        <w:jc w:val="both"/>
        <w:rPr>
          <w:rFonts w:ascii="Arial" w:hAnsi="Arial" w:cs="Arial"/>
          <w:szCs w:val="24"/>
          <w:lang w:val="hr-HR"/>
        </w:rPr>
      </w:pPr>
      <w:r w:rsidRPr="00C572FB">
        <w:rPr>
          <w:rFonts w:ascii="Arial" w:hAnsi="Arial" w:cs="Arial"/>
          <w:szCs w:val="24"/>
          <w:lang w:val="hr-HR"/>
        </w:rPr>
        <w:t>1.</w:t>
      </w:r>
      <w:r>
        <w:rPr>
          <w:rFonts w:ascii="Arial" w:hAnsi="Arial" w:cs="Arial"/>
          <w:szCs w:val="24"/>
          <w:lang w:val="hr-HR"/>
        </w:rPr>
        <w:t xml:space="preserve"> </w:t>
      </w:r>
      <w:r w:rsidRPr="00C572FB">
        <w:rPr>
          <w:rFonts w:ascii="Arial" w:hAnsi="Arial" w:cs="Arial"/>
          <w:szCs w:val="24"/>
          <w:lang w:val="hr-HR"/>
        </w:rPr>
        <w:t>Grad Split, Obala kneza Branimira 17, Split</w:t>
      </w:r>
    </w:p>
    <w:p w:rsidR="00814137" w:rsidRPr="00C572FB" w:rsidRDefault="00814137" w:rsidP="00814137">
      <w:pPr>
        <w:ind w:left="360"/>
        <w:jc w:val="both"/>
        <w:rPr>
          <w:rFonts w:ascii="Arial" w:hAnsi="Arial" w:cs="Arial"/>
          <w:szCs w:val="24"/>
          <w:lang w:val="hr-HR"/>
        </w:rPr>
      </w:pPr>
      <w:r w:rsidRPr="00C572FB">
        <w:rPr>
          <w:rFonts w:ascii="Arial" w:hAnsi="Arial" w:cs="Arial"/>
          <w:szCs w:val="24"/>
          <w:lang w:val="hr-HR"/>
        </w:rPr>
        <w:t>2.</w:t>
      </w:r>
      <w:r>
        <w:rPr>
          <w:rFonts w:ascii="Arial" w:hAnsi="Arial" w:cs="Arial"/>
          <w:szCs w:val="24"/>
          <w:lang w:val="hr-HR"/>
        </w:rPr>
        <w:t xml:space="preserve"> </w:t>
      </w:r>
      <w:r w:rsidRPr="00C572FB">
        <w:rPr>
          <w:rFonts w:ascii="Arial" w:hAnsi="Arial" w:cs="Arial"/>
          <w:szCs w:val="24"/>
          <w:lang w:val="hr-HR"/>
        </w:rPr>
        <w:t>U spis</w:t>
      </w:r>
    </w:p>
    <w:p w:rsidR="00814137" w:rsidRPr="00C572FB" w:rsidRDefault="00814137" w:rsidP="00814137">
      <w:pPr>
        <w:jc w:val="both"/>
        <w:rPr>
          <w:rFonts w:ascii="Arial" w:hAnsi="Arial" w:cs="Arial"/>
          <w:szCs w:val="24"/>
          <w:lang w:val="hr-HR"/>
        </w:rPr>
      </w:pPr>
    </w:p>
    <w:p w:rsidR="00814137" w:rsidRPr="00C572FB" w:rsidRDefault="00814137" w:rsidP="00814137">
      <w:pPr>
        <w:jc w:val="both"/>
        <w:rPr>
          <w:rFonts w:ascii="Arial" w:hAnsi="Arial" w:cs="Arial"/>
          <w:szCs w:val="24"/>
          <w:lang w:val="hr-HR"/>
        </w:rPr>
      </w:pPr>
    </w:p>
    <w:p w:rsidR="00814137" w:rsidRPr="0002270F" w:rsidRDefault="00814137" w:rsidP="00814137">
      <w:pPr>
        <w:tabs>
          <w:tab w:val="center" w:pos="2268"/>
        </w:tabs>
        <w:rPr>
          <w:rFonts w:ascii="Arial" w:hAnsi="Arial" w:cs="Arial"/>
          <w:szCs w:val="24"/>
          <w:lang w:val="de-DE"/>
        </w:rPr>
      </w:pPr>
      <w:r w:rsidRPr="0002270F">
        <w:rPr>
          <w:rFonts w:ascii="Arial" w:hAnsi="Arial" w:cs="Arial"/>
          <w:szCs w:val="24"/>
          <w:lang w:val="hr-HR"/>
        </w:rPr>
        <w:tab/>
      </w:r>
    </w:p>
    <w:p w:rsidR="00814137" w:rsidRPr="0002270F" w:rsidRDefault="00814137" w:rsidP="00814137">
      <w:pPr>
        <w:jc w:val="both"/>
        <w:rPr>
          <w:rFonts w:ascii="Arial" w:hAnsi="Arial" w:cs="Arial"/>
          <w:szCs w:val="24"/>
          <w:lang w:val="hr-HR"/>
        </w:rPr>
      </w:pPr>
    </w:p>
    <w:p w:rsidR="0039033B" w:rsidRDefault="0039033B"/>
    <w:sectPr w:rsidR="0039033B" w:rsidSect="00814137">
      <w:pgSz w:w="11907" w:h="16840" w:code="9"/>
      <w:pgMar w:top="1418" w:right="1417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DF"/>
    <w:rsid w:val="00110CF8"/>
    <w:rsid w:val="0039033B"/>
    <w:rsid w:val="005257DF"/>
    <w:rsid w:val="00814137"/>
    <w:rsid w:val="00847057"/>
    <w:rsid w:val="00897F42"/>
    <w:rsid w:val="00CD297E"/>
    <w:rsid w:val="00E27BDF"/>
    <w:rsid w:val="00E86959"/>
    <w:rsid w:val="00F71EC4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137"/>
    <w:rPr>
      <w:rFonts w:ascii="Bookman Old Style" w:hAnsi="Bookman Old Style"/>
      <w:sz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897F42"/>
    <w:pPr>
      <w:keepNext/>
      <w:outlineLvl w:val="0"/>
    </w:pPr>
    <w:rPr>
      <w:rFonts w:cs="Arial"/>
      <w:b/>
      <w:lang w:val="hr-HR"/>
    </w:rPr>
  </w:style>
  <w:style w:type="paragraph" w:styleId="Naslov2">
    <w:name w:val="heading 2"/>
    <w:basedOn w:val="Normal"/>
    <w:next w:val="Normal"/>
    <w:link w:val="Naslov2Char"/>
    <w:qFormat/>
    <w:rsid w:val="00897F42"/>
    <w:pPr>
      <w:keepNext/>
      <w:jc w:val="center"/>
      <w:outlineLvl w:val="1"/>
    </w:pPr>
    <w:rPr>
      <w:rFonts w:ascii="Arial" w:hAnsi="Arial" w:cs="Arial"/>
      <w:b/>
      <w:bCs/>
      <w:lang w:val="hr-HR"/>
    </w:rPr>
  </w:style>
  <w:style w:type="paragraph" w:styleId="Naslov3">
    <w:name w:val="heading 3"/>
    <w:basedOn w:val="Normal"/>
    <w:next w:val="Normal"/>
    <w:link w:val="Naslov3Char"/>
    <w:qFormat/>
    <w:rsid w:val="00897F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897F42"/>
    <w:pPr>
      <w:keepNext/>
      <w:spacing w:before="240" w:after="60"/>
      <w:outlineLvl w:val="3"/>
    </w:pPr>
    <w:rPr>
      <w:rFonts w:ascii="Times New Roman" w:hAnsi="Times New Roman" w:cs="Arial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5257D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5257D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814137"/>
    <w:pPr>
      <w:keepNext/>
      <w:overflowPunct w:val="0"/>
      <w:autoSpaceDE w:val="0"/>
      <w:autoSpaceDN w:val="0"/>
      <w:adjustRightInd w:val="0"/>
      <w:ind w:right="-30"/>
      <w:jc w:val="center"/>
      <w:textAlignment w:val="baseline"/>
      <w:outlineLvl w:val="6"/>
    </w:pPr>
    <w:rPr>
      <w:rFonts w:ascii="Times New Roman" w:hAnsi="Times New Roman"/>
      <w:b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257DF"/>
    <w:rPr>
      <w:rFonts w:ascii="Bookman Old Style" w:hAnsi="Bookman Old Style" w:cs="Arial"/>
      <w:b/>
      <w:sz w:val="24"/>
    </w:rPr>
  </w:style>
  <w:style w:type="character" w:customStyle="1" w:styleId="Naslov2Char">
    <w:name w:val="Naslov 2 Char"/>
    <w:basedOn w:val="Zadanifontodlomka"/>
    <w:link w:val="Naslov2"/>
    <w:rsid w:val="005257DF"/>
    <w:rPr>
      <w:rFonts w:ascii="Arial" w:hAnsi="Arial" w:cs="Arial"/>
      <w:b/>
      <w:bCs/>
      <w:sz w:val="24"/>
    </w:rPr>
  </w:style>
  <w:style w:type="character" w:customStyle="1" w:styleId="Naslov3Char">
    <w:name w:val="Naslov 3 Char"/>
    <w:basedOn w:val="Zadanifontodlomka"/>
    <w:link w:val="Naslov3"/>
    <w:rsid w:val="005257DF"/>
    <w:rPr>
      <w:rFonts w:ascii="Arial" w:hAnsi="Arial" w:cs="Arial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rsid w:val="005257DF"/>
    <w:rPr>
      <w:rFonts w:cs="Arial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semiHidden/>
    <w:rsid w:val="005257DF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semiHidden/>
    <w:rsid w:val="005257DF"/>
    <w:rPr>
      <w:rFonts w:asciiTheme="minorHAnsi" w:eastAsiaTheme="minorEastAsia" w:hAnsiTheme="minorHAnsi" w:cstheme="minorBidi"/>
      <w:b/>
      <w:bCs/>
      <w:sz w:val="22"/>
      <w:szCs w:val="22"/>
      <w:lang w:val="en-US"/>
    </w:rPr>
  </w:style>
  <w:style w:type="paragraph" w:styleId="Opisslike">
    <w:name w:val="caption"/>
    <w:basedOn w:val="Normal"/>
    <w:next w:val="Normal"/>
    <w:qFormat/>
    <w:rsid w:val="00897F42"/>
    <w:rPr>
      <w:rFonts w:ascii="Arial" w:hAnsi="Arial" w:cs="Arial"/>
      <w:b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413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137"/>
    <w:rPr>
      <w:rFonts w:ascii="Tahoma" w:hAnsi="Tahoma" w:cs="Tahoma"/>
      <w:sz w:val="16"/>
      <w:szCs w:val="16"/>
      <w:lang w:val="en-US"/>
    </w:rPr>
  </w:style>
  <w:style w:type="character" w:customStyle="1" w:styleId="Naslov7Char">
    <w:name w:val="Naslov 7 Char"/>
    <w:basedOn w:val="Zadanifontodlomka"/>
    <w:link w:val="Naslov7"/>
    <w:rsid w:val="00814137"/>
    <w:rPr>
      <w:b/>
      <w:sz w:val="24"/>
      <w:lang w:val="de-DE" w:eastAsia="hr-HR"/>
    </w:rPr>
  </w:style>
  <w:style w:type="paragraph" w:styleId="Tijeloteksta">
    <w:name w:val="Body Text"/>
    <w:basedOn w:val="Normal"/>
    <w:link w:val="TijelotekstaChar"/>
    <w:rsid w:val="00814137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814137"/>
    <w:rPr>
      <w:rFonts w:ascii="Bookman Old Style" w:hAnsi="Bookman Old Style"/>
      <w:sz w:val="24"/>
    </w:rPr>
  </w:style>
  <w:style w:type="paragraph" w:styleId="Uvuenotijeloteksta">
    <w:name w:val="Body Text Indent"/>
    <w:basedOn w:val="Normal"/>
    <w:link w:val="UvuenotijelotekstaChar"/>
    <w:rsid w:val="00814137"/>
    <w:pPr>
      <w:ind w:right="-284" w:firstLine="720"/>
    </w:pPr>
    <w:rPr>
      <w:rFonts w:ascii="Arial" w:hAnsi="Arial"/>
      <w:sz w:val="20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814137"/>
    <w:rPr>
      <w:rFonts w:ascii="Arial" w:hAnsi="Arial"/>
    </w:rPr>
  </w:style>
  <w:style w:type="paragraph" w:styleId="Tijeloteksta-uvlaka2">
    <w:name w:val="Body Text Indent 2"/>
    <w:aliases w:val="  uvlaka 2"/>
    <w:basedOn w:val="Normal"/>
    <w:link w:val="Tijeloteksta-uvlaka2Char"/>
    <w:rsid w:val="00814137"/>
    <w:pPr>
      <w:ind w:left="-284"/>
    </w:pPr>
    <w:rPr>
      <w:lang w:val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814137"/>
    <w:rPr>
      <w:rFonts w:ascii="Bookman Old Style" w:hAnsi="Bookman Old Style"/>
      <w:sz w:val="24"/>
    </w:rPr>
  </w:style>
  <w:style w:type="paragraph" w:styleId="Tijeloteksta-uvlaka3">
    <w:name w:val="Body Text Indent 3"/>
    <w:aliases w:val=" uvlaka 3"/>
    <w:basedOn w:val="Normal"/>
    <w:link w:val="Tijeloteksta-uvlaka3Char"/>
    <w:rsid w:val="00814137"/>
    <w:pPr>
      <w:ind w:firstLine="720"/>
      <w:jc w:val="both"/>
    </w:pPr>
    <w:rPr>
      <w:rFonts w:ascii="Arial" w:hAnsi="Arial" w:cs="Arial"/>
      <w:lang w:val="hr-HR"/>
    </w:r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814137"/>
    <w:rPr>
      <w:rFonts w:ascii="Arial" w:hAnsi="Arial" w:cs="Arial"/>
      <w:sz w:val="24"/>
    </w:rPr>
  </w:style>
  <w:style w:type="paragraph" w:customStyle="1" w:styleId="t-9-8">
    <w:name w:val="t-9-8"/>
    <w:basedOn w:val="Normal"/>
    <w:rsid w:val="00814137"/>
    <w:pPr>
      <w:spacing w:before="100" w:beforeAutospacing="1" w:after="100" w:afterAutospacing="1"/>
    </w:pPr>
    <w:rPr>
      <w:rFonts w:ascii="Times New Roman" w:hAnsi="Times New Roman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137"/>
    <w:rPr>
      <w:rFonts w:ascii="Bookman Old Style" w:hAnsi="Bookman Old Style"/>
      <w:sz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897F42"/>
    <w:pPr>
      <w:keepNext/>
      <w:outlineLvl w:val="0"/>
    </w:pPr>
    <w:rPr>
      <w:rFonts w:cs="Arial"/>
      <w:b/>
      <w:lang w:val="hr-HR"/>
    </w:rPr>
  </w:style>
  <w:style w:type="paragraph" w:styleId="Naslov2">
    <w:name w:val="heading 2"/>
    <w:basedOn w:val="Normal"/>
    <w:next w:val="Normal"/>
    <w:link w:val="Naslov2Char"/>
    <w:qFormat/>
    <w:rsid w:val="00897F42"/>
    <w:pPr>
      <w:keepNext/>
      <w:jc w:val="center"/>
      <w:outlineLvl w:val="1"/>
    </w:pPr>
    <w:rPr>
      <w:rFonts w:ascii="Arial" w:hAnsi="Arial" w:cs="Arial"/>
      <w:b/>
      <w:bCs/>
      <w:lang w:val="hr-HR"/>
    </w:rPr>
  </w:style>
  <w:style w:type="paragraph" w:styleId="Naslov3">
    <w:name w:val="heading 3"/>
    <w:basedOn w:val="Normal"/>
    <w:next w:val="Normal"/>
    <w:link w:val="Naslov3Char"/>
    <w:qFormat/>
    <w:rsid w:val="00897F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897F42"/>
    <w:pPr>
      <w:keepNext/>
      <w:spacing w:before="240" w:after="60"/>
      <w:outlineLvl w:val="3"/>
    </w:pPr>
    <w:rPr>
      <w:rFonts w:ascii="Times New Roman" w:hAnsi="Times New Roman" w:cs="Arial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5257D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5257D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814137"/>
    <w:pPr>
      <w:keepNext/>
      <w:overflowPunct w:val="0"/>
      <w:autoSpaceDE w:val="0"/>
      <w:autoSpaceDN w:val="0"/>
      <w:adjustRightInd w:val="0"/>
      <w:ind w:right="-30"/>
      <w:jc w:val="center"/>
      <w:textAlignment w:val="baseline"/>
      <w:outlineLvl w:val="6"/>
    </w:pPr>
    <w:rPr>
      <w:rFonts w:ascii="Times New Roman" w:hAnsi="Times New Roman"/>
      <w:b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257DF"/>
    <w:rPr>
      <w:rFonts w:ascii="Bookman Old Style" w:hAnsi="Bookman Old Style" w:cs="Arial"/>
      <w:b/>
      <w:sz w:val="24"/>
    </w:rPr>
  </w:style>
  <w:style w:type="character" w:customStyle="1" w:styleId="Naslov2Char">
    <w:name w:val="Naslov 2 Char"/>
    <w:basedOn w:val="Zadanifontodlomka"/>
    <w:link w:val="Naslov2"/>
    <w:rsid w:val="005257DF"/>
    <w:rPr>
      <w:rFonts w:ascii="Arial" w:hAnsi="Arial" w:cs="Arial"/>
      <w:b/>
      <w:bCs/>
      <w:sz w:val="24"/>
    </w:rPr>
  </w:style>
  <w:style w:type="character" w:customStyle="1" w:styleId="Naslov3Char">
    <w:name w:val="Naslov 3 Char"/>
    <w:basedOn w:val="Zadanifontodlomka"/>
    <w:link w:val="Naslov3"/>
    <w:rsid w:val="005257DF"/>
    <w:rPr>
      <w:rFonts w:ascii="Arial" w:hAnsi="Arial" w:cs="Arial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rsid w:val="005257DF"/>
    <w:rPr>
      <w:rFonts w:cs="Arial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semiHidden/>
    <w:rsid w:val="005257DF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semiHidden/>
    <w:rsid w:val="005257DF"/>
    <w:rPr>
      <w:rFonts w:asciiTheme="minorHAnsi" w:eastAsiaTheme="minorEastAsia" w:hAnsiTheme="minorHAnsi" w:cstheme="minorBidi"/>
      <w:b/>
      <w:bCs/>
      <w:sz w:val="22"/>
      <w:szCs w:val="22"/>
      <w:lang w:val="en-US"/>
    </w:rPr>
  </w:style>
  <w:style w:type="paragraph" w:styleId="Opisslike">
    <w:name w:val="caption"/>
    <w:basedOn w:val="Normal"/>
    <w:next w:val="Normal"/>
    <w:qFormat/>
    <w:rsid w:val="00897F42"/>
    <w:rPr>
      <w:rFonts w:ascii="Arial" w:hAnsi="Arial" w:cs="Arial"/>
      <w:b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413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137"/>
    <w:rPr>
      <w:rFonts w:ascii="Tahoma" w:hAnsi="Tahoma" w:cs="Tahoma"/>
      <w:sz w:val="16"/>
      <w:szCs w:val="16"/>
      <w:lang w:val="en-US"/>
    </w:rPr>
  </w:style>
  <w:style w:type="character" w:customStyle="1" w:styleId="Naslov7Char">
    <w:name w:val="Naslov 7 Char"/>
    <w:basedOn w:val="Zadanifontodlomka"/>
    <w:link w:val="Naslov7"/>
    <w:rsid w:val="00814137"/>
    <w:rPr>
      <w:b/>
      <w:sz w:val="24"/>
      <w:lang w:val="de-DE" w:eastAsia="hr-HR"/>
    </w:rPr>
  </w:style>
  <w:style w:type="paragraph" w:styleId="Tijeloteksta">
    <w:name w:val="Body Text"/>
    <w:basedOn w:val="Normal"/>
    <w:link w:val="TijelotekstaChar"/>
    <w:rsid w:val="00814137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814137"/>
    <w:rPr>
      <w:rFonts w:ascii="Bookman Old Style" w:hAnsi="Bookman Old Style"/>
      <w:sz w:val="24"/>
    </w:rPr>
  </w:style>
  <w:style w:type="paragraph" w:styleId="Uvuenotijeloteksta">
    <w:name w:val="Body Text Indent"/>
    <w:basedOn w:val="Normal"/>
    <w:link w:val="UvuenotijelotekstaChar"/>
    <w:rsid w:val="00814137"/>
    <w:pPr>
      <w:ind w:right="-284" w:firstLine="720"/>
    </w:pPr>
    <w:rPr>
      <w:rFonts w:ascii="Arial" w:hAnsi="Arial"/>
      <w:sz w:val="20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814137"/>
    <w:rPr>
      <w:rFonts w:ascii="Arial" w:hAnsi="Arial"/>
    </w:rPr>
  </w:style>
  <w:style w:type="paragraph" w:styleId="Tijeloteksta-uvlaka2">
    <w:name w:val="Body Text Indent 2"/>
    <w:aliases w:val="  uvlaka 2"/>
    <w:basedOn w:val="Normal"/>
    <w:link w:val="Tijeloteksta-uvlaka2Char"/>
    <w:rsid w:val="00814137"/>
    <w:pPr>
      <w:ind w:left="-284"/>
    </w:pPr>
    <w:rPr>
      <w:lang w:val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814137"/>
    <w:rPr>
      <w:rFonts w:ascii="Bookman Old Style" w:hAnsi="Bookman Old Style"/>
      <w:sz w:val="24"/>
    </w:rPr>
  </w:style>
  <w:style w:type="paragraph" w:styleId="Tijeloteksta-uvlaka3">
    <w:name w:val="Body Text Indent 3"/>
    <w:aliases w:val=" uvlaka 3"/>
    <w:basedOn w:val="Normal"/>
    <w:link w:val="Tijeloteksta-uvlaka3Char"/>
    <w:rsid w:val="00814137"/>
    <w:pPr>
      <w:ind w:firstLine="720"/>
      <w:jc w:val="both"/>
    </w:pPr>
    <w:rPr>
      <w:rFonts w:ascii="Arial" w:hAnsi="Arial" w:cs="Arial"/>
      <w:lang w:val="hr-HR"/>
    </w:r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814137"/>
    <w:rPr>
      <w:rFonts w:ascii="Arial" w:hAnsi="Arial" w:cs="Arial"/>
      <w:sz w:val="24"/>
    </w:rPr>
  </w:style>
  <w:style w:type="paragraph" w:customStyle="1" w:styleId="t-9-8">
    <w:name w:val="t-9-8"/>
    <w:basedOn w:val="Normal"/>
    <w:rsid w:val="00814137"/>
    <w:pPr>
      <w:spacing w:before="100" w:beforeAutospacing="1" w:after="100" w:afterAutospacing="1"/>
    </w:pPr>
    <w:rPr>
      <w:rFonts w:ascii="Times New Roman" w:hAnsi="Times New Roman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B3550-7A58-4A4F-B157-719546BB8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MGIPU</Company>
  <LinksUpToDate>false</LinksUpToDate>
  <CharactersWithSpaces>13787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Boljat</dc:creator>
  <cp:keywords/>
  <dc:description/>
  <cp:lastModifiedBy>Silvana Boljat</cp:lastModifiedBy>
  <cp:revision>5</cp:revision>
  <cp:lastPrinted>2014-05-19T07:27:00Z</cp:lastPrinted>
  <dcterms:created xsi:type="dcterms:W3CDTF">2014-05-16T10:32:00Z</dcterms:created>
  <dcterms:modified xsi:type="dcterms:W3CDTF">2014-05-19T07:28:00Z</dcterms:modified>
</cp:coreProperties>
</file>