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0A2" w:rsidRDefault="00D960A2" w:rsidP="003727D2"/>
    <w:p w:rsidR="003727D2" w:rsidRDefault="003727D2" w:rsidP="003727D2"/>
    <w:p w:rsidR="003727D2" w:rsidRDefault="003F1120" w:rsidP="003F1120">
      <w:pPr>
        <w:jc w:val="center"/>
      </w:pPr>
      <w:r>
        <w:t>STATISTIČKI PODACI O RADNICIMA</w:t>
      </w:r>
    </w:p>
    <w:p w:rsidR="003F1120" w:rsidRDefault="003F1120" w:rsidP="003F1120">
      <w:pPr>
        <w:jc w:val="center"/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307"/>
        <w:gridCol w:w="2424"/>
        <w:gridCol w:w="2424"/>
        <w:gridCol w:w="2424"/>
        <w:gridCol w:w="2415"/>
      </w:tblGrid>
      <w:tr w:rsidR="001302D4" w:rsidRPr="003D0AA9" w:rsidTr="001302D4">
        <w:tc>
          <w:tcPr>
            <w:tcW w:w="1539" w:type="pct"/>
          </w:tcPr>
          <w:p w:rsidR="001302D4" w:rsidRPr="0033648B" w:rsidRDefault="001302D4" w:rsidP="006B0A7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bookmarkStart w:id="0" w:name="OLE_LINK1"/>
            <w:r w:rsidRPr="0033648B">
              <w:rPr>
                <w:rFonts w:ascii="Times New Roman" w:hAnsi="Times New Roman"/>
                <w:b/>
              </w:rPr>
              <w:t>ORGANIZACIJSKA JEDINICA/ODJEL</w:t>
            </w:r>
          </w:p>
        </w:tc>
        <w:tc>
          <w:tcPr>
            <w:tcW w:w="866" w:type="pct"/>
          </w:tcPr>
          <w:p w:rsidR="001302D4" w:rsidRPr="003D0AA9" w:rsidRDefault="001302D4" w:rsidP="006B0A7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B00AEF">
              <w:rPr>
                <w:rFonts w:ascii="Times New Roman" w:hAnsi="Times New Roman"/>
              </w:rPr>
              <w:t>Odjel za pripremu i provedbu projekata</w:t>
            </w:r>
          </w:p>
        </w:tc>
        <w:tc>
          <w:tcPr>
            <w:tcW w:w="866" w:type="pct"/>
          </w:tcPr>
          <w:p w:rsidR="001302D4" w:rsidRPr="003D0AA9" w:rsidRDefault="001302D4" w:rsidP="006B0A7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Uprava društva</w:t>
            </w:r>
          </w:p>
        </w:tc>
        <w:tc>
          <w:tcPr>
            <w:tcW w:w="866" w:type="pct"/>
          </w:tcPr>
          <w:p w:rsidR="001302D4" w:rsidRPr="003D0AA9" w:rsidRDefault="001302D4" w:rsidP="006B0A7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Odjel za financije i opće poslove</w:t>
            </w:r>
          </w:p>
        </w:tc>
        <w:tc>
          <w:tcPr>
            <w:tcW w:w="863" w:type="pct"/>
          </w:tcPr>
          <w:p w:rsidR="001302D4" w:rsidRPr="003D0AA9" w:rsidRDefault="001302D4" w:rsidP="006B0A7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616D0F">
              <w:rPr>
                <w:rFonts w:ascii="Times New Roman" w:hAnsi="Times New Roman"/>
              </w:rPr>
              <w:t>Uprava</w:t>
            </w:r>
            <w:r>
              <w:rPr>
                <w:rFonts w:ascii="Times New Roman" w:hAnsi="Times New Roman"/>
              </w:rPr>
              <w:t xml:space="preserve"> društva</w:t>
            </w:r>
          </w:p>
        </w:tc>
      </w:tr>
      <w:tr w:rsidR="001302D4" w:rsidRPr="003D0AA9" w:rsidTr="001302D4">
        <w:tc>
          <w:tcPr>
            <w:tcW w:w="1539" w:type="pct"/>
          </w:tcPr>
          <w:p w:rsidR="001302D4" w:rsidRPr="0033648B" w:rsidRDefault="001302D4" w:rsidP="006B0A7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POSLA</w:t>
            </w:r>
          </w:p>
        </w:tc>
        <w:tc>
          <w:tcPr>
            <w:tcW w:w="866" w:type="pct"/>
          </w:tcPr>
          <w:p w:rsidR="001302D4" w:rsidRPr="00B00AEF" w:rsidRDefault="001302D4" w:rsidP="006B0A7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Stručna suradnica za pripremu i provedbu projekata</w:t>
            </w:r>
          </w:p>
        </w:tc>
        <w:tc>
          <w:tcPr>
            <w:tcW w:w="866" w:type="pct"/>
          </w:tcPr>
          <w:p w:rsidR="001302D4" w:rsidRPr="003D0AA9" w:rsidRDefault="001302D4" w:rsidP="00BE6AF7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Članica Uprave društva - Direktorica</w:t>
            </w:r>
          </w:p>
        </w:tc>
        <w:tc>
          <w:tcPr>
            <w:tcW w:w="866" w:type="pct"/>
          </w:tcPr>
          <w:p w:rsidR="001302D4" w:rsidRPr="003D0AA9" w:rsidRDefault="001302D4" w:rsidP="006B0A7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5E2A57">
              <w:rPr>
                <w:rFonts w:ascii="Times New Roman" w:hAnsi="Times New Roman"/>
              </w:rPr>
              <w:t>Stručni suradnik za financijsko poslovanje</w:t>
            </w:r>
          </w:p>
        </w:tc>
        <w:tc>
          <w:tcPr>
            <w:tcW w:w="863" w:type="pct"/>
          </w:tcPr>
          <w:p w:rsidR="001302D4" w:rsidRPr="003D0AA9" w:rsidRDefault="001302D4" w:rsidP="006B0A7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Administrativni referent</w:t>
            </w:r>
          </w:p>
        </w:tc>
      </w:tr>
      <w:tr w:rsidR="001259C4" w:rsidRPr="003D0AA9" w:rsidTr="001A3526">
        <w:tc>
          <w:tcPr>
            <w:tcW w:w="1539" w:type="pct"/>
          </w:tcPr>
          <w:p w:rsidR="001259C4" w:rsidRPr="0033648B" w:rsidRDefault="001259C4" w:rsidP="001A352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33648B">
              <w:rPr>
                <w:rFonts w:ascii="Times New Roman" w:hAnsi="Times New Roman"/>
                <w:b/>
              </w:rPr>
              <w:t>UGOVOR O RADU</w:t>
            </w:r>
          </w:p>
        </w:tc>
        <w:tc>
          <w:tcPr>
            <w:tcW w:w="866" w:type="pct"/>
          </w:tcPr>
          <w:p w:rsidR="001259C4" w:rsidRPr="003D0AA9" w:rsidRDefault="001259C4" w:rsidP="001A3526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neodređeno</w:t>
            </w:r>
          </w:p>
        </w:tc>
        <w:tc>
          <w:tcPr>
            <w:tcW w:w="866" w:type="pct"/>
          </w:tcPr>
          <w:p w:rsidR="001259C4" w:rsidRPr="003D0AA9" w:rsidRDefault="001259C4" w:rsidP="001A3526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neodređeno</w:t>
            </w:r>
          </w:p>
        </w:tc>
        <w:tc>
          <w:tcPr>
            <w:tcW w:w="866" w:type="pct"/>
          </w:tcPr>
          <w:p w:rsidR="001259C4" w:rsidRPr="003D0AA9" w:rsidRDefault="001259C4" w:rsidP="001A3526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neodređeno</w:t>
            </w:r>
          </w:p>
        </w:tc>
        <w:tc>
          <w:tcPr>
            <w:tcW w:w="863" w:type="pct"/>
          </w:tcPr>
          <w:p w:rsidR="001259C4" w:rsidRPr="003D0AA9" w:rsidRDefault="001259C4" w:rsidP="001A3526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određeno</w:t>
            </w:r>
          </w:p>
        </w:tc>
      </w:tr>
      <w:tr w:rsidR="001302D4" w:rsidRPr="003D0AA9" w:rsidTr="001302D4">
        <w:tc>
          <w:tcPr>
            <w:tcW w:w="1539" w:type="pct"/>
          </w:tcPr>
          <w:p w:rsidR="001302D4" w:rsidRPr="0033648B" w:rsidRDefault="001302D4" w:rsidP="00E72013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 POČETKA RADA</w:t>
            </w:r>
          </w:p>
        </w:tc>
        <w:tc>
          <w:tcPr>
            <w:tcW w:w="866" w:type="pct"/>
          </w:tcPr>
          <w:p w:rsidR="001302D4" w:rsidRPr="003D0AA9" w:rsidRDefault="001302D4" w:rsidP="00E72013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svibnja 2015. godine</w:t>
            </w:r>
          </w:p>
        </w:tc>
        <w:tc>
          <w:tcPr>
            <w:tcW w:w="866" w:type="pct"/>
          </w:tcPr>
          <w:p w:rsidR="001302D4" w:rsidRPr="003D0AA9" w:rsidRDefault="001302D4" w:rsidP="00E72013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siječnja 2016. godine</w:t>
            </w:r>
          </w:p>
        </w:tc>
        <w:tc>
          <w:tcPr>
            <w:tcW w:w="866" w:type="pct"/>
          </w:tcPr>
          <w:p w:rsidR="001302D4" w:rsidRPr="003D0AA9" w:rsidRDefault="001302D4" w:rsidP="00E72013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srpnja 2016. godine</w:t>
            </w:r>
          </w:p>
        </w:tc>
        <w:tc>
          <w:tcPr>
            <w:tcW w:w="863" w:type="pct"/>
          </w:tcPr>
          <w:p w:rsidR="001302D4" w:rsidRPr="003D0AA9" w:rsidRDefault="001302D4" w:rsidP="00E72013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 studenoga 2016. godine</w:t>
            </w:r>
          </w:p>
        </w:tc>
      </w:tr>
      <w:tr w:rsidR="001302D4" w:rsidRPr="003D0AA9" w:rsidTr="001302D4">
        <w:tc>
          <w:tcPr>
            <w:tcW w:w="1539" w:type="pct"/>
          </w:tcPr>
          <w:p w:rsidR="001302D4" w:rsidRPr="0033648B" w:rsidRDefault="001302D4" w:rsidP="00130B3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TRAJANJE</w:t>
            </w:r>
          </w:p>
        </w:tc>
        <w:tc>
          <w:tcPr>
            <w:tcW w:w="866" w:type="pct"/>
          </w:tcPr>
          <w:p w:rsidR="001302D4" w:rsidRPr="003D0AA9" w:rsidRDefault="001302D4" w:rsidP="00130B3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866" w:type="pct"/>
          </w:tcPr>
          <w:p w:rsidR="001302D4" w:rsidRPr="003D0AA9" w:rsidRDefault="001302D4" w:rsidP="00130B3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866" w:type="pct"/>
          </w:tcPr>
          <w:p w:rsidR="001302D4" w:rsidRPr="003D0AA9" w:rsidRDefault="001302D4" w:rsidP="00130B3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863" w:type="pct"/>
          </w:tcPr>
          <w:p w:rsidR="001302D4" w:rsidRPr="000952A7" w:rsidRDefault="001302D4" w:rsidP="00130B3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7.11.2016. - 30.4.2017.</w:t>
            </w:r>
          </w:p>
        </w:tc>
      </w:tr>
      <w:tr w:rsidR="001302D4" w:rsidRPr="003D0AA9" w:rsidTr="001302D4">
        <w:tc>
          <w:tcPr>
            <w:tcW w:w="1539" w:type="pct"/>
          </w:tcPr>
          <w:p w:rsidR="001302D4" w:rsidRDefault="001302D4" w:rsidP="00130B3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TJEDNO RADNO VRIJEME</w:t>
            </w:r>
          </w:p>
        </w:tc>
        <w:tc>
          <w:tcPr>
            <w:tcW w:w="866" w:type="pct"/>
          </w:tcPr>
          <w:p w:rsidR="001302D4" w:rsidRDefault="001302D4" w:rsidP="00130B3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PUNO</w:t>
            </w:r>
          </w:p>
        </w:tc>
        <w:tc>
          <w:tcPr>
            <w:tcW w:w="866" w:type="pct"/>
          </w:tcPr>
          <w:p w:rsidR="001302D4" w:rsidRDefault="001302D4" w:rsidP="00130B3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PUNO</w:t>
            </w:r>
          </w:p>
        </w:tc>
        <w:tc>
          <w:tcPr>
            <w:tcW w:w="866" w:type="pct"/>
          </w:tcPr>
          <w:p w:rsidR="001302D4" w:rsidRDefault="001302D4" w:rsidP="00130B3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PUNO</w:t>
            </w:r>
          </w:p>
        </w:tc>
        <w:tc>
          <w:tcPr>
            <w:tcW w:w="863" w:type="pct"/>
          </w:tcPr>
          <w:p w:rsidR="001302D4" w:rsidRPr="003D0AA9" w:rsidRDefault="001302D4" w:rsidP="00130B3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PUNO</w:t>
            </w:r>
          </w:p>
        </w:tc>
      </w:tr>
      <w:tr w:rsidR="001302D4" w:rsidRPr="0032560B" w:rsidTr="001302D4">
        <w:tc>
          <w:tcPr>
            <w:tcW w:w="1539" w:type="pct"/>
          </w:tcPr>
          <w:p w:rsidR="001302D4" w:rsidRPr="0033648B" w:rsidRDefault="001302D4" w:rsidP="00130B3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33648B">
              <w:rPr>
                <w:rFonts w:ascii="Times New Roman" w:hAnsi="Times New Roman"/>
                <w:b/>
              </w:rPr>
              <w:t>STEČENA ŠKOLSKA ILI STRUČNA SPREMA</w:t>
            </w:r>
          </w:p>
        </w:tc>
        <w:tc>
          <w:tcPr>
            <w:tcW w:w="866" w:type="pct"/>
          </w:tcPr>
          <w:p w:rsidR="001302D4" w:rsidRPr="003D0AA9" w:rsidRDefault="001302D4" w:rsidP="00130B3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VSS</w:t>
            </w:r>
          </w:p>
        </w:tc>
        <w:tc>
          <w:tcPr>
            <w:tcW w:w="866" w:type="pct"/>
          </w:tcPr>
          <w:p w:rsidR="001302D4" w:rsidRPr="003D0AA9" w:rsidRDefault="001302D4" w:rsidP="00130B3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VSS</w:t>
            </w:r>
          </w:p>
        </w:tc>
        <w:tc>
          <w:tcPr>
            <w:tcW w:w="866" w:type="pct"/>
          </w:tcPr>
          <w:p w:rsidR="001302D4" w:rsidRPr="003D0AA9" w:rsidRDefault="001302D4" w:rsidP="00130B3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VSS</w:t>
            </w:r>
          </w:p>
        </w:tc>
        <w:tc>
          <w:tcPr>
            <w:tcW w:w="863" w:type="pct"/>
          </w:tcPr>
          <w:p w:rsidR="001302D4" w:rsidRPr="003D0AA9" w:rsidRDefault="001302D4" w:rsidP="00130B37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VSS</w:t>
            </w:r>
          </w:p>
        </w:tc>
      </w:tr>
      <w:tr w:rsidR="001302D4" w:rsidRPr="0032560B" w:rsidTr="001302D4">
        <w:tc>
          <w:tcPr>
            <w:tcW w:w="1539" w:type="pct"/>
          </w:tcPr>
          <w:p w:rsidR="001302D4" w:rsidRPr="0033648B" w:rsidRDefault="001302D4" w:rsidP="00130B37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ZAVRŠENO OBRAZOVANJE</w:t>
            </w:r>
          </w:p>
        </w:tc>
        <w:tc>
          <w:tcPr>
            <w:tcW w:w="866" w:type="pct"/>
          </w:tcPr>
          <w:p w:rsidR="001302D4" w:rsidRPr="003D0AA9" w:rsidRDefault="001302D4" w:rsidP="00130B37">
            <w:pPr>
              <w:pStyle w:val="Bezproreda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Mag</w:t>
            </w:r>
            <w:proofErr w:type="spellEnd"/>
            <w:r>
              <w:rPr>
                <w:rFonts w:ascii="Times New Roman" w:hAnsi="Times New Roman"/>
              </w:rPr>
              <w:t xml:space="preserve">. ing. </w:t>
            </w:r>
            <w:proofErr w:type="spellStart"/>
            <w:r>
              <w:rPr>
                <w:rFonts w:ascii="Times New Roman" w:hAnsi="Times New Roman"/>
              </w:rPr>
              <w:t>agr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66" w:type="pct"/>
          </w:tcPr>
          <w:p w:rsidR="001302D4" w:rsidRPr="003D0AA9" w:rsidRDefault="001302D4" w:rsidP="00130B37">
            <w:pPr>
              <w:pStyle w:val="Bezproreda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Mag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iur</w:t>
            </w:r>
            <w:proofErr w:type="spellEnd"/>
          </w:p>
        </w:tc>
        <w:tc>
          <w:tcPr>
            <w:tcW w:w="866" w:type="pct"/>
          </w:tcPr>
          <w:p w:rsidR="001302D4" w:rsidRPr="003D0AA9" w:rsidRDefault="001302D4" w:rsidP="00130B37">
            <w:pPr>
              <w:pStyle w:val="Bezproreda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Mag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oec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63" w:type="pct"/>
          </w:tcPr>
          <w:p w:rsidR="001302D4" w:rsidRPr="003D0AA9" w:rsidRDefault="001302D4" w:rsidP="00130B37">
            <w:pPr>
              <w:pStyle w:val="Bezproreda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Mag</w:t>
            </w:r>
            <w:proofErr w:type="spellEnd"/>
            <w:r>
              <w:rPr>
                <w:rFonts w:ascii="Times New Roman" w:hAnsi="Times New Roman"/>
              </w:rPr>
              <w:t xml:space="preserve">. ing. </w:t>
            </w:r>
            <w:proofErr w:type="spellStart"/>
            <w:r>
              <w:rPr>
                <w:rFonts w:ascii="Times New Roman" w:hAnsi="Times New Roman"/>
              </w:rPr>
              <w:t>agr</w:t>
            </w:r>
            <w:proofErr w:type="spellEnd"/>
          </w:p>
        </w:tc>
      </w:tr>
      <w:bookmarkEnd w:id="0"/>
    </w:tbl>
    <w:p w:rsidR="00E65D3B" w:rsidRDefault="00E65D3B" w:rsidP="0079465D">
      <w:pPr>
        <w:pStyle w:val="Bezproreda"/>
        <w:tabs>
          <w:tab w:val="left" w:pos="4515"/>
        </w:tabs>
        <w:jc w:val="both"/>
        <w:rPr>
          <w:rFonts w:ascii="Times New Roman" w:hAnsi="Times New Roman"/>
          <w:b/>
        </w:rPr>
      </w:pPr>
    </w:p>
    <w:p w:rsidR="00E65D3B" w:rsidRDefault="00E65D3B" w:rsidP="0079465D">
      <w:pPr>
        <w:pStyle w:val="Bezproreda"/>
        <w:tabs>
          <w:tab w:val="left" w:pos="4515"/>
        </w:tabs>
        <w:jc w:val="both"/>
        <w:rPr>
          <w:rFonts w:ascii="Times New Roman" w:hAnsi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23"/>
        <w:gridCol w:w="2495"/>
      </w:tblGrid>
      <w:tr w:rsidR="00394E5D" w:rsidRPr="00394E5D" w:rsidTr="001259C4">
        <w:trPr>
          <w:trHeight w:val="20"/>
        </w:trPr>
        <w:tc>
          <w:tcPr>
            <w:tcW w:w="4223" w:type="dxa"/>
          </w:tcPr>
          <w:p w:rsidR="00394E5D" w:rsidRPr="00394E5D" w:rsidRDefault="00394E5D" w:rsidP="003E4C0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394E5D">
              <w:rPr>
                <w:rFonts w:ascii="Times New Roman" w:hAnsi="Times New Roman"/>
                <w:b/>
              </w:rPr>
              <w:t>UKUPNO ZAPOSLENIH</w:t>
            </w:r>
          </w:p>
        </w:tc>
        <w:tc>
          <w:tcPr>
            <w:tcW w:w="2495" w:type="dxa"/>
            <w:vAlign w:val="center"/>
          </w:tcPr>
          <w:p w:rsidR="00394E5D" w:rsidRPr="00DA5C39" w:rsidRDefault="00394E5D" w:rsidP="00DA5C39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DA5C39">
              <w:rPr>
                <w:rFonts w:ascii="Times New Roman" w:hAnsi="Times New Roman"/>
              </w:rPr>
              <w:t>4</w:t>
            </w:r>
          </w:p>
        </w:tc>
        <w:bookmarkStart w:id="1" w:name="_GoBack"/>
        <w:bookmarkEnd w:id="1"/>
      </w:tr>
      <w:tr w:rsidR="00394E5D" w:rsidRPr="0079465D" w:rsidTr="001259C4">
        <w:trPr>
          <w:trHeight w:val="20"/>
        </w:trPr>
        <w:tc>
          <w:tcPr>
            <w:tcW w:w="4223" w:type="dxa"/>
          </w:tcPr>
          <w:p w:rsidR="00394E5D" w:rsidRPr="00394E5D" w:rsidRDefault="00394E5D" w:rsidP="003E4C0A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394E5D">
              <w:rPr>
                <w:rFonts w:ascii="Times New Roman" w:hAnsi="Times New Roman"/>
                <w:b/>
              </w:rPr>
              <w:t>STRUČNO OSPOSOBLJAVANJE BEZ ZASNIVANJA RADNOG ODNOSA</w:t>
            </w:r>
          </w:p>
        </w:tc>
        <w:tc>
          <w:tcPr>
            <w:tcW w:w="2495" w:type="dxa"/>
            <w:vAlign w:val="center"/>
          </w:tcPr>
          <w:p w:rsidR="00394E5D" w:rsidRPr="00DA5C39" w:rsidRDefault="00394E5D" w:rsidP="00DA5C39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DA5C39">
              <w:rPr>
                <w:rFonts w:ascii="Times New Roman" w:hAnsi="Times New Roman"/>
              </w:rPr>
              <w:t>1</w:t>
            </w:r>
          </w:p>
        </w:tc>
      </w:tr>
    </w:tbl>
    <w:p w:rsidR="0079465D" w:rsidRPr="0079465D" w:rsidRDefault="0079465D" w:rsidP="00394E5D">
      <w:pPr>
        <w:pStyle w:val="Bezproreda"/>
        <w:tabs>
          <w:tab w:val="left" w:pos="4515"/>
        </w:tabs>
        <w:jc w:val="both"/>
        <w:rPr>
          <w:rFonts w:ascii="Times New Roman" w:hAnsi="Times New Roman"/>
          <w:b/>
        </w:rPr>
      </w:pPr>
    </w:p>
    <w:sectPr w:rsidR="0079465D" w:rsidRPr="0079465D" w:rsidSect="00B97D67">
      <w:headerReference w:type="default" r:id="rId8"/>
      <w:footerReference w:type="even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49C" w:rsidRDefault="0075649C" w:rsidP="00B4277A">
      <w:pPr>
        <w:spacing w:before="0" w:after="0"/>
      </w:pPr>
      <w:r>
        <w:separator/>
      </w:r>
    </w:p>
  </w:endnote>
  <w:endnote w:type="continuationSeparator" w:id="0">
    <w:p w:rsidR="0075649C" w:rsidRDefault="0075649C" w:rsidP="00B427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D67" w:rsidRPr="00652384" w:rsidRDefault="00B97D67" w:rsidP="00B97D67">
    <w:pPr>
      <w:pStyle w:val="Tijeloteksta"/>
      <w:rPr>
        <w:sz w:val="14"/>
        <w:szCs w:val="14"/>
      </w:rPr>
    </w:pPr>
    <w:r w:rsidRPr="00652384">
      <w:rPr>
        <w:sz w:val="14"/>
        <w:szCs w:val="14"/>
      </w:rPr>
      <w:t>RODA d.o.o</w:t>
    </w:r>
    <w:r>
      <w:rPr>
        <w:sz w:val="14"/>
        <w:szCs w:val="14"/>
      </w:rPr>
      <w:t>. - Agencija za održivi razvoj</w:t>
    </w:r>
    <w:r w:rsidRPr="00652384">
      <w:rPr>
        <w:sz w:val="14"/>
        <w:szCs w:val="14"/>
      </w:rPr>
      <w:t xml:space="preserve"> Općine Antunovac | Braće Radića 4 | 31216 Antunovac | OIB: 96058196229 | ŽR: HR5823400091110625226 u PBZ d.d. | Temeljni kapital: 20.000,00 kn | Tel: +385 31 </w:t>
    </w:r>
    <w:r>
      <w:rPr>
        <w:sz w:val="14"/>
        <w:szCs w:val="14"/>
      </w:rPr>
      <w:t>670 499</w:t>
    </w:r>
    <w:r w:rsidRPr="00652384">
      <w:rPr>
        <w:sz w:val="14"/>
        <w:szCs w:val="14"/>
      </w:rPr>
      <w:t xml:space="preserve">; +385 31 </w:t>
    </w:r>
    <w:r>
      <w:rPr>
        <w:sz w:val="14"/>
        <w:szCs w:val="14"/>
      </w:rPr>
      <w:t>670 497</w:t>
    </w:r>
    <w:r w:rsidRPr="00652384">
      <w:rPr>
        <w:sz w:val="14"/>
        <w:szCs w:val="14"/>
      </w:rPr>
      <w:t xml:space="preserve"> | </w:t>
    </w:r>
    <w:r>
      <w:rPr>
        <w:sz w:val="14"/>
        <w:szCs w:val="14"/>
      </w:rPr>
      <w:t>Fax: +385 31 670 495</w:t>
    </w:r>
    <w:r w:rsidRPr="00652384">
      <w:rPr>
        <w:sz w:val="14"/>
        <w:szCs w:val="14"/>
      </w:rPr>
      <w:t xml:space="preserve"> | info@roda-antunovac.hr | www.roda-antunovac.hr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7A" w:rsidRPr="00652384" w:rsidRDefault="00B4277A" w:rsidP="00652384">
    <w:pPr>
      <w:pStyle w:val="Tijeloteksta"/>
      <w:rPr>
        <w:sz w:val="14"/>
        <w:szCs w:val="14"/>
      </w:rPr>
    </w:pPr>
    <w:r w:rsidRPr="00652384">
      <w:rPr>
        <w:sz w:val="14"/>
        <w:szCs w:val="14"/>
      </w:rPr>
      <w:t>RODA d.o.o</w:t>
    </w:r>
    <w:r w:rsidR="00715569">
      <w:rPr>
        <w:sz w:val="14"/>
        <w:szCs w:val="14"/>
      </w:rPr>
      <w:t>. - Agencija za održivi razvoj</w:t>
    </w:r>
    <w:r w:rsidRPr="00652384">
      <w:rPr>
        <w:sz w:val="14"/>
        <w:szCs w:val="14"/>
      </w:rPr>
      <w:t xml:space="preserve"> Općine Antunovac | Braće Radića 4 | 31216 Antunovac | OIB: 96058196229 | ŽR: HR5823400091110625226 u PBZ d.d. | Temeljni kapital: 20.000,00 kn | Tel: +385 31 </w:t>
    </w:r>
    <w:r w:rsidR="00BB4870">
      <w:rPr>
        <w:sz w:val="14"/>
        <w:szCs w:val="14"/>
      </w:rPr>
      <w:t>670 499</w:t>
    </w:r>
    <w:r w:rsidRPr="00652384">
      <w:rPr>
        <w:sz w:val="14"/>
        <w:szCs w:val="14"/>
      </w:rPr>
      <w:t xml:space="preserve">; +385 31 </w:t>
    </w:r>
    <w:r w:rsidR="00BB4870">
      <w:rPr>
        <w:sz w:val="14"/>
        <w:szCs w:val="14"/>
      </w:rPr>
      <w:t>670 497</w:t>
    </w:r>
    <w:r w:rsidRPr="00652384">
      <w:rPr>
        <w:sz w:val="14"/>
        <w:szCs w:val="14"/>
      </w:rPr>
      <w:t xml:space="preserve"> | </w:t>
    </w:r>
    <w:r w:rsidR="00BB4870">
      <w:rPr>
        <w:sz w:val="14"/>
        <w:szCs w:val="14"/>
      </w:rPr>
      <w:t>Fax: +385 31 670 495</w:t>
    </w:r>
    <w:r w:rsidRPr="00652384">
      <w:rPr>
        <w:sz w:val="14"/>
        <w:szCs w:val="14"/>
      </w:rPr>
      <w:t xml:space="preserve"> | info@roda-antunovac.hr | www.roda-antunovac.hr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49C" w:rsidRDefault="0075649C" w:rsidP="00B4277A">
      <w:pPr>
        <w:spacing w:before="0" w:after="0"/>
      </w:pPr>
      <w:r>
        <w:separator/>
      </w:r>
    </w:p>
  </w:footnote>
  <w:footnote w:type="continuationSeparator" w:id="0">
    <w:p w:rsidR="0075649C" w:rsidRDefault="0075649C" w:rsidP="00B427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A2" w:rsidRDefault="00D960A2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-499745</wp:posOffset>
          </wp:positionH>
          <wp:positionV relativeFrom="paragraph">
            <wp:posOffset>-325754</wp:posOffset>
          </wp:positionV>
          <wp:extent cx="2009775" cy="1203206"/>
          <wp:effectExtent l="0" t="0" r="0" b="0"/>
          <wp:wrapNone/>
          <wp:docPr id="9" name="Picture 2" descr="C:\Users\Iva\AppData\Local\Microsoft\Windows\INetCache\Content.Word\Logo RODA_konac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a\AppData\Local\Microsoft\Windows\INetCache\Content.Word\Logo RODA_konacn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45" b="20287"/>
                  <a:stretch/>
                </pic:blipFill>
                <pic:spPr bwMode="auto">
                  <a:xfrm>
                    <a:off x="0" y="0"/>
                    <a:ext cx="2037922" cy="12200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A0FA9"/>
    <w:multiLevelType w:val="hybridMultilevel"/>
    <w:tmpl w:val="DDE418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E0C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RTimes" w:eastAsia="Times New Roman" w:hAnsi="HRTimes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240D2"/>
    <w:multiLevelType w:val="hybridMultilevel"/>
    <w:tmpl w:val="3014C0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8A9D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7A"/>
    <w:rsid w:val="000045E5"/>
    <w:rsid w:val="0005403D"/>
    <w:rsid w:val="0009007E"/>
    <w:rsid w:val="001008C8"/>
    <w:rsid w:val="001259C4"/>
    <w:rsid w:val="001302D4"/>
    <w:rsid w:val="00130B37"/>
    <w:rsid w:val="00134161"/>
    <w:rsid w:val="00175598"/>
    <w:rsid w:val="0017562B"/>
    <w:rsid w:val="00216CA4"/>
    <w:rsid w:val="002567A6"/>
    <w:rsid w:val="00312B26"/>
    <w:rsid w:val="00313B52"/>
    <w:rsid w:val="0032560B"/>
    <w:rsid w:val="0033648B"/>
    <w:rsid w:val="00363C75"/>
    <w:rsid w:val="003727D2"/>
    <w:rsid w:val="00394E5D"/>
    <w:rsid w:val="003D0AA9"/>
    <w:rsid w:val="003E307F"/>
    <w:rsid w:val="003F1120"/>
    <w:rsid w:val="0041387A"/>
    <w:rsid w:val="004B704A"/>
    <w:rsid w:val="004C399A"/>
    <w:rsid w:val="005468C5"/>
    <w:rsid w:val="0059335C"/>
    <w:rsid w:val="00603800"/>
    <w:rsid w:val="0061022F"/>
    <w:rsid w:val="00652384"/>
    <w:rsid w:val="006F32B5"/>
    <w:rsid w:val="00715569"/>
    <w:rsid w:val="0075649C"/>
    <w:rsid w:val="0077285B"/>
    <w:rsid w:val="0079465D"/>
    <w:rsid w:val="00817A9B"/>
    <w:rsid w:val="00833794"/>
    <w:rsid w:val="008605BF"/>
    <w:rsid w:val="008645AE"/>
    <w:rsid w:val="0087162D"/>
    <w:rsid w:val="008C1C45"/>
    <w:rsid w:val="0095403A"/>
    <w:rsid w:val="009A4369"/>
    <w:rsid w:val="009C0573"/>
    <w:rsid w:val="00A20DC4"/>
    <w:rsid w:val="00A33FE8"/>
    <w:rsid w:val="00A353F6"/>
    <w:rsid w:val="00A42035"/>
    <w:rsid w:val="00B3281C"/>
    <w:rsid w:val="00B4277A"/>
    <w:rsid w:val="00B44850"/>
    <w:rsid w:val="00B460AC"/>
    <w:rsid w:val="00B60F75"/>
    <w:rsid w:val="00B73486"/>
    <w:rsid w:val="00B97D67"/>
    <w:rsid w:val="00BA1D4B"/>
    <w:rsid w:val="00BA27CB"/>
    <w:rsid w:val="00BB4870"/>
    <w:rsid w:val="00BB6975"/>
    <w:rsid w:val="00BE6AF7"/>
    <w:rsid w:val="00C45F46"/>
    <w:rsid w:val="00C63D74"/>
    <w:rsid w:val="00CB056B"/>
    <w:rsid w:val="00CC541A"/>
    <w:rsid w:val="00CE2DD8"/>
    <w:rsid w:val="00D21A64"/>
    <w:rsid w:val="00D50339"/>
    <w:rsid w:val="00D960A2"/>
    <w:rsid w:val="00DA5C39"/>
    <w:rsid w:val="00DD0EE0"/>
    <w:rsid w:val="00E0690A"/>
    <w:rsid w:val="00E65D3B"/>
    <w:rsid w:val="00E72013"/>
    <w:rsid w:val="00E757A1"/>
    <w:rsid w:val="00EF0383"/>
    <w:rsid w:val="00F00E0D"/>
    <w:rsid w:val="00F0690D"/>
    <w:rsid w:val="00F147CC"/>
    <w:rsid w:val="00F26B74"/>
    <w:rsid w:val="00F71C11"/>
    <w:rsid w:val="00F85365"/>
    <w:rsid w:val="00FA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B7C030-CBC9-4A0B-90FC-1F27BE42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77A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B056B"/>
    <w:pPr>
      <w:keepNext/>
      <w:spacing w:before="0" w:after="0"/>
      <w:outlineLvl w:val="1"/>
    </w:pPr>
    <w:rPr>
      <w:rFonts w:eastAsia="Times New Roman" w:cs="Times New Roman"/>
      <w:szCs w:val="20"/>
      <w:lang w:eastAsia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CB056B"/>
    <w:pPr>
      <w:keepNext/>
      <w:spacing w:before="0" w:after="0"/>
      <w:ind w:left="2160"/>
      <w:jc w:val="center"/>
      <w:outlineLvl w:val="4"/>
    </w:pPr>
    <w:rPr>
      <w:rFonts w:eastAsia="Times New Roman" w:cs="Times New Roman"/>
      <w:b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277A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B4277A"/>
  </w:style>
  <w:style w:type="paragraph" w:styleId="Podnoje">
    <w:name w:val="footer"/>
    <w:basedOn w:val="Normal"/>
    <w:link w:val="PodnojeChar"/>
    <w:uiPriority w:val="99"/>
    <w:unhideWhenUsed/>
    <w:rsid w:val="00B4277A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B4277A"/>
  </w:style>
  <w:style w:type="paragraph" w:styleId="Tijeloteksta">
    <w:name w:val="Body Text"/>
    <w:basedOn w:val="Normal"/>
    <w:link w:val="TijelotekstaChar"/>
    <w:uiPriority w:val="99"/>
    <w:unhideWhenUsed/>
    <w:rsid w:val="00B4277A"/>
    <w:pPr>
      <w:tabs>
        <w:tab w:val="center" w:pos="4536"/>
        <w:tab w:val="right" w:pos="9072"/>
      </w:tabs>
      <w:spacing w:after="0"/>
      <w:jc w:val="center"/>
    </w:pPr>
    <w:rPr>
      <w:rFonts w:eastAsia="Times New Roman" w:cs="Times New Roman"/>
      <w:color w:val="999999"/>
      <w:sz w:val="16"/>
      <w:szCs w:val="16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B4277A"/>
    <w:rPr>
      <w:rFonts w:ascii="Times New Roman" w:eastAsia="Times New Roman" w:hAnsi="Times New Roman" w:cs="Times New Roman"/>
      <w:color w:val="999999"/>
      <w:sz w:val="16"/>
      <w:szCs w:val="16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B056B"/>
    <w:pPr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B056B"/>
    <w:rPr>
      <w:rFonts w:ascii="Times New Roman" w:hAnsi="Times New Roman"/>
      <w:sz w:val="24"/>
    </w:rPr>
  </w:style>
  <w:style w:type="character" w:customStyle="1" w:styleId="Naslov2Char">
    <w:name w:val="Naslov 2 Char"/>
    <w:basedOn w:val="Zadanifontodlomka"/>
    <w:link w:val="Naslov2"/>
    <w:semiHidden/>
    <w:rsid w:val="00CB056B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CB056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customStyle="1" w:styleId="BodyTextIndent3uvlaka3">
    <w:name w:val="Body Text Indent 3.uvlaka 3"/>
    <w:basedOn w:val="Normal"/>
    <w:rsid w:val="00CB056B"/>
    <w:pPr>
      <w:spacing w:before="0" w:after="0"/>
      <w:ind w:firstLine="851"/>
      <w:jc w:val="both"/>
    </w:pPr>
    <w:rPr>
      <w:rFonts w:eastAsia="Times New Roman" w:cs="Times New Roman"/>
      <w:szCs w:val="20"/>
    </w:rPr>
  </w:style>
  <w:style w:type="paragraph" w:styleId="Bezproreda">
    <w:name w:val="No Spacing"/>
    <w:uiPriority w:val="1"/>
    <w:qFormat/>
    <w:rsid w:val="00313B52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59"/>
    <w:rsid w:val="00F0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302D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0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89D9F-86FF-4504-80D3-69DF26AC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Tramišak</dc:creator>
  <cp:lastModifiedBy>Nataša Tramišak</cp:lastModifiedBy>
  <cp:revision>7</cp:revision>
  <cp:lastPrinted>2017-01-09T07:25:00Z</cp:lastPrinted>
  <dcterms:created xsi:type="dcterms:W3CDTF">2017-01-05T11:27:00Z</dcterms:created>
  <dcterms:modified xsi:type="dcterms:W3CDTF">2017-01-09T07:27:00Z</dcterms:modified>
</cp:coreProperties>
</file>