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C2" w:rsidRDefault="002618C2" w:rsidP="002618C2">
      <w:pPr>
        <w:pStyle w:val="Bezproreda"/>
        <w:jc w:val="both"/>
        <w:rPr>
          <w:rFonts w:ascii="Times New Roman" w:hAnsi="Times New Roman"/>
          <w:sz w:val="24"/>
          <w:szCs w:val="24"/>
        </w:rPr>
      </w:pPr>
      <w:r>
        <w:rPr>
          <w:noProof/>
          <w:lang w:eastAsia="hr-HR"/>
        </w:rPr>
        <w:drawing>
          <wp:anchor distT="0" distB="0" distL="114300" distR="114300" simplePos="0" relativeHeight="251658240" behindDoc="0" locked="0" layoutInCell="1" allowOverlap="1">
            <wp:simplePos x="0" y="0"/>
            <wp:positionH relativeFrom="column">
              <wp:posOffset>437515</wp:posOffset>
            </wp:positionH>
            <wp:positionV relativeFrom="paragraph">
              <wp:posOffset>20955</wp:posOffset>
            </wp:positionV>
            <wp:extent cx="544195" cy="6858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19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K-247/2019-3.</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Republika Hrvatska</w:t>
      </w: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Općinski sud u Bjelovaru</w:t>
      </w: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Bjelovar, J. Jelačića 3</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center"/>
        <w:rPr>
          <w:rFonts w:ascii="Times New Roman" w:hAnsi="Times New Roman"/>
          <w:sz w:val="24"/>
          <w:szCs w:val="24"/>
        </w:rPr>
      </w:pPr>
      <w:r>
        <w:rPr>
          <w:rFonts w:ascii="Times New Roman" w:hAnsi="Times New Roman"/>
          <w:sz w:val="24"/>
          <w:szCs w:val="24"/>
        </w:rPr>
        <w:t>U  I M E   R E P U B L I K E   H R V A T S K E</w:t>
      </w:r>
    </w:p>
    <w:p w:rsidR="002618C2" w:rsidRDefault="002618C2" w:rsidP="002618C2">
      <w:pPr>
        <w:pStyle w:val="Bezproreda"/>
        <w:jc w:val="center"/>
        <w:rPr>
          <w:rFonts w:ascii="Times New Roman" w:hAnsi="Times New Roman"/>
          <w:sz w:val="24"/>
          <w:szCs w:val="24"/>
        </w:rPr>
      </w:pPr>
    </w:p>
    <w:p w:rsidR="002618C2" w:rsidRDefault="002618C2" w:rsidP="002618C2">
      <w:pPr>
        <w:pStyle w:val="Bezproreda"/>
        <w:jc w:val="center"/>
        <w:rPr>
          <w:rFonts w:ascii="Times New Roman" w:hAnsi="Times New Roman"/>
          <w:sz w:val="24"/>
          <w:szCs w:val="24"/>
        </w:rPr>
      </w:pPr>
      <w:r>
        <w:rPr>
          <w:rFonts w:ascii="Times New Roman" w:hAnsi="Times New Roman"/>
          <w:sz w:val="24"/>
          <w:szCs w:val="24"/>
        </w:rPr>
        <w:t>P R E S U D A</w:t>
      </w:r>
    </w:p>
    <w:p w:rsidR="002618C2" w:rsidRDefault="002618C2" w:rsidP="002618C2">
      <w:pPr>
        <w:pStyle w:val="Bezproreda"/>
        <w:jc w:val="center"/>
        <w:rPr>
          <w:rFonts w:ascii="Times New Roman" w:hAnsi="Times New Roman"/>
          <w:sz w:val="24"/>
          <w:szCs w:val="24"/>
        </w:rPr>
      </w:pPr>
    </w:p>
    <w:p w:rsidR="002618C2" w:rsidRDefault="002618C2" w:rsidP="002618C2">
      <w:pPr>
        <w:spacing w:after="0" w:line="240" w:lineRule="auto"/>
        <w:jc w:val="both"/>
        <w:rPr>
          <w:rFonts w:ascii="Times New Roman" w:hAnsi="Times New Roman"/>
          <w:sz w:val="24"/>
          <w:szCs w:val="24"/>
        </w:rPr>
      </w:pPr>
      <w:r>
        <w:rPr>
          <w:rFonts w:ascii="Times New Roman" w:hAnsi="Times New Roman"/>
          <w:sz w:val="24"/>
          <w:szCs w:val="24"/>
        </w:rPr>
        <w:tab/>
        <w:t>Općinski sud u Bjelovaru po sucu D</w:t>
      </w:r>
      <w:r w:rsidR="00F6242E">
        <w:rPr>
          <w:rFonts w:ascii="Times New Roman" w:hAnsi="Times New Roman"/>
          <w:sz w:val="24"/>
          <w:szCs w:val="24"/>
        </w:rPr>
        <w:t>arku Kovaču</w:t>
      </w:r>
      <w:r>
        <w:rPr>
          <w:rFonts w:ascii="Times New Roman" w:hAnsi="Times New Roman"/>
          <w:sz w:val="24"/>
          <w:szCs w:val="24"/>
        </w:rPr>
        <w:t xml:space="preserve">, kao sucu pojedincu, uz sudjelovanje zapisničara M. I., u kaznenom predmetu protiv okrivljenog I. B., zbog kaznenog djela opisanog i kažnjivog člankom 205. stavak 1. </w:t>
      </w:r>
      <w:r>
        <w:rPr>
          <w:rFonts w:ascii="Times New Roman" w:eastAsia="Times New Roman" w:hAnsi="Times New Roman"/>
          <w:sz w:val="24"/>
          <w:szCs w:val="24"/>
          <w:lang w:eastAsia="hr-HR"/>
        </w:rPr>
        <w:t>Kaznenog zakona</w:t>
      </w:r>
      <w:r>
        <w:rPr>
          <w:rFonts w:ascii="Times New Roman" w:hAnsi="Times New Roman"/>
          <w:sz w:val="24"/>
          <w:szCs w:val="24"/>
        </w:rPr>
        <w:t>, povodom Optužnice Općinskog državnog odvjetništva u Bjelovaru od 27. svibnja  2019., broj: K-DO- 310/2019-8.,  dana 06. lipnja  2019.,</w:t>
      </w: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p r e s u d i o   j e</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ind w:firstLine="708"/>
        <w:jc w:val="both"/>
        <w:rPr>
          <w:rFonts w:ascii="Times New Roman" w:hAnsi="Times New Roman"/>
          <w:sz w:val="24"/>
          <w:szCs w:val="24"/>
        </w:rPr>
      </w:pPr>
      <w:r>
        <w:rPr>
          <w:rFonts w:ascii="Times New Roman" w:hAnsi="Times New Roman"/>
          <w:sz w:val="24"/>
          <w:szCs w:val="24"/>
        </w:rPr>
        <w:t xml:space="preserve">Prihvaća se zahtjev Općinskog državnog odvjetništva u Bjelovaru, a na temelju članka 541. stavak 1. Zakona o kaznenom postupku (Narodne novine, broj: 152/08, 76/09, 80/11, 91/11–odluka Ustavnog suda RH, 143/12, 56/13, 145/13, 152/14 i 70/17; nadalje: Zakon o kaznenom postupku), izdaje se </w:t>
      </w:r>
    </w:p>
    <w:p w:rsidR="002618C2" w:rsidRDefault="002618C2" w:rsidP="002618C2">
      <w:pPr>
        <w:pStyle w:val="Bezproreda"/>
        <w:ind w:firstLine="708"/>
        <w:jc w:val="both"/>
        <w:rPr>
          <w:rFonts w:ascii="Times New Roman" w:hAnsi="Times New Roman"/>
          <w:sz w:val="24"/>
          <w:szCs w:val="24"/>
        </w:rPr>
      </w:pPr>
    </w:p>
    <w:p w:rsidR="002618C2" w:rsidRDefault="002618C2" w:rsidP="002618C2">
      <w:pPr>
        <w:pStyle w:val="Bezproreda"/>
        <w:jc w:val="center"/>
        <w:rPr>
          <w:rFonts w:ascii="Times New Roman" w:hAnsi="Times New Roman"/>
          <w:sz w:val="24"/>
          <w:szCs w:val="24"/>
        </w:rPr>
      </w:pPr>
      <w:r>
        <w:rPr>
          <w:rFonts w:ascii="Times New Roman" w:hAnsi="Times New Roman"/>
          <w:sz w:val="24"/>
          <w:szCs w:val="24"/>
        </w:rPr>
        <w:t>KAZNENI  NALOG</w:t>
      </w:r>
    </w:p>
    <w:p w:rsidR="002618C2" w:rsidRPr="002618C2" w:rsidRDefault="002618C2" w:rsidP="002618C2">
      <w:pPr>
        <w:spacing w:after="0"/>
      </w:pPr>
    </w:p>
    <w:p w:rsidR="002618C2" w:rsidRDefault="002618C2" w:rsidP="002618C2">
      <w:pPr>
        <w:spacing w:after="0" w:line="240" w:lineRule="auto"/>
        <w:ind w:left="4253" w:hanging="3544"/>
        <w:jc w:val="both"/>
        <w:rPr>
          <w:rFonts w:ascii="Times New Roman" w:hAnsi="Times New Roman"/>
          <w:sz w:val="24"/>
          <w:szCs w:val="24"/>
          <w:lang w:eastAsia="hr-HR"/>
        </w:rPr>
      </w:pPr>
      <w:r>
        <w:rPr>
          <w:rFonts w:ascii="Times New Roman" w:hAnsi="Times New Roman"/>
          <w:sz w:val="24"/>
          <w:szCs w:val="24"/>
          <w:lang w:eastAsia="hr-HR"/>
        </w:rPr>
        <w:t xml:space="preserve">OKRIVLJENIK I. B., </w:t>
      </w:r>
      <w:r w:rsidR="00F6242E">
        <w:rPr>
          <w:rFonts w:ascii="Times New Roman" w:hAnsi="Times New Roman"/>
          <w:sz w:val="24"/>
          <w:szCs w:val="24"/>
          <w:lang w:eastAsia="hr-HR"/>
        </w:rPr>
        <w:t xml:space="preserve">OIB: … </w:t>
      </w:r>
      <w:r>
        <w:rPr>
          <w:rFonts w:ascii="Times New Roman" w:hAnsi="Times New Roman"/>
          <w:sz w:val="24"/>
          <w:szCs w:val="24"/>
          <w:lang w:eastAsia="hr-HR"/>
        </w:rPr>
        <w:t xml:space="preserve">, sin Ž. B. i Đ. B. rođene B., rođenog </w:t>
      </w:r>
      <w:r w:rsidR="00F6242E">
        <w:rPr>
          <w:rFonts w:ascii="Times New Roman" w:hAnsi="Times New Roman"/>
          <w:sz w:val="24"/>
          <w:szCs w:val="24"/>
          <w:lang w:eastAsia="hr-HR"/>
        </w:rPr>
        <w:t>..</w:t>
      </w:r>
      <w:r>
        <w:rPr>
          <w:rFonts w:ascii="Times New Roman" w:hAnsi="Times New Roman"/>
          <w:sz w:val="24"/>
          <w:szCs w:val="24"/>
          <w:lang w:eastAsia="hr-HR"/>
        </w:rPr>
        <w:t xml:space="preserve">. u K., s prebivalištem u H. 32, općina S. I. Ž., strojobravar, neoženjen, pismen, sa završenom SSS, prekršajno nekažnjavan, prema izvatku iz kaznene evidencije neosuđivanog, </w:t>
      </w:r>
    </w:p>
    <w:p w:rsidR="002618C2" w:rsidRDefault="002618C2" w:rsidP="002618C2">
      <w:pPr>
        <w:spacing w:after="0" w:line="240" w:lineRule="auto"/>
        <w:ind w:left="4253" w:hanging="4253"/>
        <w:jc w:val="both"/>
        <w:rPr>
          <w:rFonts w:ascii="Times New Roman" w:hAnsi="Times New Roman"/>
          <w:sz w:val="24"/>
          <w:szCs w:val="24"/>
          <w:lang w:eastAsia="hr-HR"/>
        </w:rPr>
      </w:pPr>
    </w:p>
    <w:p w:rsidR="002618C2" w:rsidRDefault="002618C2" w:rsidP="002618C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r>
      <w:r>
        <w:rPr>
          <w:rFonts w:ascii="Times New Roman" w:hAnsi="Times New Roman"/>
          <w:sz w:val="24"/>
          <w:szCs w:val="24"/>
          <w:lang w:eastAsia="hr-HR"/>
        </w:rPr>
        <w:tab/>
        <w:t>k r i v   j e</w:t>
      </w:r>
    </w:p>
    <w:p w:rsidR="002618C2" w:rsidRDefault="002618C2" w:rsidP="002618C2">
      <w:pPr>
        <w:tabs>
          <w:tab w:val="left" w:pos="709"/>
        </w:tabs>
        <w:spacing w:after="0" w:line="240" w:lineRule="auto"/>
        <w:ind w:firstLine="709"/>
        <w:jc w:val="both"/>
        <w:rPr>
          <w:rFonts w:ascii="Times New Roman" w:hAnsi="Times New Roman"/>
          <w:sz w:val="24"/>
          <w:szCs w:val="24"/>
          <w:lang w:eastAsia="hr-HR"/>
        </w:rPr>
      </w:pPr>
      <w:r>
        <w:rPr>
          <w:rFonts w:ascii="Times New Roman" w:hAnsi="Times New Roman"/>
          <w:sz w:val="24"/>
          <w:szCs w:val="24"/>
          <w:lang w:eastAsia="hr-HR"/>
        </w:rPr>
        <w:t xml:space="preserve">što je </w:t>
      </w:r>
    </w:p>
    <w:p w:rsidR="002618C2" w:rsidRDefault="002618C2" w:rsidP="002618C2">
      <w:pPr>
        <w:spacing w:after="0" w:line="240" w:lineRule="auto"/>
        <w:ind w:left="4253" w:hanging="4253"/>
        <w:jc w:val="both"/>
        <w:rPr>
          <w:rFonts w:ascii="Times New Roman" w:hAnsi="Times New Roman"/>
          <w:sz w:val="18"/>
          <w:szCs w:val="24"/>
          <w:lang w:eastAsia="hr-HR"/>
        </w:rPr>
      </w:pPr>
    </w:p>
    <w:p w:rsidR="002618C2" w:rsidRDefault="002618C2" w:rsidP="002618C2">
      <w:pPr>
        <w:widowControl w:val="0"/>
        <w:tabs>
          <w:tab w:val="right" w:pos="0"/>
          <w:tab w:val="center" w:pos="4153"/>
          <w:tab w:val="right" w:pos="8306"/>
        </w:tabs>
        <w:spacing w:after="0" w:line="240" w:lineRule="auto"/>
        <w:jc w:val="both"/>
        <w:rPr>
          <w:rFonts w:ascii="Times New Roman" w:eastAsia="Times New Roman" w:hAnsi="Times New Roman"/>
          <w:sz w:val="24"/>
          <w:szCs w:val="24"/>
          <w:lang w:val="x-none" w:eastAsia="hr-HR"/>
        </w:rPr>
      </w:pPr>
      <w:r>
        <w:rPr>
          <w:rFonts w:ascii="Times New Roman" w:eastAsia="Times New Roman" w:hAnsi="Times New Roman"/>
          <w:bCs/>
          <w:snapToGrid w:val="0"/>
          <w:sz w:val="24"/>
          <w:szCs w:val="24"/>
          <w:lang w:val="x-none"/>
        </w:rPr>
        <w:tab/>
        <w:t xml:space="preserve">            </w:t>
      </w:r>
      <w:r>
        <w:rPr>
          <w:rFonts w:ascii="Times New Roman" w:eastAsia="Times New Roman" w:hAnsi="Times New Roman"/>
          <w:bCs/>
          <w:snapToGrid w:val="0"/>
          <w:sz w:val="24"/>
          <w:szCs w:val="24"/>
        </w:rPr>
        <w:t xml:space="preserve">dana 05. travnja 2019. oko 18,00 sati u H., u voćnjaku kod kućnog broja 32, iz zračne puške marke „H.“, model 70, serijskog broja 110619398, </w:t>
      </w:r>
      <w:proofErr w:type="spellStart"/>
      <w:r>
        <w:rPr>
          <w:rFonts w:ascii="Times New Roman" w:eastAsia="Times New Roman" w:hAnsi="Times New Roman"/>
          <w:bCs/>
          <w:snapToGrid w:val="0"/>
          <w:sz w:val="24"/>
          <w:szCs w:val="24"/>
        </w:rPr>
        <w:t>call</w:t>
      </w:r>
      <w:proofErr w:type="spellEnd"/>
      <w:r>
        <w:rPr>
          <w:rFonts w:ascii="Times New Roman" w:eastAsia="Times New Roman" w:hAnsi="Times New Roman"/>
          <w:bCs/>
          <w:snapToGrid w:val="0"/>
          <w:sz w:val="24"/>
          <w:szCs w:val="24"/>
        </w:rPr>
        <w:t xml:space="preserve"> 4,5 mm, ispalio hitac u smjeru psa imena „M.“, </w:t>
      </w:r>
      <w:proofErr w:type="spellStart"/>
      <w:r>
        <w:rPr>
          <w:rFonts w:ascii="Times New Roman" w:eastAsia="Times New Roman" w:hAnsi="Times New Roman"/>
          <w:bCs/>
          <w:snapToGrid w:val="0"/>
          <w:sz w:val="24"/>
          <w:szCs w:val="24"/>
        </w:rPr>
        <w:t>čipiranog</w:t>
      </w:r>
      <w:proofErr w:type="spellEnd"/>
      <w:r>
        <w:rPr>
          <w:rFonts w:ascii="Times New Roman" w:eastAsia="Times New Roman" w:hAnsi="Times New Roman"/>
          <w:bCs/>
          <w:snapToGrid w:val="0"/>
          <w:sz w:val="24"/>
          <w:szCs w:val="24"/>
        </w:rPr>
        <w:t xml:space="preserve"> serijskim brojem 91100000593684, vlasništvo D. S., tako da je metak pogodio psa u predjelu prsa, nanijevši mu time ozljedu u vidu </w:t>
      </w:r>
      <w:proofErr w:type="spellStart"/>
      <w:r>
        <w:rPr>
          <w:rFonts w:ascii="Times New Roman" w:eastAsia="Times New Roman" w:hAnsi="Times New Roman"/>
          <w:bCs/>
          <w:snapToGrid w:val="0"/>
          <w:sz w:val="24"/>
          <w:szCs w:val="24"/>
        </w:rPr>
        <w:t>strijelne</w:t>
      </w:r>
      <w:proofErr w:type="spellEnd"/>
      <w:r>
        <w:rPr>
          <w:rFonts w:ascii="Times New Roman" w:eastAsia="Times New Roman" w:hAnsi="Times New Roman"/>
          <w:bCs/>
          <w:snapToGrid w:val="0"/>
          <w:sz w:val="24"/>
          <w:szCs w:val="24"/>
        </w:rPr>
        <w:t xml:space="preserve"> rane prsnog koša od koje je istog dana uginuo, </w:t>
      </w:r>
    </w:p>
    <w:p w:rsidR="002618C2" w:rsidRDefault="002618C2" w:rsidP="002618C2">
      <w:pPr>
        <w:widowControl w:val="0"/>
        <w:tabs>
          <w:tab w:val="right" w:pos="0"/>
          <w:tab w:val="center" w:pos="4153"/>
          <w:tab w:val="right" w:pos="8306"/>
        </w:tabs>
        <w:spacing w:after="0" w:line="240" w:lineRule="auto"/>
        <w:jc w:val="both"/>
        <w:rPr>
          <w:rFonts w:ascii="Times New Roman" w:eastAsia="Times New Roman" w:hAnsi="Times New Roman"/>
          <w:bCs/>
          <w:snapToGrid w:val="0"/>
          <w:sz w:val="24"/>
          <w:szCs w:val="24"/>
        </w:rPr>
      </w:pPr>
    </w:p>
    <w:p w:rsidR="002618C2" w:rsidRDefault="002618C2" w:rsidP="002618C2">
      <w:pPr>
        <w:widowControl w:val="0"/>
        <w:tabs>
          <w:tab w:val="right" w:pos="0"/>
          <w:tab w:val="center" w:pos="4153"/>
          <w:tab w:val="right" w:pos="8306"/>
        </w:tabs>
        <w:spacing w:after="0" w:line="240" w:lineRule="auto"/>
        <w:jc w:val="both"/>
        <w:rPr>
          <w:rFonts w:ascii="Times New Roman" w:eastAsia="Times New Roman" w:hAnsi="Times New Roman"/>
          <w:bCs/>
          <w:snapToGrid w:val="0"/>
          <w:sz w:val="24"/>
          <w:szCs w:val="24"/>
        </w:rPr>
      </w:pPr>
      <w:r>
        <w:rPr>
          <w:rFonts w:ascii="Times New Roman" w:eastAsia="Times New Roman" w:hAnsi="Times New Roman"/>
          <w:bCs/>
          <w:snapToGrid w:val="0"/>
          <w:sz w:val="24"/>
          <w:szCs w:val="24"/>
        </w:rPr>
        <w:t xml:space="preserve">             dakle, usmrtio životinju bez opravdanog razloga,</w:t>
      </w:r>
    </w:p>
    <w:p w:rsidR="002618C2" w:rsidRDefault="002618C2" w:rsidP="002618C2">
      <w:pPr>
        <w:widowControl w:val="0"/>
        <w:tabs>
          <w:tab w:val="right" w:pos="0"/>
          <w:tab w:val="center" w:pos="4153"/>
          <w:tab w:val="right" w:pos="8306"/>
        </w:tabs>
        <w:spacing w:after="0" w:line="240" w:lineRule="auto"/>
        <w:jc w:val="both"/>
        <w:rPr>
          <w:rFonts w:ascii="Times New Roman" w:eastAsia="Times New Roman" w:hAnsi="Times New Roman"/>
          <w:bCs/>
          <w:snapToGrid w:val="0"/>
          <w:sz w:val="24"/>
          <w:szCs w:val="24"/>
        </w:rPr>
      </w:pPr>
    </w:p>
    <w:p w:rsidR="002618C2" w:rsidRDefault="002618C2" w:rsidP="002618C2">
      <w:pPr>
        <w:widowControl w:val="0"/>
        <w:tabs>
          <w:tab w:val="right" w:pos="0"/>
          <w:tab w:val="center" w:pos="4153"/>
          <w:tab w:val="right" w:pos="8306"/>
        </w:tabs>
        <w:spacing w:after="0" w:line="240" w:lineRule="auto"/>
        <w:jc w:val="both"/>
        <w:rPr>
          <w:rFonts w:ascii="Times New Roman" w:eastAsia="Times New Roman" w:hAnsi="Times New Roman"/>
          <w:bCs/>
          <w:snapToGrid w:val="0"/>
          <w:sz w:val="24"/>
          <w:szCs w:val="24"/>
        </w:rPr>
      </w:pPr>
      <w:r>
        <w:rPr>
          <w:rFonts w:ascii="Times New Roman" w:eastAsia="Times New Roman" w:hAnsi="Times New Roman"/>
          <w:bCs/>
          <w:snapToGrid w:val="0"/>
          <w:sz w:val="24"/>
          <w:szCs w:val="24"/>
        </w:rPr>
        <w:tab/>
        <w:t xml:space="preserve">             čime je počinio kazneno djelo protiv okoliša – ubijanjem ili mučenjem životinja, opisano i kažnjivo po članku 205. stavak 1. Kaznenog zakona (Narodne novine, broj: 125/11, 144/12, 56/15, 61/15, 101/17, 118/18; u daljnjem tekstu: Kazneni zakon), </w:t>
      </w:r>
    </w:p>
    <w:p w:rsidR="002618C2" w:rsidRPr="002618C2" w:rsidRDefault="002618C2" w:rsidP="002618C2">
      <w:pPr>
        <w:tabs>
          <w:tab w:val="left" w:pos="1134"/>
          <w:tab w:val="left" w:pos="1418"/>
        </w:tabs>
        <w:ind w:left="4253" w:hanging="4253"/>
        <w:jc w:val="both"/>
        <w:rPr>
          <w:rFonts w:ascii="Times New Roman" w:hAnsi="Times New Roman"/>
          <w:sz w:val="24"/>
          <w:szCs w:val="24"/>
        </w:rPr>
      </w:pPr>
    </w:p>
    <w:p w:rsidR="002618C2" w:rsidRPr="002618C2" w:rsidRDefault="002618C2" w:rsidP="002618C2">
      <w:pPr>
        <w:tabs>
          <w:tab w:val="left" w:pos="1418"/>
        </w:tabs>
        <w:jc w:val="both"/>
      </w:pPr>
    </w:p>
    <w:p w:rsidR="002618C2" w:rsidRDefault="002618C2" w:rsidP="002618C2">
      <w:pPr>
        <w:spacing w:after="0"/>
      </w:pPr>
    </w:p>
    <w:p w:rsidR="002618C2" w:rsidRDefault="002618C2" w:rsidP="002618C2">
      <w:pPr>
        <w:spacing w:after="0"/>
      </w:pPr>
    </w:p>
    <w:p w:rsidR="002618C2" w:rsidRDefault="002618C2" w:rsidP="002618C2">
      <w:pPr>
        <w:spacing w:after="0"/>
        <w:ind w:left="708" w:firstLine="708"/>
        <w:rPr>
          <w:rFonts w:ascii="Times New Roman" w:hAnsi="Times New Roman"/>
          <w:sz w:val="24"/>
        </w:rPr>
      </w:pPr>
      <w:r>
        <w:rPr>
          <w:rFonts w:ascii="Times New Roman" w:hAnsi="Times New Roman"/>
          <w:sz w:val="24"/>
        </w:rPr>
        <w:t>te se, temeljem članka 205. stavak 1. Kaznenog zakona,</w:t>
      </w:r>
    </w:p>
    <w:p w:rsidR="002618C2" w:rsidRDefault="002618C2" w:rsidP="002618C2">
      <w:pPr>
        <w:spacing w:after="0"/>
        <w:rPr>
          <w:rFonts w:ascii="Times New Roman" w:hAnsi="Times New Roman"/>
          <w:sz w:val="24"/>
        </w:rPr>
      </w:pPr>
    </w:p>
    <w:p w:rsidR="002618C2" w:rsidRDefault="002618C2" w:rsidP="002618C2">
      <w:pPr>
        <w:pStyle w:val="Bezproreda"/>
        <w:jc w:val="center"/>
        <w:rPr>
          <w:rFonts w:ascii="Times New Roman" w:hAnsi="Times New Roman"/>
          <w:sz w:val="24"/>
          <w:szCs w:val="24"/>
        </w:rPr>
      </w:pPr>
      <w:r>
        <w:rPr>
          <w:rFonts w:ascii="Times New Roman" w:hAnsi="Times New Roman"/>
          <w:sz w:val="24"/>
          <w:szCs w:val="24"/>
        </w:rPr>
        <w:tab/>
        <w:t>o s u đ u j e</w:t>
      </w:r>
    </w:p>
    <w:p w:rsidR="002618C2" w:rsidRDefault="002618C2" w:rsidP="002618C2">
      <w:pPr>
        <w:pStyle w:val="Bezproreda"/>
        <w:jc w:val="center"/>
        <w:rPr>
          <w:rFonts w:ascii="Times New Roman" w:hAnsi="Times New Roman"/>
          <w:sz w:val="20"/>
          <w:szCs w:val="24"/>
        </w:rPr>
      </w:pPr>
    </w:p>
    <w:p w:rsidR="002618C2" w:rsidRDefault="002618C2" w:rsidP="002618C2">
      <w:pPr>
        <w:pStyle w:val="Bezproreda"/>
        <w:jc w:val="center"/>
        <w:rPr>
          <w:rFonts w:ascii="Times New Roman" w:hAnsi="Times New Roman"/>
          <w:sz w:val="24"/>
          <w:szCs w:val="24"/>
        </w:rPr>
      </w:pPr>
      <w:r>
        <w:rPr>
          <w:rFonts w:ascii="Times New Roman" w:hAnsi="Times New Roman"/>
          <w:sz w:val="24"/>
          <w:szCs w:val="24"/>
        </w:rPr>
        <w:t>na kaznu zatvora u trajanju od 4 (četiri) mjeseca.</w:t>
      </w:r>
    </w:p>
    <w:p w:rsidR="002618C2" w:rsidRDefault="002618C2" w:rsidP="002618C2">
      <w:pPr>
        <w:pStyle w:val="Bezproreda"/>
        <w:jc w:val="center"/>
        <w:rPr>
          <w:rFonts w:ascii="Times New Roman" w:hAnsi="Times New Roman"/>
          <w:sz w:val="24"/>
          <w:szCs w:val="24"/>
        </w:rPr>
      </w:pPr>
    </w:p>
    <w:p w:rsidR="002618C2" w:rsidRDefault="002618C2" w:rsidP="002618C2">
      <w:pPr>
        <w:pStyle w:val="Bezproreda"/>
        <w:jc w:val="center"/>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Temeljem članka 56. Kaznenog zakona, okrivljenom I. B. izriče se </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center"/>
        <w:rPr>
          <w:rFonts w:ascii="Times New Roman" w:hAnsi="Times New Roman"/>
          <w:b/>
          <w:sz w:val="24"/>
          <w:szCs w:val="24"/>
        </w:rPr>
      </w:pPr>
      <w:r>
        <w:rPr>
          <w:rFonts w:ascii="Times New Roman" w:hAnsi="Times New Roman"/>
          <w:b/>
          <w:sz w:val="24"/>
          <w:szCs w:val="24"/>
        </w:rPr>
        <w:t>UVJETNA OSUDA</w:t>
      </w:r>
    </w:p>
    <w:p w:rsidR="002618C2" w:rsidRDefault="002618C2" w:rsidP="002618C2">
      <w:pPr>
        <w:pStyle w:val="Bezproreda"/>
        <w:jc w:val="center"/>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tako što se određuje da izrečena kazna zatvora neće se izvršiti ako okrivljeni u vremenu provjeravanja od  1 /jedne/ godine ne počini novo kazneno djelo.</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ab/>
        <w:t>Temeljem članka 148. stavak 1. Zakona o kaznenom postupku okrivljenom I. B.</w:t>
      </w:r>
      <w:r>
        <w:rPr>
          <w:rFonts w:ascii="Times New Roman" w:hAnsi="Times New Roman"/>
          <w:sz w:val="24"/>
          <w:szCs w:val="24"/>
          <w:lang w:eastAsia="hr-HR"/>
        </w:rPr>
        <w:t xml:space="preserve">, </w:t>
      </w:r>
      <w:r w:rsidR="00F6242E">
        <w:rPr>
          <w:rFonts w:ascii="Times New Roman" w:hAnsi="Times New Roman"/>
          <w:sz w:val="24"/>
          <w:szCs w:val="24"/>
          <w:lang w:eastAsia="hr-HR"/>
        </w:rPr>
        <w:t xml:space="preserve">OIB: …, </w:t>
      </w:r>
      <w:r>
        <w:rPr>
          <w:rFonts w:ascii="Times New Roman" w:hAnsi="Times New Roman"/>
          <w:sz w:val="24"/>
          <w:szCs w:val="24"/>
        </w:rPr>
        <w:t xml:space="preserve">nalaže se da, u roku od 15 dana po pravomoćnosti ove presude, u Državni proračun naknadi troškove kaznenog postupka iz članka 145. stavak 2. točka 1. - 6. Zakona o kaznenom postupku, te paušal od 300,00 (tristo) kuna.  </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center"/>
        <w:rPr>
          <w:rFonts w:ascii="Times New Roman" w:hAnsi="Times New Roman"/>
          <w:sz w:val="24"/>
          <w:szCs w:val="24"/>
        </w:rPr>
      </w:pPr>
      <w:r>
        <w:rPr>
          <w:rFonts w:ascii="Times New Roman" w:hAnsi="Times New Roman"/>
          <w:sz w:val="24"/>
          <w:szCs w:val="24"/>
        </w:rPr>
        <w:t>Obrazloženje</w:t>
      </w:r>
    </w:p>
    <w:p w:rsidR="002618C2" w:rsidRDefault="002618C2" w:rsidP="002618C2">
      <w:pPr>
        <w:pStyle w:val="Bezproreda"/>
        <w:jc w:val="center"/>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Općinsko državno odvjetništvo u Bjelovaru kod ovog Suda podiglo je Optužnicu od 27. svibnja 2019., broj K-DO-310/2019-8, protiv okrivljenog I. B., zbog kaznenog djela opisanog i kažnjivog člankom 205. stavak 1. </w:t>
      </w:r>
      <w:r>
        <w:rPr>
          <w:rFonts w:ascii="Times New Roman" w:eastAsia="Times New Roman" w:hAnsi="Times New Roman"/>
          <w:sz w:val="24"/>
          <w:szCs w:val="24"/>
          <w:lang w:eastAsia="hr-HR"/>
        </w:rPr>
        <w:t xml:space="preserve">Kaznenog zakona, </w:t>
      </w:r>
      <w:r>
        <w:rPr>
          <w:rFonts w:ascii="Times New Roman" w:hAnsi="Times New Roman"/>
          <w:sz w:val="24"/>
          <w:szCs w:val="24"/>
        </w:rPr>
        <w:t>predlažući da se izda kazneni nalog kojim će se okrivljenom utvrditi kazna zatvora u trajanju od  4 /četiri/ mjeseca, s time da se odredi da se ta kazna neće izvršiti ako okrivljeni, u roku provjeravanja od 1 /jedne/ godine, ne počini novo kazneno djelo, te da se odluči o troškovima kaznenog postupka.</w:t>
      </w: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w:t>
      </w: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Prilikom odlučivanja o izdavanju kaznenog naloga izvršen je uvid u rečenu Optužnicu i sve priložene dokaze koji su držani vjerodostojnim dajući osnova za prihvaćanje predmetna zahtjeva, tako da je, temeljem članka 541. Zakona o kaznenom postupku, odlučeno kao u izreci presude.</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ab/>
        <w:t>Odluka o troškovima kaznenog postupka donesena je temeljem članka 148. stavak 1. u svezi članka 145. stavak 1., 2. i 3. Zakona o kaznenom postupku i sukladno Odluci o određivanju paušalnog iznosa za troškove kaznenog postupka (Narodne novine, broj: 102/93),  pri čemu je visina paušala odmjerena cijeneći složenost i trajanje izvida kao i ovog kaznenog postupka.</w:t>
      </w:r>
    </w:p>
    <w:p w:rsidR="002618C2" w:rsidRDefault="002618C2" w:rsidP="002618C2">
      <w:pPr>
        <w:pStyle w:val="Bezproreda"/>
        <w:jc w:val="center"/>
        <w:rPr>
          <w:rFonts w:ascii="Times New Roman" w:hAnsi="Times New Roman"/>
          <w:sz w:val="24"/>
          <w:szCs w:val="24"/>
        </w:rPr>
      </w:pPr>
      <w:r>
        <w:rPr>
          <w:rFonts w:ascii="Times New Roman" w:hAnsi="Times New Roman"/>
          <w:sz w:val="24"/>
          <w:szCs w:val="24"/>
        </w:rPr>
        <w:t xml:space="preserve">U Bjelovaru, dana 06. lipnja 2019. </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Zapisničar                                                                                           Sudac </w:t>
      </w:r>
    </w:p>
    <w:p w:rsidR="002618C2" w:rsidRDefault="002618C2" w:rsidP="002618C2">
      <w:pPr>
        <w:pStyle w:val="Bezproreda"/>
        <w:jc w:val="both"/>
        <w:rPr>
          <w:rFonts w:ascii="Times New Roman" w:hAnsi="Times New Roman"/>
          <w:sz w:val="24"/>
          <w:szCs w:val="24"/>
        </w:rPr>
      </w:pPr>
    </w:p>
    <w:p w:rsidR="002618C2" w:rsidRDefault="00F6242E" w:rsidP="002618C2">
      <w:pPr>
        <w:pStyle w:val="Bezproreda"/>
        <w:jc w:val="both"/>
        <w:rPr>
          <w:rFonts w:ascii="Times New Roman" w:hAnsi="Times New Roman"/>
          <w:sz w:val="24"/>
          <w:szCs w:val="24"/>
        </w:rPr>
      </w:pPr>
      <w:r>
        <w:rPr>
          <w:rFonts w:ascii="Times New Roman" w:hAnsi="Times New Roman"/>
          <w:sz w:val="24"/>
          <w:szCs w:val="24"/>
        </w:rPr>
        <w:t xml:space="preserve">    </w:t>
      </w:r>
      <w:r w:rsidR="002618C2">
        <w:rPr>
          <w:rFonts w:ascii="Times New Roman" w:hAnsi="Times New Roman"/>
          <w:sz w:val="24"/>
          <w:szCs w:val="24"/>
        </w:rPr>
        <w:t xml:space="preserve"> M</w:t>
      </w:r>
      <w:r>
        <w:rPr>
          <w:rFonts w:ascii="Times New Roman" w:hAnsi="Times New Roman"/>
          <w:sz w:val="24"/>
          <w:szCs w:val="24"/>
        </w:rPr>
        <w:t>elita Ivandija, v.r.</w:t>
      </w:r>
      <w:r>
        <w:rPr>
          <w:rFonts w:ascii="Times New Roman" w:hAnsi="Times New Roman"/>
          <w:sz w:val="24"/>
          <w:szCs w:val="24"/>
        </w:rPr>
        <w:tab/>
      </w:r>
      <w:r>
        <w:rPr>
          <w:rFonts w:ascii="Times New Roman" w:hAnsi="Times New Roman"/>
          <w:sz w:val="24"/>
          <w:szCs w:val="24"/>
        </w:rPr>
        <w:tab/>
        <w:t xml:space="preserve">                                                  </w:t>
      </w:r>
      <w:r w:rsidR="002618C2">
        <w:rPr>
          <w:rFonts w:ascii="Times New Roman" w:hAnsi="Times New Roman"/>
          <w:sz w:val="24"/>
          <w:szCs w:val="24"/>
        </w:rPr>
        <w:t xml:space="preserve"> D</w:t>
      </w:r>
      <w:r>
        <w:rPr>
          <w:rFonts w:ascii="Times New Roman" w:hAnsi="Times New Roman"/>
          <w:sz w:val="24"/>
          <w:szCs w:val="24"/>
        </w:rPr>
        <w:t>arko Kovač, v.r.</w:t>
      </w: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 xml:space="preserve"> </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UPUTA O PRAVNOM LIJEKU</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ind w:firstLine="708"/>
        <w:jc w:val="both"/>
        <w:rPr>
          <w:rFonts w:ascii="Times New Roman" w:hAnsi="Times New Roman"/>
          <w:sz w:val="24"/>
          <w:szCs w:val="24"/>
        </w:rPr>
      </w:pPr>
      <w:r>
        <w:rPr>
          <w:rFonts w:ascii="Times New Roman" w:hAnsi="Times New Roman"/>
          <w:sz w:val="24"/>
          <w:szCs w:val="24"/>
        </w:rPr>
        <w:t xml:space="preserve">Okrivljenik ili njegov branitelj mogu, u roku od 8 (osam) dana od dana primitka ove presude o izdavanju kaznenog naloga, podnijeti prigovor u pisanom obliku. Prigovor ne mora biti obrazložen a u njemu mogu se predložiti dokazi u korist obrane. </w:t>
      </w:r>
    </w:p>
    <w:p w:rsidR="002618C2" w:rsidRDefault="002618C2" w:rsidP="002618C2">
      <w:pPr>
        <w:pStyle w:val="Bezproreda"/>
        <w:ind w:firstLine="708"/>
        <w:jc w:val="both"/>
        <w:rPr>
          <w:rFonts w:ascii="Times New Roman" w:hAnsi="Times New Roman"/>
          <w:sz w:val="24"/>
          <w:szCs w:val="24"/>
        </w:rPr>
      </w:pPr>
      <w:r>
        <w:rPr>
          <w:rFonts w:ascii="Times New Roman" w:hAnsi="Times New Roman"/>
          <w:sz w:val="24"/>
          <w:szCs w:val="24"/>
        </w:rPr>
        <w:t xml:space="preserve">Okrivljenik se može odreći prava na prigovor, ali od podnesenog prigovora nakon započinjanja rasprave, ne može odustati. Plaćanje novčane kazne prije isteka roka za podnošenje prigovora ne smatra se odricanjem od prava na prigovor (članak 542. stavak 2. Zakona o kaznenom postupku). </w:t>
      </w:r>
    </w:p>
    <w:p w:rsidR="002618C2" w:rsidRDefault="002618C2" w:rsidP="002618C2">
      <w:pPr>
        <w:pStyle w:val="Bezproreda"/>
        <w:ind w:firstLine="708"/>
        <w:jc w:val="both"/>
        <w:rPr>
          <w:rFonts w:ascii="Times New Roman" w:hAnsi="Times New Roman"/>
          <w:sz w:val="24"/>
          <w:szCs w:val="24"/>
        </w:rPr>
      </w:pPr>
      <w:r>
        <w:rPr>
          <w:rFonts w:ascii="Times New Roman" w:hAnsi="Times New Roman"/>
          <w:sz w:val="24"/>
          <w:szCs w:val="24"/>
        </w:rPr>
        <w:t>Po proteku roka za podnošenje prigovora, ako prigovor ne bude podnesen, kazneni nalog postat će pravomoćan i izrečena kazna protiv okrivljenika izvršit će se (članak 541. stavak 3. Zakona o kaznenom postupku).</w:t>
      </w:r>
    </w:p>
    <w:p w:rsidR="002618C2" w:rsidRDefault="002618C2" w:rsidP="002618C2">
      <w:pPr>
        <w:pStyle w:val="Bezproreda"/>
        <w:ind w:firstLine="708"/>
        <w:jc w:val="both"/>
        <w:rPr>
          <w:rFonts w:ascii="Times New Roman" w:hAnsi="Times New Roman"/>
          <w:sz w:val="24"/>
          <w:szCs w:val="24"/>
        </w:rPr>
      </w:pPr>
      <w:r>
        <w:rPr>
          <w:rFonts w:ascii="Times New Roman" w:hAnsi="Times New Roman"/>
          <w:sz w:val="24"/>
          <w:szCs w:val="24"/>
        </w:rPr>
        <w:t>Protiv presude o izdavanju kaznenog naloga državni odvjetnika ima pravo žalbe o kojoj odlučuje viši sud. Ako optuženik podnese prigovor protiv presude o izdavanju kaznenog naloga, odbacit će se žalba državnog odvjetnika (članak 545. Zakona o kaznenom postupku).</w:t>
      </w:r>
    </w:p>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p>
    <w:p w:rsidR="002618C2" w:rsidRPr="002618C2" w:rsidRDefault="002618C2" w:rsidP="00DA00B0">
      <w:pPr>
        <w:jc w:val="right"/>
        <w:rPr>
          <w:rFonts w:ascii="Times New Roman" w:hAnsi="Times New Roman"/>
          <w:sz w:val="24"/>
        </w:rPr>
      </w:pPr>
      <w:r w:rsidRPr="002618C2">
        <w:rPr>
          <w:rFonts w:ascii="Times New Roman" w:hAnsi="Times New Roman"/>
          <w:sz w:val="24"/>
        </w:rPr>
        <w:t xml:space="preserve">Za točnost </w:t>
      </w:r>
      <w:proofErr w:type="spellStart"/>
      <w:r w:rsidRPr="002618C2">
        <w:rPr>
          <w:rFonts w:ascii="Times New Roman" w:hAnsi="Times New Roman"/>
          <w:sz w:val="24"/>
        </w:rPr>
        <w:t>otpravka</w:t>
      </w:r>
      <w:proofErr w:type="spellEnd"/>
      <w:r w:rsidRPr="002618C2">
        <w:rPr>
          <w:rFonts w:ascii="Times New Roman" w:hAnsi="Times New Roman"/>
          <w:sz w:val="24"/>
        </w:rPr>
        <w:t xml:space="preserve"> – ovlašteni službenik:</w:t>
      </w:r>
    </w:p>
    <w:p w:rsidR="00F6242E" w:rsidRDefault="00F6242E" w:rsidP="00DA00B0">
      <w:pPr>
        <w:jc w:val="right"/>
        <w:rPr>
          <w:rFonts w:ascii="Times New Roman" w:hAnsi="Times New Roman"/>
          <w:sz w:val="24"/>
        </w:rPr>
      </w:pPr>
      <w:r>
        <w:rPr>
          <w:rFonts w:ascii="Times New Roman" w:hAnsi="Times New Roman"/>
          <w:sz w:val="24"/>
        </w:rPr>
        <w:t>Melita Ivandija</w:t>
      </w:r>
      <w:r>
        <w:rPr>
          <w:rFonts w:ascii="Times New Roman" w:hAnsi="Times New Roman"/>
          <w:sz w:val="24"/>
        </w:rPr>
        <w:tab/>
      </w:r>
      <w:r>
        <w:rPr>
          <w:rFonts w:ascii="Times New Roman" w:hAnsi="Times New Roman"/>
          <w:sz w:val="24"/>
        </w:rPr>
        <w:tab/>
      </w:r>
    </w:p>
    <w:p w:rsidR="00F6242E" w:rsidRDefault="00F6242E" w:rsidP="00DA00B0">
      <w:pPr>
        <w:jc w:val="right"/>
        <w:rPr>
          <w:rFonts w:ascii="Times New Roman" w:hAnsi="Times New Roman"/>
          <w:sz w:val="24"/>
        </w:rPr>
      </w:pPr>
      <w:bookmarkStart w:id="0" w:name="_GoBack"/>
      <w:bookmarkEnd w:id="0"/>
    </w:p>
    <w:p w:rsidR="002618C2" w:rsidRDefault="002618C2" w:rsidP="00DA00B0">
      <w:pPr>
        <w:jc w:val="right"/>
      </w:pPr>
      <w:r>
        <w:tab/>
      </w:r>
    </w:p>
    <w:p w:rsidR="002618C2" w:rsidRDefault="002618C2" w:rsidP="009B2A55"/>
    <w:p w:rsidR="002618C2" w:rsidRDefault="002618C2" w:rsidP="009B2A55"/>
    <w:p w:rsidR="002618C2" w:rsidRDefault="002618C2" w:rsidP="009B2A55"/>
    <w:p w:rsidR="002618C2" w:rsidRDefault="002618C2" w:rsidP="002618C2">
      <w:pPr>
        <w:pStyle w:val="Bezproreda"/>
        <w:jc w:val="both"/>
        <w:rPr>
          <w:rFonts w:ascii="Times New Roman" w:hAnsi="Times New Roman"/>
          <w:sz w:val="24"/>
          <w:szCs w:val="24"/>
        </w:rPr>
      </w:pPr>
    </w:p>
    <w:p w:rsidR="002618C2" w:rsidRDefault="002618C2" w:rsidP="002618C2">
      <w:pPr>
        <w:pStyle w:val="Bezproreda"/>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2A5377" w:rsidRDefault="002A5377"/>
    <w:sectPr w:rsidR="002A5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1CAE"/>
    <w:multiLevelType w:val="hybridMultilevel"/>
    <w:tmpl w:val="9A3C5BE4"/>
    <w:lvl w:ilvl="0" w:tplc="3EA2350C">
      <w:start w:val="1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C2"/>
    <w:rsid w:val="000A6447"/>
    <w:rsid w:val="002618C2"/>
    <w:rsid w:val="002A5377"/>
    <w:rsid w:val="00F624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5E1C9"/>
  <w15:chartTrackingRefBased/>
  <w15:docId w15:val="{0DF421F3-3AAA-4B35-A65E-72A6425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8C2"/>
    <w:pPr>
      <w:spacing w:after="200" w:line="276" w:lineRule="auto"/>
    </w:pPr>
    <w:rPr>
      <w:rFonts w:ascii="Calibri" w:eastAsia="Calibri" w:hAnsi="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Bezproreda">
    <w:name w:val="No Spacing"/>
    <w:uiPriority w:val="1"/>
    <w:qFormat/>
    <w:rsid w:val="002618C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vandija\Application%20Data\Microsoft\Forms\Anonimizacija.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Anonimizacija</Template>
  <TotalTime>5</TotalTime>
  <Pages>3</Pages>
  <Words>775</Words>
  <Characters>4419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RH-TDU</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Ivandija</dc:creator>
  <cp:keywords/>
  <dc:description/>
  <cp:lastModifiedBy>Melita Ivandija</cp:lastModifiedBy>
  <cp:revision>2</cp:revision>
  <cp:lastPrinted>2019-09-26T10:05:00Z</cp:lastPrinted>
  <dcterms:created xsi:type="dcterms:W3CDTF">2019-09-26T10:03:00Z</dcterms:created>
  <dcterms:modified xsi:type="dcterms:W3CDTF">2019-09-27T06:51:00Z</dcterms:modified>
</cp:coreProperties>
</file>