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B0" w:rsidRPr="00982BEC" w:rsidRDefault="00730DB0" w:rsidP="00E34E49">
      <w:pPr>
        <w:rPr>
          <w:lang w:val="hr-HR"/>
        </w:rPr>
      </w:pPr>
      <w:r w:rsidRPr="00982BEC">
        <w:rPr>
          <w:lang w:val="hr-HR"/>
        </w:rPr>
        <w:tab/>
      </w:r>
      <w:r w:rsidRPr="00982BEC">
        <w:rPr>
          <w:lang w:val="hr-HR"/>
        </w:rPr>
        <w:tab/>
      </w:r>
      <w:r w:rsidRPr="00982BEC">
        <w:rPr>
          <w:lang w:val="hr-HR"/>
        </w:rPr>
        <w:tab/>
      </w:r>
      <w:r w:rsidRPr="00982BEC">
        <w:rPr>
          <w:lang w:val="hr-HR"/>
        </w:rPr>
        <w:tab/>
      </w:r>
      <w:r w:rsidRPr="00982BEC">
        <w:rPr>
          <w:lang w:val="hr-HR"/>
        </w:rPr>
        <w:tab/>
      </w:r>
      <w:r w:rsidRPr="00982BEC">
        <w:rPr>
          <w:lang w:val="hr-HR"/>
        </w:rPr>
        <w:tab/>
      </w:r>
      <w:r w:rsidRPr="00982BEC">
        <w:rPr>
          <w:lang w:val="hr-HR"/>
        </w:rPr>
        <w:tab/>
        <w:t xml:space="preserve"> </w:t>
      </w:r>
      <w:r>
        <w:rPr>
          <w:lang w:val="hr-HR"/>
        </w:rPr>
        <w:t xml:space="preserve">                                     </w:t>
      </w:r>
      <w:r w:rsidR="00F31CE2">
        <w:rPr>
          <w:lang w:val="hr-HR"/>
        </w:rPr>
        <w:t xml:space="preserve">      </w:t>
      </w:r>
      <w:r>
        <w:rPr>
          <w:lang w:val="hr-HR"/>
        </w:rPr>
        <w:t xml:space="preserve"> </w:t>
      </w:r>
      <w:r w:rsidRPr="00982BEC">
        <w:rPr>
          <w:lang w:val="hr-HR"/>
        </w:rPr>
        <w:t>K-</w:t>
      </w:r>
      <w:r w:rsidR="00B923B3">
        <w:rPr>
          <w:lang w:val="hr-HR"/>
        </w:rPr>
        <w:t>482</w:t>
      </w:r>
      <w:r w:rsidR="00CC21A3">
        <w:rPr>
          <w:lang w:val="hr-HR"/>
        </w:rPr>
        <w:t>/</w:t>
      </w:r>
      <w:r w:rsidR="00E665DF">
        <w:rPr>
          <w:lang w:val="hr-HR"/>
        </w:rPr>
        <w:t>17-3</w:t>
      </w:r>
    </w:p>
    <w:p w:rsidR="00730DB0" w:rsidRPr="00982BEC" w:rsidRDefault="00730DB0" w:rsidP="00E34E49">
      <w:pPr>
        <w:rPr>
          <w:lang w:val="hr-HR"/>
        </w:rPr>
      </w:pPr>
    </w:p>
    <w:p w:rsidR="00730DB0" w:rsidRDefault="00730DB0" w:rsidP="00E34E49">
      <w:pPr>
        <w:rPr>
          <w:lang w:val="hr-HR"/>
        </w:rPr>
      </w:pPr>
    </w:p>
    <w:p w:rsidR="001F580F" w:rsidRPr="00982BEC" w:rsidRDefault="001F580F" w:rsidP="00E34E49">
      <w:pPr>
        <w:rPr>
          <w:lang w:val="hr-HR"/>
        </w:rPr>
      </w:pPr>
    </w:p>
    <w:p w:rsidR="00730DB0" w:rsidRPr="00982BEC" w:rsidRDefault="00730DB0" w:rsidP="00E34E49">
      <w:pPr>
        <w:rPr>
          <w:lang w:val="hr-HR"/>
        </w:rPr>
      </w:pPr>
      <w:r w:rsidRPr="00982BEC">
        <w:rPr>
          <w:lang w:val="hr-HR"/>
        </w:rPr>
        <w:t xml:space="preserve">    Republika Hrvatska</w:t>
      </w:r>
    </w:p>
    <w:p w:rsidR="00730DB0" w:rsidRPr="00982BEC" w:rsidRDefault="00730DB0" w:rsidP="00E34E49">
      <w:pPr>
        <w:rPr>
          <w:lang w:val="hr-HR"/>
        </w:rPr>
      </w:pPr>
      <w:r w:rsidRPr="00982BEC">
        <w:rPr>
          <w:lang w:val="hr-HR"/>
        </w:rPr>
        <w:t>Općinski sud u Bjelovaru</w:t>
      </w:r>
    </w:p>
    <w:p w:rsidR="00730DB0" w:rsidRPr="00982BEC" w:rsidRDefault="00730DB0" w:rsidP="00E34E49">
      <w:pPr>
        <w:rPr>
          <w:lang w:val="hr-HR"/>
        </w:rPr>
      </w:pPr>
      <w:r w:rsidRPr="00982BEC">
        <w:rPr>
          <w:lang w:val="hr-HR"/>
        </w:rPr>
        <w:t xml:space="preserve">    Josipa Jelačića br. 3</w:t>
      </w:r>
    </w:p>
    <w:p w:rsidR="00730DB0" w:rsidRPr="00982BEC" w:rsidRDefault="00730DB0" w:rsidP="00E34E49">
      <w:pPr>
        <w:rPr>
          <w:lang w:val="hr-HR"/>
        </w:rPr>
      </w:pPr>
      <w:r w:rsidRPr="00982BEC">
        <w:rPr>
          <w:lang w:val="hr-HR"/>
        </w:rPr>
        <w:t xml:space="preserve">            Bjelovar</w:t>
      </w:r>
    </w:p>
    <w:p w:rsidR="00730DB0" w:rsidRPr="00982BEC" w:rsidRDefault="00730DB0" w:rsidP="00E34E49">
      <w:pPr>
        <w:rPr>
          <w:lang w:val="hr-HR"/>
        </w:rPr>
      </w:pPr>
    </w:p>
    <w:p w:rsidR="00730DB0" w:rsidRPr="00982BEC" w:rsidRDefault="00730DB0" w:rsidP="00E34E49">
      <w:pPr>
        <w:jc w:val="center"/>
        <w:rPr>
          <w:lang w:val="hr-HR"/>
        </w:rPr>
      </w:pPr>
      <w:r w:rsidRPr="00982BEC">
        <w:rPr>
          <w:lang w:val="hr-HR"/>
        </w:rPr>
        <w:t>U   I M E   R E P U B L I K E   H R V A T S K E</w:t>
      </w:r>
    </w:p>
    <w:p w:rsidR="00730DB0" w:rsidRPr="00982BEC" w:rsidRDefault="00730DB0" w:rsidP="00E34E49">
      <w:pPr>
        <w:jc w:val="center"/>
        <w:rPr>
          <w:lang w:val="hr-HR"/>
        </w:rPr>
      </w:pPr>
    </w:p>
    <w:p w:rsidR="00730DB0" w:rsidRPr="00982BEC" w:rsidRDefault="00730DB0" w:rsidP="00E34E49">
      <w:pPr>
        <w:jc w:val="center"/>
        <w:rPr>
          <w:lang w:val="hr-HR"/>
        </w:rPr>
      </w:pPr>
      <w:r w:rsidRPr="00982BEC">
        <w:rPr>
          <w:lang w:val="hr-HR"/>
        </w:rPr>
        <w:t>P R E S U D A</w:t>
      </w:r>
    </w:p>
    <w:p w:rsidR="00730DB0" w:rsidRPr="00982BEC" w:rsidRDefault="00730DB0" w:rsidP="00E34E49">
      <w:pPr>
        <w:rPr>
          <w:lang w:val="hr-HR"/>
        </w:rPr>
      </w:pPr>
    </w:p>
    <w:p w:rsidR="00730DB0" w:rsidRPr="00982BEC" w:rsidRDefault="00730DB0" w:rsidP="00E34E49">
      <w:pPr>
        <w:rPr>
          <w:lang w:val="hr-HR"/>
        </w:rPr>
      </w:pPr>
    </w:p>
    <w:p w:rsidR="00730DB0" w:rsidRPr="00982BEC" w:rsidRDefault="00730DB0" w:rsidP="00485E83">
      <w:pPr>
        <w:ind w:firstLine="708"/>
        <w:jc w:val="both"/>
        <w:rPr>
          <w:lang w:val="hr-HR"/>
        </w:rPr>
      </w:pPr>
      <w:r w:rsidRPr="00982BEC">
        <w:rPr>
          <w:lang w:val="hr-HR"/>
        </w:rPr>
        <w:t>Općinski sud u B</w:t>
      </w:r>
      <w:r w:rsidR="008A2D70">
        <w:rPr>
          <w:lang w:val="hr-HR"/>
        </w:rPr>
        <w:t>.</w:t>
      </w:r>
      <w:r w:rsidRPr="00982BEC">
        <w:rPr>
          <w:lang w:val="hr-HR"/>
        </w:rPr>
        <w:t xml:space="preserve">, po sucu toga </w:t>
      </w:r>
      <w:r>
        <w:rPr>
          <w:lang w:val="hr-HR"/>
        </w:rPr>
        <w:t xml:space="preserve">suda </w:t>
      </w:r>
      <w:proofErr w:type="spellStart"/>
      <w:r>
        <w:rPr>
          <w:lang w:val="hr-HR"/>
        </w:rPr>
        <w:t>Aneli</w:t>
      </w:r>
      <w:proofErr w:type="spellEnd"/>
      <w:r>
        <w:rPr>
          <w:lang w:val="hr-HR"/>
        </w:rPr>
        <w:t xml:space="preserve"> Batinac</w:t>
      </w:r>
      <w:r w:rsidRPr="00982BEC">
        <w:rPr>
          <w:lang w:val="hr-HR"/>
        </w:rPr>
        <w:t xml:space="preserve"> kao sucu pojedincu, uz sudjelovanje zapisničara </w:t>
      </w:r>
      <w:r w:rsidR="00DC7D7B">
        <w:rPr>
          <w:lang w:val="hr-HR"/>
        </w:rPr>
        <w:t>Danijele Hrahovski</w:t>
      </w:r>
      <w:r w:rsidRPr="00982BEC">
        <w:rPr>
          <w:lang w:val="hr-HR"/>
        </w:rPr>
        <w:t>, u kaznen</w:t>
      </w:r>
      <w:r>
        <w:rPr>
          <w:lang w:val="hr-HR"/>
        </w:rPr>
        <w:t xml:space="preserve">om predmetu protiv </w:t>
      </w:r>
      <w:r w:rsidR="00E665DF" w:rsidRPr="00E665DF">
        <w:rPr>
          <w:lang w:val="hr-HR"/>
        </w:rPr>
        <w:t xml:space="preserve">okrivljenika </w:t>
      </w:r>
      <w:r w:rsidR="003F1EB1">
        <w:rPr>
          <w:lang w:val="hr-HR"/>
        </w:rPr>
        <w:t>Z. P.</w:t>
      </w:r>
      <w:r>
        <w:rPr>
          <w:lang w:val="hr-HR"/>
        </w:rPr>
        <w:t xml:space="preserve">, </w:t>
      </w:r>
      <w:r w:rsidR="00485E83">
        <w:rPr>
          <w:lang w:val="hr-HR"/>
        </w:rPr>
        <w:t>zbog kaznenih</w:t>
      </w:r>
      <w:r w:rsidRPr="00982BEC">
        <w:rPr>
          <w:lang w:val="hr-HR"/>
        </w:rPr>
        <w:t xml:space="preserve"> djela iz čl. </w:t>
      </w:r>
      <w:r w:rsidR="00B923B3">
        <w:rPr>
          <w:lang w:val="hr-HR"/>
        </w:rPr>
        <w:t>204. st. 1</w:t>
      </w:r>
      <w:r w:rsidR="00C84103">
        <w:rPr>
          <w:lang w:val="hr-HR"/>
        </w:rPr>
        <w:t>.</w:t>
      </w:r>
      <w:r w:rsidR="00F047CD">
        <w:rPr>
          <w:lang w:val="hr-HR"/>
        </w:rPr>
        <w:t xml:space="preserve"> i čl. 331. st. 1</w:t>
      </w:r>
      <w:r w:rsidR="00B923B3">
        <w:rPr>
          <w:lang w:val="hr-HR"/>
        </w:rPr>
        <w:t>.</w:t>
      </w:r>
      <w:r w:rsidR="00C84103">
        <w:rPr>
          <w:lang w:val="hr-HR"/>
        </w:rPr>
        <w:t xml:space="preserve"> </w:t>
      </w:r>
      <w:r w:rsidRPr="00982BEC">
        <w:rPr>
          <w:lang w:val="hr-HR"/>
        </w:rPr>
        <w:t>Kaznenog zakon</w:t>
      </w:r>
      <w:r w:rsidR="001A361A">
        <w:rPr>
          <w:lang w:val="hr-HR"/>
        </w:rPr>
        <w:t xml:space="preserve">a, povodom optužnice Općinskog </w:t>
      </w:r>
      <w:r w:rsidRPr="00982BEC">
        <w:rPr>
          <w:lang w:val="hr-HR"/>
        </w:rPr>
        <w:t>državnog odv</w:t>
      </w:r>
      <w:r w:rsidR="003F1EB1">
        <w:rPr>
          <w:lang w:val="hr-HR"/>
        </w:rPr>
        <w:t>jetništva u B</w:t>
      </w:r>
      <w:r w:rsidR="005D57ED">
        <w:rPr>
          <w:lang w:val="hr-HR"/>
        </w:rPr>
        <w:t>.</w:t>
      </w:r>
      <w:r w:rsidR="003F1EB1">
        <w:rPr>
          <w:lang w:val="hr-HR"/>
        </w:rPr>
        <w:t xml:space="preserve"> broj K-DO… </w:t>
      </w:r>
      <w:r w:rsidR="00B923B3">
        <w:rPr>
          <w:lang w:val="hr-HR"/>
        </w:rPr>
        <w:t>od 18. listopada 2017.</w:t>
      </w:r>
      <w:r w:rsidRPr="00982BEC">
        <w:rPr>
          <w:lang w:val="hr-HR"/>
        </w:rPr>
        <w:t xml:space="preserve"> i zahtjeva za izdavanje kaznenog naloga, dana </w:t>
      </w:r>
      <w:r w:rsidR="00B923B3">
        <w:rPr>
          <w:lang w:val="hr-HR"/>
        </w:rPr>
        <w:t>20. listopada 2017.</w:t>
      </w:r>
      <w:r w:rsidRPr="00982BEC">
        <w:rPr>
          <w:lang w:val="hr-HR"/>
        </w:rPr>
        <w:t xml:space="preserve"> </w:t>
      </w:r>
    </w:p>
    <w:p w:rsidR="00730DB0" w:rsidRPr="00982BEC" w:rsidRDefault="00730DB0" w:rsidP="00E34E49">
      <w:pPr>
        <w:jc w:val="both"/>
        <w:rPr>
          <w:lang w:val="hr-HR"/>
        </w:rPr>
      </w:pPr>
    </w:p>
    <w:p w:rsidR="00730DB0" w:rsidRPr="00982BEC" w:rsidRDefault="00730DB0" w:rsidP="00E34E49">
      <w:pPr>
        <w:jc w:val="center"/>
        <w:rPr>
          <w:lang w:val="hr-HR"/>
        </w:rPr>
      </w:pPr>
      <w:r w:rsidRPr="00982BEC">
        <w:rPr>
          <w:lang w:val="hr-HR"/>
        </w:rPr>
        <w:t>p r e s u d i o    j e</w:t>
      </w:r>
    </w:p>
    <w:p w:rsidR="00730DB0" w:rsidRPr="00982BEC" w:rsidRDefault="00730DB0" w:rsidP="00E34E49">
      <w:pPr>
        <w:jc w:val="both"/>
        <w:rPr>
          <w:lang w:val="hr-HR"/>
        </w:rPr>
      </w:pPr>
    </w:p>
    <w:p w:rsidR="00730DB0" w:rsidRPr="00982BEC" w:rsidRDefault="00730DB0" w:rsidP="00E34E49">
      <w:pPr>
        <w:jc w:val="both"/>
        <w:rPr>
          <w:lang w:val="hr-HR"/>
        </w:rPr>
      </w:pPr>
    </w:p>
    <w:p w:rsidR="00730DB0" w:rsidRPr="00982BEC" w:rsidRDefault="00730DB0" w:rsidP="00E34E49">
      <w:pPr>
        <w:jc w:val="both"/>
        <w:rPr>
          <w:lang w:val="hr-HR"/>
        </w:rPr>
      </w:pPr>
      <w:r w:rsidRPr="00982BEC">
        <w:rPr>
          <w:lang w:val="hr-HR"/>
        </w:rPr>
        <w:t xml:space="preserve">            Prihvaća se zahtjev Općinskog državnog odvjetništva u B</w:t>
      </w:r>
      <w:r w:rsidR="00786FBD">
        <w:rPr>
          <w:lang w:val="hr-HR"/>
        </w:rPr>
        <w:t>.</w:t>
      </w:r>
      <w:r w:rsidRPr="00982BEC">
        <w:rPr>
          <w:lang w:val="hr-HR"/>
        </w:rPr>
        <w:t xml:space="preserve"> te se temeljem čl. </w:t>
      </w:r>
      <w:smartTag w:uri="urn:schemas-microsoft-com:office:smarttags" w:element="metricconverter">
        <w:smartTagPr>
          <w:attr w:name="ProductID" w:val="541. st"/>
        </w:smartTagPr>
        <w:r w:rsidRPr="00982BEC">
          <w:rPr>
            <w:lang w:val="hr-HR"/>
          </w:rPr>
          <w:t>541. st</w:t>
        </w:r>
      </w:smartTag>
      <w:r w:rsidRPr="00982BEC">
        <w:rPr>
          <w:lang w:val="hr-HR"/>
        </w:rPr>
        <w:t>. 1. i 2. Zakona o kaznen</w:t>
      </w:r>
      <w:r w:rsidR="00B923B3">
        <w:rPr>
          <w:lang w:val="hr-HR"/>
        </w:rPr>
        <w:t>om postupku (Narodne novine broj</w:t>
      </w:r>
      <w:r w:rsidRPr="00982BEC">
        <w:rPr>
          <w:lang w:val="hr-HR"/>
        </w:rPr>
        <w:t xml:space="preserve"> 152/08, 76/09, 80/11, 121/11, 91/12 – odluka U</w:t>
      </w:r>
      <w:r w:rsidR="000846BF">
        <w:rPr>
          <w:lang w:val="hr-HR"/>
        </w:rPr>
        <w:t>stavnog suda RH, 143/12, 56/13,</w:t>
      </w:r>
      <w:r w:rsidR="00B923B3">
        <w:rPr>
          <w:lang w:val="hr-HR"/>
        </w:rPr>
        <w:t xml:space="preserve"> 145/13, </w:t>
      </w:r>
      <w:r w:rsidR="000846BF">
        <w:rPr>
          <w:lang w:val="hr-HR"/>
        </w:rPr>
        <w:t>152/14</w:t>
      </w:r>
      <w:r w:rsidR="00B923B3">
        <w:rPr>
          <w:lang w:val="hr-HR"/>
        </w:rPr>
        <w:t xml:space="preserve"> i 70/17</w:t>
      </w:r>
      <w:r w:rsidR="00CC21A3">
        <w:rPr>
          <w:lang w:val="hr-HR"/>
        </w:rPr>
        <w:t xml:space="preserve"> </w:t>
      </w:r>
      <w:r w:rsidR="00CC21A3" w:rsidRPr="00CC21A3">
        <w:rPr>
          <w:lang w:val="hr-HR"/>
        </w:rPr>
        <w:t>–</w:t>
      </w:r>
      <w:r w:rsidRPr="00982BEC">
        <w:rPr>
          <w:lang w:val="hr-HR"/>
        </w:rPr>
        <w:t xml:space="preserve"> u daljnjem tekstu Zakon o kaznenom postupku) izdaje</w:t>
      </w:r>
    </w:p>
    <w:p w:rsidR="00730DB0" w:rsidRDefault="00730DB0" w:rsidP="00E34E49">
      <w:pPr>
        <w:jc w:val="both"/>
        <w:rPr>
          <w:lang w:val="hr-HR"/>
        </w:rPr>
      </w:pPr>
    </w:p>
    <w:p w:rsidR="00927DF0" w:rsidRPr="00982BEC" w:rsidRDefault="00927DF0" w:rsidP="00E34E49">
      <w:pPr>
        <w:jc w:val="both"/>
        <w:rPr>
          <w:lang w:val="hr-HR"/>
        </w:rPr>
      </w:pPr>
    </w:p>
    <w:p w:rsidR="00730DB0" w:rsidRPr="00982BEC" w:rsidRDefault="00730DB0" w:rsidP="00E34E49">
      <w:pPr>
        <w:jc w:val="center"/>
        <w:rPr>
          <w:lang w:val="hr-HR"/>
        </w:rPr>
      </w:pPr>
      <w:r w:rsidRPr="00982BEC">
        <w:rPr>
          <w:lang w:val="hr-HR"/>
        </w:rPr>
        <w:t>KAZNENI NALOG</w:t>
      </w:r>
    </w:p>
    <w:p w:rsidR="00730DB0" w:rsidRPr="00982BEC" w:rsidRDefault="00730DB0" w:rsidP="00E34E49">
      <w:pPr>
        <w:jc w:val="both"/>
        <w:rPr>
          <w:lang w:val="hr-HR"/>
        </w:rPr>
      </w:pPr>
    </w:p>
    <w:p w:rsidR="00730DB0" w:rsidRPr="00982BEC" w:rsidRDefault="00730DB0" w:rsidP="00E34E49">
      <w:pPr>
        <w:jc w:val="both"/>
        <w:rPr>
          <w:lang w:val="hr-HR"/>
        </w:rPr>
      </w:pPr>
    </w:p>
    <w:p w:rsidR="00B923B3" w:rsidRDefault="00730DB0" w:rsidP="00CC21A3">
      <w:pPr>
        <w:ind w:left="3828" w:hanging="3120"/>
        <w:jc w:val="both"/>
        <w:rPr>
          <w:lang w:val="hr-HR"/>
        </w:rPr>
      </w:pPr>
      <w:r w:rsidRPr="00982BEC">
        <w:rPr>
          <w:lang w:val="hr-HR"/>
        </w:rPr>
        <w:t xml:space="preserve">OKRIVLJENIK </w:t>
      </w:r>
      <w:r w:rsidR="003F1EB1">
        <w:rPr>
          <w:lang w:val="hr-HR"/>
        </w:rPr>
        <w:t>Z. P.</w:t>
      </w:r>
      <w:r w:rsidR="004431A4">
        <w:rPr>
          <w:lang w:val="hr-HR"/>
        </w:rPr>
        <w:t xml:space="preserve">,  </w:t>
      </w:r>
      <w:r w:rsidR="00CC21A3">
        <w:rPr>
          <w:lang w:val="hr-HR"/>
        </w:rPr>
        <w:t>zvani</w:t>
      </w:r>
      <w:r w:rsidR="00B923B3">
        <w:rPr>
          <w:lang w:val="hr-HR"/>
        </w:rPr>
        <w:t xml:space="preserve"> „</w:t>
      </w:r>
      <w:r w:rsidR="003F1EB1">
        <w:rPr>
          <w:lang w:val="hr-HR"/>
        </w:rPr>
        <w:t>Z.</w:t>
      </w:r>
      <w:r w:rsidR="00CC21A3" w:rsidRPr="00CC21A3">
        <w:rPr>
          <w:lang w:val="hr-HR"/>
        </w:rPr>
        <w:t xml:space="preserve">“, OIB: </w:t>
      </w:r>
      <w:r w:rsidR="003F1EB1">
        <w:rPr>
          <w:lang w:val="hr-HR"/>
        </w:rPr>
        <w:t>…</w:t>
      </w:r>
      <w:r w:rsidR="00B923B3">
        <w:rPr>
          <w:lang w:val="hr-HR"/>
        </w:rPr>
        <w:t>, sin</w:t>
      </w:r>
      <w:r w:rsidR="00B923B3" w:rsidRPr="00B923B3">
        <w:rPr>
          <w:lang w:val="hr-HR"/>
        </w:rPr>
        <w:t xml:space="preserve"> </w:t>
      </w:r>
      <w:r w:rsidR="003F1EB1">
        <w:rPr>
          <w:lang w:val="hr-HR"/>
        </w:rPr>
        <w:t xml:space="preserve">Đ. </w:t>
      </w:r>
      <w:r w:rsidR="00B923B3" w:rsidRPr="00B923B3">
        <w:rPr>
          <w:lang w:val="hr-HR"/>
        </w:rPr>
        <w:t xml:space="preserve">i </w:t>
      </w:r>
      <w:r w:rsidR="003F1EB1">
        <w:rPr>
          <w:lang w:val="hr-HR"/>
        </w:rPr>
        <w:t>Đ. P.</w:t>
      </w:r>
      <w:r w:rsidR="00B923B3">
        <w:rPr>
          <w:lang w:val="hr-HR"/>
        </w:rPr>
        <w:t xml:space="preserve">, rođene </w:t>
      </w:r>
      <w:r w:rsidR="003F1EB1">
        <w:rPr>
          <w:lang w:val="hr-HR"/>
        </w:rPr>
        <w:t>S.</w:t>
      </w:r>
      <w:r w:rsidR="00B923B3">
        <w:rPr>
          <w:lang w:val="hr-HR"/>
        </w:rPr>
        <w:t xml:space="preserve">, rođen </w:t>
      </w:r>
      <w:r w:rsidR="003F1EB1">
        <w:rPr>
          <w:lang w:val="hr-HR"/>
        </w:rPr>
        <w:t>..</w:t>
      </w:r>
      <w:r w:rsidR="00B923B3" w:rsidRPr="00B923B3">
        <w:rPr>
          <w:lang w:val="hr-HR"/>
        </w:rPr>
        <w:t xml:space="preserve">. u </w:t>
      </w:r>
      <w:r w:rsidR="003F1EB1">
        <w:rPr>
          <w:lang w:val="hr-HR"/>
        </w:rPr>
        <w:t>B.</w:t>
      </w:r>
      <w:r w:rsidR="00B923B3" w:rsidRPr="00B923B3">
        <w:rPr>
          <w:lang w:val="hr-HR"/>
        </w:rPr>
        <w:t>, sa prebivališt</w:t>
      </w:r>
      <w:r w:rsidR="00B923B3">
        <w:rPr>
          <w:lang w:val="hr-HR"/>
        </w:rPr>
        <w:t xml:space="preserve">em u </w:t>
      </w:r>
      <w:r w:rsidR="003F1EB1">
        <w:rPr>
          <w:lang w:val="hr-HR"/>
        </w:rPr>
        <w:t xml:space="preserve">B. </w:t>
      </w:r>
      <w:r w:rsidR="00B923B3">
        <w:rPr>
          <w:lang w:val="hr-HR"/>
        </w:rPr>
        <w:t xml:space="preserve">kbr. 1, državljanin </w:t>
      </w:r>
      <w:r w:rsidR="003F1EB1">
        <w:rPr>
          <w:lang w:val="hr-HR"/>
        </w:rPr>
        <w:t>R. H.</w:t>
      </w:r>
      <w:r w:rsidR="00B923B3">
        <w:rPr>
          <w:lang w:val="hr-HR"/>
        </w:rPr>
        <w:t>, djelatnik</w:t>
      </w:r>
      <w:r w:rsidR="00B923B3" w:rsidRPr="00B923B3">
        <w:rPr>
          <w:lang w:val="hr-HR"/>
        </w:rPr>
        <w:t>, pismenog, sa završ</w:t>
      </w:r>
      <w:r w:rsidR="00B923B3">
        <w:rPr>
          <w:lang w:val="hr-HR"/>
        </w:rPr>
        <w:t>nom osnovnom školom, neoženjen, otac</w:t>
      </w:r>
      <w:r w:rsidR="00B923B3" w:rsidRPr="00B923B3">
        <w:rPr>
          <w:lang w:val="hr-HR"/>
        </w:rPr>
        <w:t xml:space="preserve"> dvoje djece, lošeg imovnog </w:t>
      </w:r>
      <w:r w:rsidR="00B923B3">
        <w:rPr>
          <w:lang w:val="hr-HR"/>
        </w:rPr>
        <w:t>stanja, prekršajno nekažnjavan, neosuđivan</w:t>
      </w:r>
      <w:r w:rsidR="00B923B3" w:rsidRPr="00B923B3">
        <w:rPr>
          <w:lang w:val="hr-HR"/>
        </w:rPr>
        <w:t>,</w:t>
      </w:r>
    </w:p>
    <w:p w:rsidR="004431A4" w:rsidRPr="004431A4" w:rsidRDefault="004431A4" w:rsidP="00CC21A3">
      <w:pPr>
        <w:ind w:left="3828" w:hanging="3120"/>
        <w:jc w:val="both"/>
        <w:rPr>
          <w:lang w:val="hr-HR"/>
        </w:rPr>
      </w:pPr>
      <w:r>
        <w:rPr>
          <w:lang w:val="hr-HR"/>
        </w:rPr>
        <w:tab/>
      </w:r>
      <w:r>
        <w:rPr>
          <w:lang w:val="hr-HR"/>
        </w:rPr>
        <w:tab/>
      </w:r>
      <w:r>
        <w:rPr>
          <w:lang w:val="hr-HR"/>
        </w:rPr>
        <w:tab/>
      </w:r>
      <w:r>
        <w:rPr>
          <w:lang w:val="hr-HR"/>
        </w:rPr>
        <w:tab/>
      </w:r>
    </w:p>
    <w:p w:rsidR="00FD1B1C" w:rsidRDefault="00FD1B1C" w:rsidP="001A361A">
      <w:pPr>
        <w:pStyle w:val="Bezproreda"/>
        <w:jc w:val="center"/>
        <w:rPr>
          <w:lang w:val="hr-HR"/>
        </w:rPr>
      </w:pPr>
      <w:r>
        <w:rPr>
          <w:lang w:val="hr-HR"/>
        </w:rPr>
        <w:t>k r i v  j e</w:t>
      </w:r>
    </w:p>
    <w:p w:rsidR="0051679D" w:rsidRPr="00FD1B1C" w:rsidRDefault="0051679D" w:rsidP="00FD1B1C">
      <w:pPr>
        <w:pStyle w:val="Bezproreda"/>
        <w:jc w:val="both"/>
        <w:rPr>
          <w:lang w:val="hr-HR"/>
        </w:rPr>
      </w:pPr>
    </w:p>
    <w:p w:rsidR="00485E83" w:rsidRDefault="00FD1B1C" w:rsidP="00485E83">
      <w:pPr>
        <w:pStyle w:val="Bezproreda"/>
        <w:jc w:val="both"/>
        <w:rPr>
          <w:lang w:val="hr-HR"/>
        </w:rPr>
      </w:pPr>
      <w:r>
        <w:rPr>
          <w:lang w:val="hr-HR"/>
        </w:rPr>
        <w:tab/>
        <w:t>što je</w:t>
      </w:r>
      <w:r w:rsidR="00485E83">
        <w:rPr>
          <w:lang w:val="hr-HR"/>
        </w:rPr>
        <w:t>:</w:t>
      </w:r>
    </w:p>
    <w:p w:rsidR="00485E83" w:rsidRDefault="00485E83" w:rsidP="00485E83">
      <w:pPr>
        <w:pStyle w:val="Bezproreda"/>
        <w:ind w:firstLine="708"/>
        <w:jc w:val="both"/>
        <w:rPr>
          <w:lang w:val="hr-HR"/>
        </w:rPr>
      </w:pPr>
    </w:p>
    <w:p w:rsidR="00B923B3" w:rsidRPr="00B923B3" w:rsidRDefault="00485E83" w:rsidP="00B923B3">
      <w:pPr>
        <w:pStyle w:val="Bezproreda"/>
        <w:ind w:firstLine="708"/>
        <w:jc w:val="both"/>
        <w:rPr>
          <w:lang w:val="hr-HR"/>
        </w:rPr>
      </w:pPr>
      <w:r w:rsidRPr="00485E83">
        <w:rPr>
          <w:lang w:val="hr-HR"/>
        </w:rPr>
        <w:t xml:space="preserve">1.  </w:t>
      </w:r>
      <w:r w:rsidR="00B923B3" w:rsidRPr="00B923B3">
        <w:rPr>
          <w:lang w:val="hr-HR"/>
        </w:rPr>
        <w:t xml:space="preserve">dana 06. srpnja 2017. u blizini mjesta </w:t>
      </w:r>
      <w:r w:rsidR="003F1EB1">
        <w:rPr>
          <w:lang w:val="hr-HR"/>
        </w:rPr>
        <w:t>B.</w:t>
      </w:r>
      <w:r w:rsidR="00B923B3" w:rsidRPr="00B923B3">
        <w:rPr>
          <w:lang w:val="hr-HR"/>
        </w:rPr>
        <w:t xml:space="preserve">, u predjelu lovišta </w:t>
      </w:r>
      <w:r w:rsidR="003F1EB1">
        <w:rPr>
          <w:lang w:val="hr-HR"/>
        </w:rPr>
        <w:t xml:space="preserve">L. </w:t>
      </w:r>
      <w:r w:rsidR="00B923B3" w:rsidRPr="00B923B3">
        <w:rPr>
          <w:lang w:val="hr-HR"/>
        </w:rPr>
        <w:t xml:space="preserve">društva " </w:t>
      </w:r>
      <w:r w:rsidR="003F1EB1">
        <w:rPr>
          <w:lang w:val="hr-HR"/>
        </w:rPr>
        <w:t>B.</w:t>
      </w:r>
      <w:r w:rsidR="00B923B3" w:rsidRPr="00B923B3">
        <w:rPr>
          <w:lang w:val="hr-HR"/>
        </w:rPr>
        <w:t xml:space="preserve">"  u namjeri da izvrši odstrjel srneće divljači, uporabom malokalibarske puške NN marke </w:t>
      </w:r>
      <w:proofErr w:type="spellStart"/>
      <w:r w:rsidR="00B923B3" w:rsidRPr="00B923B3">
        <w:rPr>
          <w:lang w:val="hr-HR"/>
        </w:rPr>
        <w:t>call</w:t>
      </w:r>
      <w:proofErr w:type="spellEnd"/>
      <w:r w:rsidR="00B923B3" w:rsidRPr="00B923B3">
        <w:rPr>
          <w:lang w:val="hr-HR"/>
        </w:rPr>
        <w:t xml:space="preserve">. "22 </w:t>
      </w:r>
      <w:proofErr w:type="spellStart"/>
      <w:r w:rsidR="00B923B3" w:rsidRPr="00B923B3">
        <w:rPr>
          <w:lang w:val="hr-HR"/>
        </w:rPr>
        <w:t>long</w:t>
      </w:r>
      <w:proofErr w:type="spellEnd"/>
      <w:r w:rsidR="00B923B3" w:rsidRPr="00B923B3">
        <w:rPr>
          <w:lang w:val="hr-HR"/>
        </w:rPr>
        <w:t xml:space="preserve"> </w:t>
      </w:r>
      <w:proofErr w:type="spellStart"/>
      <w:r w:rsidR="00B923B3" w:rsidRPr="00B923B3">
        <w:rPr>
          <w:lang w:val="hr-HR"/>
        </w:rPr>
        <w:t>rife</w:t>
      </w:r>
      <w:proofErr w:type="spellEnd"/>
      <w:r w:rsidR="00B923B3" w:rsidRPr="00B923B3">
        <w:rPr>
          <w:lang w:val="hr-HR"/>
        </w:rPr>
        <w:t xml:space="preserve">" tvorničkog broja </w:t>
      </w:r>
      <w:r w:rsidR="003F1EB1">
        <w:rPr>
          <w:lang w:val="hr-HR"/>
        </w:rPr>
        <w:t>…</w:t>
      </w:r>
      <w:r w:rsidR="00B923B3" w:rsidRPr="00B923B3">
        <w:rPr>
          <w:lang w:val="hr-HR"/>
        </w:rPr>
        <w:t xml:space="preserve"> sa ugrađenim optičkim </w:t>
      </w:r>
      <w:proofErr w:type="spellStart"/>
      <w:r w:rsidR="00B923B3" w:rsidRPr="00B923B3">
        <w:rPr>
          <w:lang w:val="hr-HR"/>
        </w:rPr>
        <w:t>ciljanikom</w:t>
      </w:r>
      <w:proofErr w:type="spellEnd"/>
      <w:r w:rsidR="00B923B3" w:rsidRPr="00B923B3">
        <w:rPr>
          <w:lang w:val="hr-HR"/>
        </w:rPr>
        <w:t xml:space="preserve"> "</w:t>
      </w:r>
      <w:proofErr w:type="spellStart"/>
      <w:r w:rsidR="00B923B3" w:rsidRPr="00B923B3">
        <w:rPr>
          <w:lang w:val="hr-HR"/>
        </w:rPr>
        <w:t>Narconia</w:t>
      </w:r>
      <w:proofErr w:type="spellEnd"/>
      <w:r w:rsidR="00B923B3" w:rsidRPr="00B923B3">
        <w:rPr>
          <w:lang w:val="hr-HR"/>
        </w:rPr>
        <w:t xml:space="preserve"> 3-9x32" ispalio jedan hitac u pravcu srneće divljači koju nije pogodio, iako je znao da nije član navedene lovačke udruge i da nema ovlaštenje za lov na tom području te da je odredbom članka 4. A al.4. Pravilnika o lovostaju u navedenom vremenu propisana zabrana njihovog lova,  </w:t>
      </w:r>
    </w:p>
    <w:p w:rsidR="00B923B3" w:rsidRPr="00B923B3" w:rsidRDefault="00B923B3" w:rsidP="00B923B3">
      <w:pPr>
        <w:pStyle w:val="Bezproreda"/>
        <w:ind w:firstLine="708"/>
        <w:jc w:val="both"/>
        <w:rPr>
          <w:lang w:val="hr-HR"/>
        </w:rPr>
      </w:pPr>
    </w:p>
    <w:p w:rsidR="00B923B3" w:rsidRPr="00B923B3" w:rsidRDefault="00B923B3" w:rsidP="00B923B3">
      <w:pPr>
        <w:pStyle w:val="Bezproreda"/>
        <w:ind w:firstLine="708"/>
        <w:jc w:val="both"/>
        <w:rPr>
          <w:lang w:val="hr-HR"/>
        </w:rPr>
      </w:pPr>
      <w:r>
        <w:rPr>
          <w:lang w:val="hr-HR"/>
        </w:rPr>
        <w:t xml:space="preserve"> </w:t>
      </w:r>
      <w:r w:rsidRPr="00B923B3">
        <w:rPr>
          <w:lang w:val="hr-HR"/>
        </w:rPr>
        <w:t xml:space="preserve">dakle, lovio divljač u vrijeme lovostaja i na području na kojem lov nije dopušten, </w:t>
      </w:r>
    </w:p>
    <w:p w:rsidR="00B923B3" w:rsidRPr="00B923B3" w:rsidRDefault="00B923B3" w:rsidP="00B923B3">
      <w:pPr>
        <w:pStyle w:val="Bezproreda"/>
        <w:ind w:firstLine="708"/>
        <w:jc w:val="both"/>
        <w:rPr>
          <w:lang w:val="hr-HR"/>
        </w:rPr>
      </w:pPr>
    </w:p>
    <w:p w:rsidR="00B923B3" w:rsidRDefault="00B923B3" w:rsidP="00B923B3">
      <w:pPr>
        <w:pStyle w:val="Bezproreda"/>
        <w:ind w:firstLine="708"/>
        <w:jc w:val="both"/>
        <w:rPr>
          <w:lang w:val="hr-HR"/>
        </w:rPr>
      </w:pPr>
      <w:r>
        <w:rPr>
          <w:lang w:val="hr-HR"/>
        </w:rPr>
        <w:t xml:space="preserve"> </w:t>
      </w:r>
      <w:r w:rsidRPr="00B923B3">
        <w:rPr>
          <w:lang w:val="hr-HR"/>
        </w:rPr>
        <w:t>2.</w:t>
      </w:r>
      <w:r w:rsidR="001C42E3">
        <w:rPr>
          <w:lang w:val="hr-HR"/>
        </w:rPr>
        <w:t xml:space="preserve"> </w:t>
      </w:r>
      <w:r w:rsidRPr="00B923B3">
        <w:rPr>
          <w:lang w:val="hr-HR"/>
        </w:rPr>
        <w:t xml:space="preserve">da je suprotno odredbi članka 7. stavak 1. u svezi članka 6. stavak 1. Zakona o oružju  točno neutvrđenog dana nabavio i do 07. srpnja 2017.  u prostorijama obiteljske kuće u </w:t>
      </w:r>
      <w:r w:rsidR="003F1EB1">
        <w:rPr>
          <w:lang w:val="hr-HR"/>
        </w:rPr>
        <w:t xml:space="preserve">B. </w:t>
      </w:r>
      <w:r w:rsidRPr="00B923B3">
        <w:rPr>
          <w:lang w:val="hr-HR"/>
        </w:rPr>
        <w:t xml:space="preserve">kbr. 1, bez znanja i odobrenja nadležnog državnog tijela držao malokalibarsku pušku NN marke </w:t>
      </w:r>
      <w:proofErr w:type="spellStart"/>
      <w:r w:rsidRPr="00B923B3">
        <w:rPr>
          <w:lang w:val="hr-HR"/>
        </w:rPr>
        <w:t>call</w:t>
      </w:r>
      <w:proofErr w:type="spellEnd"/>
      <w:r w:rsidRPr="00B923B3">
        <w:rPr>
          <w:lang w:val="hr-HR"/>
        </w:rPr>
        <w:t xml:space="preserve">. "22 </w:t>
      </w:r>
      <w:proofErr w:type="spellStart"/>
      <w:r w:rsidRPr="00B923B3">
        <w:rPr>
          <w:lang w:val="hr-HR"/>
        </w:rPr>
        <w:t>long</w:t>
      </w:r>
      <w:proofErr w:type="spellEnd"/>
      <w:r w:rsidRPr="00B923B3">
        <w:rPr>
          <w:lang w:val="hr-HR"/>
        </w:rPr>
        <w:t xml:space="preserve"> </w:t>
      </w:r>
      <w:proofErr w:type="spellStart"/>
      <w:r w:rsidRPr="00B923B3">
        <w:rPr>
          <w:lang w:val="hr-HR"/>
        </w:rPr>
        <w:t>rife</w:t>
      </w:r>
      <w:proofErr w:type="spellEnd"/>
      <w:r w:rsidRPr="00B923B3">
        <w:rPr>
          <w:lang w:val="hr-HR"/>
        </w:rPr>
        <w:t xml:space="preserve">" tvorničkog broja </w:t>
      </w:r>
      <w:r w:rsidR="003F1EB1">
        <w:rPr>
          <w:lang w:val="hr-HR"/>
        </w:rPr>
        <w:t>…</w:t>
      </w:r>
      <w:r w:rsidRPr="00B923B3">
        <w:rPr>
          <w:lang w:val="hr-HR"/>
        </w:rPr>
        <w:t xml:space="preserve"> sa ugrađenim optičkim </w:t>
      </w:r>
      <w:proofErr w:type="spellStart"/>
      <w:r w:rsidRPr="00B923B3">
        <w:rPr>
          <w:lang w:val="hr-HR"/>
        </w:rPr>
        <w:t>ciljanikom</w:t>
      </w:r>
      <w:proofErr w:type="spellEnd"/>
      <w:r w:rsidRPr="00B923B3">
        <w:rPr>
          <w:lang w:val="hr-HR"/>
        </w:rPr>
        <w:t xml:space="preserve"> "</w:t>
      </w:r>
      <w:proofErr w:type="spellStart"/>
      <w:r w:rsidRPr="00B923B3">
        <w:rPr>
          <w:lang w:val="hr-HR"/>
        </w:rPr>
        <w:t>Narconia</w:t>
      </w:r>
      <w:proofErr w:type="spellEnd"/>
      <w:r w:rsidRPr="00B923B3">
        <w:rPr>
          <w:lang w:val="hr-HR"/>
        </w:rPr>
        <w:t xml:space="preserve"> 3-9x32" i pušku ručne izrade NN marke i tvorničkog broja s optičkim </w:t>
      </w:r>
      <w:proofErr w:type="spellStart"/>
      <w:r w:rsidRPr="00B923B3">
        <w:rPr>
          <w:lang w:val="hr-HR"/>
        </w:rPr>
        <w:t>ciljanikom</w:t>
      </w:r>
      <w:proofErr w:type="spellEnd"/>
      <w:r w:rsidRPr="00B923B3">
        <w:rPr>
          <w:lang w:val="hr-HR"/>
        </w:rPr>
        <w:t xml:space="preserve"> zajedno sa jednim komadom streljiva i prigušivačem pucnja ručne izrade, koje posjedovanje građanima nije dozvoljeno a koje oružje i streljivo su 07. srpnja 2017.  u navedenoj obiteljskoj kućici pronašli i od njega odu</w:t>
      </w:r>
      <w:r>
        <w:rPr>
          <w:lang w:val="hr-HR"/>
        </w:rPr>
        <w:t xml:space="preserve">zeli djelatnici PP </w:t>
      </w:r>
      <w:r w:rsidR="003F1EB1">
        <w:rPr>
          <w:lang w:val="hr-HR"/>
        </w:rPr>
        <w:t>G.</w:t>
      </w:r>
      <w:r>
        <w:rPr>
          <w:lang w:val="hr-HR"/>
        </w:rPr>
        <w:t xml:space="preserve">, </w:t>
      </w:r>
    </w:p>
    <w:p w:rsidR="00B923B3" w:rsidRDefault="00B923B3" w:rsidP="00B923B3">
      <w:pPr>
        <w:pStyle w:val="Bezproreda"/>
        <w:ind w:firstLine="708"/>
        <w:jc w:val="both"/>
        <w:rPr>
          <w:lang w:val="hr-HR"/>
        </w:rPr>
      </w:pPr>
    </w:p>
    <w:p w:rsidR="00B923B3" w:rsidRPr="00B923B3" w:rsidRDefault="00B923B3" w:rsidP="00B923B3">
      <w:pPr>
        <w:pStyle w:val="Bezproreda"/>
        <w:ind w:firstLine="708"/>
        <w:jc w:val="both"/>
        <w:rPr>
          <w:lang w:val="hr-HR"/>
        </w:rPr>
      </w:pPr>
      <w:r w:rsidRPr="00B923B3">
        <w:rPr>
          <w:lang w:val="hr-HR"/>
        </w:rPr>
        <w:t xml:space="preserve">dakle, neovlašteno posjedovao vatreno oružje i streljivo čije je posjedovanje građanima zabranjeno, </w:t>
      </w:r>
    </w:p>
    <w:p w:rsidR="00232382" w:rsidRDefault="00232382" w:rsidP="00B923B3">
      <w:pPr>
        <w:pStyle w:val="Bezproreda"/>
        <w:ind w:firstLine="708"/>
        <w:jc w:val="both"/>
        <w:rPr>
          <w:lang w:val="hr-HR"/>
        </w:rPr>
      </w:pPr>
    </w:p>
    <w:p w:rsidR="00C33E43" w:rsidRPr="00C33E43" w:rsidRDefault="00232382" w:rsidP="00C33E43">
      <w:pPr>
        <w:pStyle w:val="Bezproreda"/>
        <w:jc w:val="both"/>
        <w:rPr>
          <w:lang w:val="hr-HR"/>
        </w:rPr>
      </w:pPr>
      <w:r>
        <w:rPr>
          <w:lang w:val="hr-HR"/>
        </w:rPr>
        <w:tab/>
      </w:r>
      <w:r w:rsidR="00C33E43" w:rsidRPr="00C33E43">
        <w:rPr>
          <w:lang w:val="hr-HR"/>
        </w:rPr>
        <w:t xml:space="preserve">čime je počinio </w:t>
      </w:r>
      <w:r w:rsidR="00B923B3">
        <w:rPr>
          <w:lang w:val="hr-HR"/>
        </w:rPr>
        <w:t xml:space="preserve">pod </w:t>
      </w:r>
      <w:proofErr w:type="spellStart"/>
      <w:r w:rsidR="00B923B3">
        <w:rPr>
          <w:lang w:val="hr-HR"/>
        </w:rPr>
        <w:t>toč</w:t>
      </w:r>
      <w:proofErr w:type="spellEnd"/>
      <w:r w:rsidR="00B923B3">
        <w:rPr>
          <w:lang w:val="hr-HR"/>
        </w:rPr>
        <w:t xml:space="preserve">. 1. </w:t>
      </w:r>
      <w:r w:rsidR="00C33E43" w:rsidRPr="00C33E43">
        <w:rPr>
          <w:lang w:val="hr-HR"/>
        </w:rPr>
        <w:t xml:space="preserve">kazneno djelo protiv </w:t>
      </w:r>
      <w:r w:rsidR="00B923B3" w:rsidRPr="00B923B3">
        <w:rPr>
          <w:lang w:val="hr-HR"/>
        </w:rPr>
        <w:t>okoliša</w:t>
      </w:r>
      <w:r w:rsidR="00B923B3">
        <w:rPr>
          <w:lang w:val="hr-HR"/>
        </w:rPr>
        <w:t xml:space="preserve"> – protuzakoniti lov i ribolov iz čl. 204. st. 1. </w:t>
      </w:r>
      <w:r w:rsidR="00C33E43" w:rsidRPr="00C33E43">
        <w:rPr>
          <w:lang w:val="hr-HR"/>
        </w:rPr>
        <w:t>Kaznenog zakona (Narodne novine br</w:t>
      </w:r>
      <w:r w:rsidR="00B923B3">
        <w:rPr>
          <w:lang w:val="hr-HR"/>
        </w:rPr>
        <w:t>oj</w:t>
      </w:r>
      <w:r w:rsidR="00C33E43" w:rsidRPr="00C33E43">
        <w:rPr>
          <w:lang w:val="hr-HR"/>
        </w:rPr>
        <w:t xml:space="preserve"> 125/11, 144/11, 56/15 i 61/15; dalje u tekstu Kazneni zakon) i </w:t>
      </w:r>
      <w:r w:rsidR="00B923B3">
        <w:rPr>
          <w:lang w:val="hr-HR"/>
        </w:rPr>
        <w:t xml:space="preserve">pod </w:t>
      </w:r>
      <w:proofErr w:type="spellStart"/>
      <w:r w:rsidR="00B923B3">
        <w:rPr>
          <w:lang w:val="hr-HR"/>
        </w:rPr>
        <w:t>toč</w:t>
      </w:r>
      <w:proofErr w:type="spellEnd"/>
      <w:r w:rsidR="00B923B3">
        <w:rPr>
          <w:lang w:val="hr-HR"/>
        </w:rPr>
        <w:t xml:space="preserve">. 2. </w:t>
      </w:r>
      <w:r w:rsidR="00C33E43" w:rsidRPr="00C33E43">
        <w:rPr>
          <w:lang w:val="hr-HR"/>
        </w:rPr>
        <w:t>kazneno djelo protiv javnog reda – nedozvoljeno posjedovanje, izrada i nabavljanje oružja i eksp</w:t>
      </w:r>
      <w:r w:rsidR="00F047CD">
        <w:rPr>
          <w:lang w:val="hr-HR"/>
        </w:rPr>
        <w:t>lozivnih tvari iz čl. 331. st. 1</w:t>
      </w:r>
      <w:r w:rsidR="00C33E43" w:rsidRPr="00C33E43">
        <w:rPr>
          <w:lang w:val="hr-HR"/>
        </w:rPr>
        <w:t xml:space="preserve">. Kaznenog zakona, </w:t>
      </w:r>
      <w:r w:rsidR="00034D89">
        <w:rPr>
          <w:lang w:val="hr-HR"/>
        </w:rPr>
        <w:t>pa mu se</w:t>
      </w:r>
    </w:p>
    <w:p w:rsidR="00C33E43" w:rsidRPr="00C33E43" w:rsidRDefault="00C33E43" w:rsidP="00C33E43">
      <w:pPr>
        <w:pStyle w:val="Bezproreda"/>
        <w:jc w:val="both"/>
        <w:rPr>
          <w:lang w:val="hr-HR"/>
        </w:rPr>
      </w:pPr>
    </w:p>
    <w:p w:rsidR="00034D89" w:rsidRDefault="00C33E43" w:rsidP="00034D89">
      <w:pPr>
        <w:pStyle w:val="Bezproreda"/>
        <w:ind w:firstLine="708"/>
        <w:jc w:val="both"/>
        <w:rPr>
          <w:lang w:val="hr-HR"/>
        </w:rPr>
      </w:pPr>
      <w:r w:rsidRPr="00C33E43">
        <w:rPr>
          <w:lang w:val="hr-HR"/>
        </w:rPr>
        <w:t>za kazneno djelo</w:t>
      </w:r>
      <w:r w:rsidR="00DE5277">
        <w:rPr>
          <w:lang w:val="hr-HR"/>
        </w:rPr>
        <w:t xml:space="preserve"> </w:t>
      </w:r>
      <w:r w:rsidR="00B923B3">
        <w:rPr>
          <w:lang w:val="hr-HR"/>
        </w:rPr>
        <w:t>protuzakonit</w:t>
      </w:r>
      <w:r w:rsidR="00B923B3" w:rsidRPr="00B923B3">
        <w:rPr>
          <w:lang w:val="hr-HR"/>
        </w:rPr>
        <w:t xml:space="preserve"> lov i ribolov iz čl. 204. st. 1. </w:t>
      </w:r>
      <w:r w:rsidRPr="00C33E43">
        <w:rPr>
          <w:lang w:val="hr-HR"/>
        </w:rPr>
        <w:t>Kaznenog zakona</w:t>
      </w:r>
      <w:r w:rsidR="00034D89">
        <w:rPr>
          <w:lang w:val="hr-HR"/>
        </w:rPr>
        <w:t>,</w:t>
      </w:r>
      <w:r>
        <w:rPr>
          <w:lang w:val="hr-HR"/>
        </w:rPr>
        <w:t xml:space="preserve"> </w:t>
      </w:r>
      <w:r w:rsidRPr="00C33E43">
        <w:rPr>
          <w:lang w:val="hr-HR"/>
        </w:rPr>
        <w:t xml:space="preserve">temeljem čl. </w:t>
      </w:r>
      <w:r w:rsidR="00B923B3">
        <w:rPr>
          <w:lang w:val="hr-HR"/>
        </w:rPr>
        <w:t>204. st. 1</w:t>
      </w:r>
      <w:r w:rsidRPr="00C33E43">
        <w:rPr>
          <w:lang w:val="hr-HR"/>
        </w:rPr>
        <w:t>. Kaznenog zakona</w:t>
      </w:r>
      <w:r w:rsidR="00034D89">
        <w:rPr>
          <w:lang w:val="hr-HR"/>
        </w:rPr>
        <w:t xml:space="preserve"> </w:t>
      </w:r>
    </w:p>
    <w:p w:rsidR="00034D89" w:rsidRDefault="00034D89" w:rsidP="00034D89">
      <w:pPr>
        <w:pStyle w:val="Bezproreda"/>
        <w:ind w:firstLine="708"/>
        <w:jc w:val="center"/>
        <w:rPr>
          <w:lang w:val="hr-HR"/>
        </w:rPr>
      </w:pPr>
      <w:r>
        <w:rPr>
          <w:lang w:val="hr-HR"/>
        </w:rPr>
        <w:t>u t v r đ u j e</w:t>
      </w:r>
    </w:p>
    <w:p w:rsidR="00034D89" w:rsidRDefault="00034D89" w:rsidP="00C33E43">
      <w:pPr>
        <w:pStyle w:val="Bezproreda"/>
        <w:ind w:firstLine="708"/>
        <w:jc w:val="both"/>
        <w:rPr>
          <w:lang w:val="hr-HR"/>
        </w:rPr>
      </w:pPr>
    </w:p>
    <w:p w:rsidR="00C33E43" w:rsidRPr="00C33E43" w:rsidRDefault="00B923B3" w:rsidP="00C33E43">
      <w:pPr>
        <w:pStyle w:val="Bezproreda"/>
        <w:ind w:firstLine="708"/>
        <w:jc w:val="both"/>
        <w:rPr>
          <w:lang w:val="hr-HR"/>
        </w:rPr>
      </w:pPr>
      <w:r>
        <w:rPr>
          <w:lang w:val="hr-HR"/>
        </w:rPr>
        <w:t xml:space="preserve"> kazna zatvora u trajanju od 6 (šest) mjeseci</w:t>
      </w:r>
      <w:r w:rsidR="00034D89">
        <w:rPr>
          <w:lang w:val="hr-HR"/>
        </w:rPr>
        <w:t>,</w:t>
      </w:r>
    </w:p>
    <w:p w:rsidR="00C33E43" w:rsidRPr="00C33E43" w:rsidRDefault="00C33E43" w:rsidP="00C33E43">
      <w:pPr>
        <w:pStyle w:val="Bezproreda"/>
        <w:jc w:val="both"/>
        <w:rPr>
          <w:lang w:val="hr-HR"/>
        </w:rPr>
      </w:pPr>
    </w:p>
    <w:p w:rsidR="00034D89" w:rsidRDefault="00251D49" w:rsidP="00C33E43">
      <w:pPr>
        <w:pStyle w:val="Bezproreda"/>
        <w:ind w:firstLine="708"/>
        <w:jc w:val="both"/>
        <w:rPr>
          <w:lang w:val="hr-HR"/>
        </w:rPr>
      </w:pPr>
      <w:r>
        <w:rPr>
          <w:lang w:val="hr-HR"/>
        </w:rPr>
        <w:t>a za kazneno djelo</w:t>
      </w:r>
      <w:r w:rsidR="00DE5277">
        <w:rPr>
          <w:lang w:val="hr-HR"/>
        </w:rPr>
        <w:t xml:space="preserve"> </w:t>
      </w:r>
      <w:r w:rsidR="00034D89">
        <w:rPr>
          <w:lang w:val="hr-HR"/>
        </w:rPr>
        <w:t>nedozvoljeno posjedovanje, izrada i nabavljanje</w:t>
      </w:r>
      <w:r w:rsidR="00C33E43" w:rsidRPr="00C33E43">
        <w:rPr>
          <w:lang w:val="hr-HR"/>
        </w:rPr>
        <w:t xml:space="preserve"> oružja i eksp</w:t>
      </w:r>
      <w:r w:rsidR="00A40FA1">
        <w:rPr>
          <w:lang w:val="hr-HR"/>
        </w:rPr>
        <w:t>lozivnih tvari iz čl. 331. st. 1</w:t>
      </w:r>
      <w:r w:rsidR="00C33E43" w:rsidRPr="00C33E43">
        <w:rPr>
          <w:lang w:val="hr-HR"/>
        </w:rPr>
        <w:t>. Kaznenog zakona</w:t>
      </w:r>
      <w:r w:rsidR="00034D89">
        <w:rPr>
          <w:lang w:val="hr-HR"/>
        </w:rPr>
        <w:t>,</w:t>
      </w:r>
      <w:r w:rsidR="00C33E43">
        <w:rPr>
          <w:lang w:val="hr-HR"/>
        </w:rPr>
        <w:t xml:space="preserve"> </w:t>
      </w:r>
      <w:r w:rsidR="00C33E43" w:rsidRPr="00C33E43">
        <w:rPr>
          <w:lang w:val="hr-HR"/>
        </w:rPr>
        <w:t>temeljem čl. 33</w:t>
      </w:r>
      <w:r w:rsidR="00A40FA1">
        <w:rPr>
          <w:lang w:val="hr-HR"/>
        </w:rPr>
        <w:t>1. st. 1</w:t>
      </w:r>
      <w:r w:rsidR="00034D89">
        <w:rPr>
          <w:lang w:val="hr-HR"/>
        </w:rPr>
        <w:t>. Kaznenog zakona</w:t>
      </w:r>
    </w:p>
    <w:p w:rsidR="00034D89" w:rsidRDefault="00034D89" w:rsidP="00034D89">
      <w:pPr>
        <w:pStyle w:val="Bezproreda"/>
        <w:ind w:firstLine="708"/>
        <w:jc w:val="center"/>
        <w:rPr>
          <w:lang w:val="hr-HR"/>
        </w:rPr>
      </w:pPr>
      <w:r>
        <w:rPr>
          <w:lang w:val="hr-HR"/>
        </w:rPr>
        <w:t>u t v r đ u j e</w:t>
      </w:r>
    </w:p>
    <w:p w:rsidR="00034D89" w:rsidRDefault="00034D89" w:rsidP="00C33E43">
      <w:pPr>
        <w:pStyle w:val="Bezproreda"/>
        <w:ind w:firstLine="708"/>
        <w:jc w:val="both"/>
        <w:rPr>
          <w:lang w:val="hr-HR"/>
        </w:rPr>
      </w:pPr>
    </w:p>
    <w:p w:rsidR="00C33E43" w:rsidRPr="00C33E43" w:rsidRDefault="00034D89" w:rsidP="00C33E43">
      <w:pPr>
        <w:pStyle w:val="Bezproreda"/>
        <w:ind w:firstLine="708"/>
        <w:jc w:val="both"/>
        <w:rPr>
          <w:lang w:val="hr-HR"/>
        </w:rPr>
      </w:pPr>
      <w:r>
        <w:rPr>
          <w:lang w:val="hr-HR"/>
        </w:rPr>
        <w:t xml:space="preserve">kazna </w:t>
      </w:r>
      <w:r w:rsidR="00C33E43" w:rsidRPr="00C33E43">
        <w:rPr>
          <w:lang w:val="hr-HR"/>
        </w:rPr>
        <w:t>zatvora u trajanju od 6 (šest) mjeseci,</w:t>
      </w:r>
    </w:p>
    <w:p w:rsidR="00C33E43" w:rsidRPr="00C33E43" w:rsidRDefault="00C33E43" w:rsidP="00C33E43">
      <w:pPr>
        <w:pStyle w:val="Bezproreda"/>
        <w:jc w:val="both"/>
        <w:rPr>
          <w:lang w:val="hr-HR"/>
        </w:rPr>
      </w:pPr>
    </w:p>
    <w:p w:rsidR="00C33E43" w:rsidRPr="00C33E43" w:rsidRDefault="00C33E43" w:rsidP="00C33E43">
      <w:pPr>
        <w:pStyle w:val="Bezproreda"/>
        <w:ind w:firstLine="708"/>
        <w:jc w:val="both"/>
        <w:rPr>
          <w:lang w:val="hr-HR"/>
        </w:rPr>
      </w:pPr>
      <w:r w:rsidRPr="00C33E43">
        <w:rPr>
          <w:lang w:val="hr-HR"/>
        </w:rPr>
        <w:t>te se</w:t>
      </w:r>
      <w:r w:rsidR="00034D89">
        <w:rPr>
          <w:lang w:val="hr-HR"/>
        </w:rPr>
        <w:t xml:space="preserve"> okrivljenik</w:t>
      </w:r>
      <w:r w:rsidRPr="00C33E43">
        <w:rPr>
          <w:lang w:val="hr-HR"/>
        </w:rPr>
        <w:t xml:space="preserve"> na temelju odredbi čl. 51. st. 1. i 2. Kaznenog zakona</w:t>
      </w:r>
      <w:r w:rsidR="00034D89">
        <w:rPr>
          <w:lang w:val="hr-HR"/>
        </w:rPr>
        <w:t>,</w:t>
      </w:r>
      <w:r w:rsidRPr="00C33E43">
        <w:rPr>
          <w:lang w:val="hr-HR"/>
        </w:rPr>
        <w:t xml:space="preserve"> uz primjenu čl. 540</w:t>
      </w:r>
      <w:r w:rsidR="00034D89">
        <w:rPr>
          <w:lang w:val="hr-HR"/>
        </w:rPr>
        <w:t>.</w:t>
      </w:r>
      <w:r w:rsidRPr="00C33E43">
        <w:rPr>
          <w:lang w:val="hr-HR"/>
        </w:rPr>
        <w:t xml:space="preserve"> i čl. 541. Zakona o kaznenom postupku, </w:t>
      </w:r>
    </w:p>
    <w:p w:rsidR="00C33E43" w:rsidRPr="00C33E43" w:rsidRDefault="00C33E43" w:rsidP="00C33E43">
      <w:pPr>
        <w:pStyle w:val="Bezproreda"/>
        <w:jc w:val="both"/>
        <w:rPr>
          <w:lang w:val="hr-HR"/>
        </w:rPr>
      </w:pPr>
    </w:p>
    <w:p w:rsidR="00C33E43" w:rsidRPr="00C33E43" w:rsidRDefault="00C33E43" w:rsidP="00C33E43">
      <w:pPr>
        <w:pStyle w:val="Bezproreda"/>
        <w:jc w:val="center"/>
        <w:rPr>
          <w:lang w:val="hr-HR"/>
        </w:rPr>
      </w:pPr>
      <w:r w:rsidRPr="00C33E43">
        <w:rPr>
          <w:lang w:val="hr-HR"/>
        </w:rPr>
        <w:t>o s u đ u j e</w:t>
      </w:r>
    </w:p>
    <w:p w:rsidR="00C33E43" w:rsidRPr="00C33E43" w:rsidRDefault="00C33E43" w:rsidP="00C33E43">
      <w:pPr>
        <w:pStyle w:val="Bezproreda"/>
        <w:jc w:val="center"/>
        <w:rPr>
          <w:lang w:val="hr-HR"/>
        </w:rPr>
      </w:pPr>
    </w:p>
    <w:p w:rsidR="00C33E43" w:rsidRPr="00C33E43" w:rsidRDefault="00C33E43" w:rsidP="00C33E43">
      <w:pPr>
        <w:pStyle w:val="Bezproreda"/>
        <w:jc w:val="both"/>
        <w:rPr>
          <w:lang w:val="hr-HR"/>
        </w:rPr>
      </w:pPr>
      <w:r w:rsidRPr="00C33E43">
        <w:rPr>
          <w:lang w:val="hr-HR"/>
        </w:rPr>
        <w:tab/>
        <w:t>na JEDINSTVE</w:t>
      </w:r>
      <w:r w:rsidR="008C11AE">
        <w:rPr>
          <w:lang w:val="hr-HR"/>
        </w:rPr>
        <w:t>NU KAZNU ZATVORA u trajanju od 10 (deset</w:t>
      </w:r>
      <w:r w:rsidRPr="00C33E43">
        <w:rPr>
          <w:lang w:val="hr-HR"/>
        </w:rPr>
        <w:t>) mjeseci.</w:t>
      </w:r>
    </w:p>
    <w:p w:rsidR="00C33E43" w:rsidRPr="00C33E43" w:rsidRDefault="00C33E43" w:rsidP="00B109BE">
      <w:pPr>
        <w:pStyle w:val="Bezproreda"/>
        <w:jc w:val="center"/>
        <w:rPr>
          <w:lang w:val="hr-HR"/>
        </w:rPr>
      </w:pPr>
    </w:p>
    <w:p w:rsidR="00C33E43" w:rsidRPr="00C33E43" w:rsidRDefault="00C33E43" w:rsidP="00B109BE">
      <w:pPr>
        <w:pStyle w:val="Bezproreda"/>
        <w:jc w:val="center"/>
        <w:rPr>
          <w:lang w:val="hr-HR"/>
        </w:rPr>
      </w:pPr>
      <w:r w:rsidRPr="00C33E43">
        <w:rPr>
          <w:lang w:val="hr-HR"/>
        </w:rPr>
        <w:t>Temeljem odredbe čl. 56. Kaznenog zakona izriče se</w:t>
      </w:r>
    </w:p>
    <w:p w:rsidR="00C33E43" w:rsidRPr="00C33E43" w:rsidRDefault="00C33E43" w:rsidP="00B109BE">
      <w:pPr>
        <w:pStyle w:val="Bezproreda"/>
        <w:jc w:val="center"/>
        <w:rPr>
          <w:lang w:val="hr-HR"/>
        </w:rPr>
      </w:pPr>
    </w:p>
    <w:p w:rsidR="00C33E43" w:rsidRPr="00C33E43" w:rsidRDefault="00C33E43" w:rsidP="00B109BE">
      <w:pPr>
        <w:pStyle w:val="Bezproreda"/>
        <w:jc w:val="center"/>
        <w:rPr>
          <w:lang w:val="hr-HR"/>
        </w:rPr>
      </w:pPr>
      <w:r w:rsidRPr="00C33E43">
        <w:rPr>
          <w:lang w:val="hr-HR"/>
        </w:rPr>
        <w:t>UVJETNA OSUDA</w:t>
      </w:r>
    </w:p>
    <w:p w:rsidR="00730DB0" w:rsidRPr="00982BEC" w:rsidRDefault="00730DB0" w:rsidP="00B109BE">
      <w:pPr>
        <w:jc w:val="both"/>
        <w:rPr>
          <w:lang w:val="hr-HR"/>
        </w:rPr>
      </w:pPr>
    </w:p>
    <w:p w:rsidR="00730DB0" w:rsidRDefault="00730DB0" w:rsidP="00E34E49">
      <w:pPr>
        <w:ind w:firstLine="708"/>
        <w:jc w:val="both"/>
        <w:rPr>
          <w:lang w:val="hr-HR"/>
        </w:rPr>
      </w:pPr>
      <w:r w:rsidRPr="00982BEC">
        <w:rPr>
          <w:lang w:val="hr-HR"/>
        </w:rPr>
        <w:t xml:space="preserve">tako da se </w:t>
      </w:r>
      <w:r w:rsidR="00034D89">
        <w:rPr>
          <w:lang w:val="hr-HR"/>
        </w:rPr>
        <w:t xml:space="preserve">jedinstvena </w:t>
      </w:r>
      <w:r w:rsidRPr="00982BEC">
        <w:rPr>
          <w:lang w:val="hr-HR"/>
        </w:rPr>
        <w:t xml:space="preserve">kazna zatvora na koju je okrivljenik </w:t>
      </w:r>
      <w:r w:rsidR="003F1EB1">
        <w:rPr>
          <w:lang w:val="hr-HR"/>
        </w:rPr>
        <w:t xml:space="preserve">Z. P. </w:t>
      </w:r>
      <w:r w:rsidRPr="00982BEC">
        <w:rPr>
          <w:lang w:val="hr-HR"/>
        </w:rPr>
        <w:t xml:space="preserve">osuđen neće izvršiti ako u vremenu provjeravanja u trajanju od </w:t>
      </w:r>
      <w:r w:rsidR="00F31CE2">
        <w:rPr>
          <w:lang w:val="hr-HR"/>
        </w:rPr>
        <w:t>2 (dvije</w:t>
      </w:r>
      <w:r w:rsidR="006B18DC" w:rsidRPr="006B18DC">
        <w:rPr>
          <w:lang w:val="hr-HR"/>
        </w:rPr>
        <w:t xml:space="preserve">) godine </w:t>
      </w:r>
      <w:r w:rsidRPr="00982BEC">
        <w:rPr>
          <w:lang w:val="hr-HR"/>
        </w:rPr>
        <w:t xml:space="preserve">ne počini novo kazneno djelo. </w:t>
      </w:r>
    </w:p>
    <w:p w:rsidR="0045080E" w:rsidRDefault="0045080E" w:rsidP="00E34E49">
      <w:pPr>
        <w:ind w:firstLine="708"/>
        <w:jc w:val="both"/>
        <w:rPr>
          <w:lang w:val="hr-HR"/>
        </w:rPr>
      </w:pPr>
    </w:p>
    <w:p w:rsidR="0045080E" w:rsidRPr="00982BEC" w:rsidRDefault="0045080E" w:rsidP="00E34E49">
      <w:pPr>
        <w:ind w:firstLine="708"/>
        <w:jc w:val="both"/>
        <w:rPr>
          <w:lang w:val="hr-HR"/>
        </w:rPr>
      </w:pPr>
      <w:r w:rsidRPr="0045080E">
        <w:rPr>
          <w:lang w:val="hr-HR"/>
        </w:rPr>
        <w:t>Na temelju čl. 331. st. 7. Kaznenog zakona oduzima se</w:t>
      </w:r>
      <w:r w:rsidR="00A83403">
        <w:rPr>
          <w:lang w:val="hr-HR"/>
        </w:rPr>
        <w:t xml:space="preserve"> puška</w:t>
      </w:r>
      <w:r w:rsidR="00A83403" w:rsidRPr="00A83403">
        <w:rPr>
          <w:lang w:val="hr-HR"/>
        </w:rPr>
        <w:t xml:space="preserve"> NN marke</w:t>
      </w:r>
      <w:r w:rsidR="00A83403">
        <w:rPr>
          <w:lang w:val="hr-HR"/>
        </w:rPr>
        <w:t xml:space="preserve"> i</w:t>
      </w:r>
      <w:r w:rsidR="00A83403" w:rsidRPr="00A83403">
        <w:rPr>
          <w:lang w:val="hr-HR"/>
        </w:rPr>
        <w:t xml:space="preserve"> </w:t>
      </w:r>
      <w:proofErr w:type="spellStart"/>
      <w:r w:rsidR="00A83403" w:rsidRPr="00A83403">
        <w:rPr>
          <w:lang w:val="hr-HR"/>
        </w:rPr>
        <w:t>call</w:t>
      </w:r>
      <w:proofErr w:type="spellEnd"/>
      <w:r w:rsidR="00A83403" w:rsidRPr="00A83403">
        <w:rPr>
          <w:lang w:val="hr-HR"/>
        </w:rPr>
        <w:t>.</w:t>
      </w:r>
      <w:r w:rsidR="00A83403">
        <w:rPr>
          <w:lang w:val="hr-HR"/>
        </w:rPr>
        <w:t xml:space="preserve"> </w:t>
      </w:r>
      <w:r w:rsidR="00A83403" w:rsidRPr="00A83403">
        <w:rPr>
          <w:lang w:val="hr-HR"/>
        </w:rPr>
        <w:t xml:space="preserve">"22 </w:t>
      </w:r>
      <w:r w:rsidR="00A83403">
        <w:rPr>
          <w:lang w:val="hr-HR"/>
        </w:rPr>
        <w:t>LR JW27FK</w:t>
      </w:r>
      <w:r w:rsidR="00A83403" w:rsidRPr="00A83403">
        <w:rPr>
          <w:lang w:val="hr-HR"/>
        </w:rPr>
        <w:t>"</w:t>
      </w:r>
      <w:r w:rsidR="00DE5277">
        <w:rPr>
          <w:lang w:val="hr-HR"/>
        </w:rPr>
        <w:t xml:space="preserve">, </w:t>
      </w:r>
      <w:r w:rsidR="00A83403">
        <w:rPr>
          <w:lang w:val="hr-HR"/>
        </w:rPr>
        <w:t>broja</w:t>
      </w:r>
      <w:r w:rsidR="00A83403" w:rsidRPr="00A83403">
        <w:rPr>
          <w:lang w:val="hr-HR"/>
        </w:rPr>
        <w:t xml:space="preserve"> </w:t>
      </w:r>
      <w:r w:rsidR="003F1EB1">
        <w:rPr>
          <w:lang w:val="hr-HR"/>
        </w:rPr>
        <w:t>…</w:t>
      </w:r>
      <w:r w:rsidR="00D94EF3">
        <w:rPr>
          <w:lang w:val="hr-HR"/>
        </w:rPr>
        <w:t xml:space="preserve"> </w:t>
      </w:r>
      <w:r w:rsidR="00250116">
        <w:rPr>
          <w:lang w:val="hr-HR"/>
        </w:rPr>
        <w:t>sa</w:t>
      </w:r>
      <w:r w:rsidR="00A83403" w:rsidRPr="00A83403">
        <w:rPr>
          <w:lang w:val="hr-HR"/>
        </w:rPr>
        <w:t xml:space="preserve"> ugrađenim optičkim </w:t>
      </w:r>
      <w:proofErr w:type="spellStart"/>
      <w:r w:rsidR="00A83403" w:rsidRPr="00A83403">
        <w:rPr>
          <w:lang w:val="hr-HR"/>
        </w:rPr>
        <w:t>ciljanikom</w:t>
      </w:r>
      <w:proofErr w:type="spellEnd"/>
      <w:r w:rsidR="00A83403">
        <w:rPr>
          <w:lang w:val="hr-HR"/>
        </w:rPr>
        <w:t xml:space="preserve"> s natpisom</w:t>
      </w:r>
      <w:r w:rsidR="00A83403" w:rsidRPr="00A83403">
        <w:rPr>
          <w:lang w:val="hr-HR"/>
        </w:rPr>
        <w:t xml:space="preserve"> "</w:t>
      </w:r>
      <w:proofErr w:type="spellStart"/>
      <w:r w:rsidR="00A83403" w:rsidRPr="00A83403">
        <w:rPr>
          <w:lang w:val="hr-HR"/>
        </w:rPr>
        <w:t>Narconia</w:t>
      </w:r>
      <w:proofErr w:type="spellEnd"/>
      <w:r w:rsidR="00A83403">
        <w:rPr>
          <w:lang w:val="hr-HR"/>
        </w:rPr>
        <w:t xml:space="preserve">, </w:t>
      </w:r>
      <w:proofErr w:type="spellStart"/>
      <w:r w:rsidR="00A83403">
        <w:rPr>
          <w:lang w:val="hr-HR"/>
        </w:rPr>
        <w:t>Germany</w:t>
      </w:r>
      <w:proofErr w:type="spellEnd"/>
      <w:r w:rsidR="00A83403" w:rsidRPr="00A83403">
        <w:rPr>
          <w:lang w:val="hr-HR"/>
        </w:rPr>
        <w:t xml:space="preserve"> 3-9x32</w:t>
      </w:r>
      <w:r w:rsidR="00A83403">
        <w:rPr>
          <w:lang w:val="hr-HR"/>
        </w:rPr>
        <w:t>"</w:t>
      </w:r>
      <w:r w:rsidRPr="0045080E">
        <w:rPr>
          <w:lang w:val="hr-HR"/>
        </w:rPr>
        <w:t xml:space="preserve">, što je privremeno oduzeto od okrivljenika </w:t>
      </w:r>
      <w:r w:rsidR="003F1EB1">
        <w:rPr>
          <w:lang w:val="hr-HR"/>
        </w:rPr>
        <w:t xml:space="preserve">Z. P. P. </w:t>
      </w:r>
      <w:r w:rsidRPr="0045080E">
        <w:rPr>
          <w:lang w:val="hr-HR"/>
        </w:rPr>
        <w:t xml:space="preserve">o privremenom oduzimanju predmeta Policijske uprave </w:t>
      </w:r>
      <w:r w:rsidR="003F1EB1">
        <w:rPr>
          <w:lang w:val="hr-HR"/>
        </w:rPr>
        <w:t>B.</w:t>
      </w:r>
      <w:r w:rsidRPr="0045080E">
        <w:rPr>
          <w:lang w:val="hr-HR"/>
        </w:rPr>
        <w:t>-b</w:t>
      </w:r>
      <w:r w:rsidR="004B2E6E">
        <w:rPr>
          <w:lang w:val="hr-HR"/>
        </w:rPr>
        <w:t>.</w:t>
      </w:r>
      <w:r w:rsidRPr="0045080E">
        <w:rPr>
          <w:lang w:val="hr-HR"/>
        </w:rPr>
        <w:t xml:space="preserve">, </w:t>
      </w:r>
      <w:r w:rsidR="003F1EB1">
        <w:rPr>
          <w:lang w:val="hr-HR"/>
        </w:rPr>
        <w:t xml:space="preserve">Policijske </w:t>
      </w:r>
      <w:r w:rsidRPr="0045080E">
        <w:rPr>
          <w:lang w:val="hr-HR"/>
        </w:rPr>
        <w:t xml:space="preserve">postaje </w:t>
      </w:r>
      <w:r w:rsidR="003F1EB1">
        <w:rPr>
          <w:lang w:val="hr-HR"/>
        </w:rPr>
        <w:t xml:space="preserve">G. </w:t>
      </w:r>
      <w:r w:rsidRPr="0045080E">
        <w:rPr>
          <w:lang w:val="hr-HR"/>
        </w:rPr>
        <w:t xml:space="preserve">broj: </w:t>
      </w:r>
      <w:r w:rsidR="003F1EB1">
        <w:rPr>
          <w:lang w:val="hr-HR"/>
        </w:rPr>
        <w:t>…</w:t>
      </w:r>
      <w:r w:rsidR="00A83403">
        <w:rPr>
          <w:lang w:val="hr-HR"/>
        </w:rPr>
        <w:t xml:space="preserve"> od 6. srpnja 2017.</w:t>
      </w:r>
      <w:r w:rsidRPr="0045080E">
        <w:rPr>
          <w:lang w:val="hr-HR"/>
        </w:rPr>
        <w:t>,</w:t>
      </w:r>
      <w:r w:rsidR="002C0E4A">
        <w:rPr>
          <w:lang w:val="hr-HR"/>
        </w:rPr>
        <w:t xml:space="preserve"> te se </w:t>
      </w:r>
      <w:r w:rsidR="002C0E4A">
        <w:rPr>
          <w:lang w:val="hr-HR"/>
        </w:rPr>
        <w:lastRenderedPageBreak/>
        <w:t>oduzima</w:t>
      </w:r>
      <w:r w:rsidR="00340C5C">
        <w:rPr>
          <w:lang w:val="hr-HR"/>
        </w:rPr>
        <w:t>ju</w:t>
      </w:r>
      <w:r w:rsidR="00DA07D4">
        <w:rPr>
          <w:lang w:val="hr-HR"/>
        </w:rPr>
        <w:t xml:space="preserve"> i </w:t>
      </w:r>
      <w:r w:rsidR="00D94EF3">
        <w:rPr>
          <w:lang w:val="hr-HR"/>
        </w:rPr>
        <w:t>jedan komad streljiva</w:t>
      </w:r>
      <w:r w:rsidR="0047128E">
        <w:rPr>
          <w:lang w:val="hr-HR"/>
        </w:rPr>
        <w:t xml:space="preserve"> 22 LR, </w:t>
      </w:r>
      <w:r w:rsidR="00A83403">
        <w:rPr>
          <w:lang w:val="hr-HR"/>
        </w:rPr>
        <w:t>puška</w:t>
      </w:r>
      <w:r w:rsidR="0047128E">
        <w:rPr>
          <w:lang w:val="hr-HR"/>
        </w:rPr>
        <w:t xml:space="preserve"> ručne izrade NN marke i tvorničkog broja s optičkim </w:t>
      </w:r>
      <w:proofErr w:type="spellStart"/>
      <w:r w:rsidR="0047128E">
        <w:rPr>
          <w:lang w:val="hr-HR"/>
        </w:rPr>
        <w:t>cilj</w:t>
      </w:r>
      <w:r w:rsidR="00251D49">
        <w:rPr>
          <w:lang w:val="hr-HR"/>
        </w:rPr>
        <w:t>a</w:t>
      </w:r>
      <w:r w:rsidR="0047128E">
        <w:rPr>
          <w:lang w:val="hr-HR"/>
        </w:rPr>
        <w:t>nikom</w:t>
      </w:r>
      <w:proofErr w:type="spellEnd"/>
      <w:r w:rsidR="00251D49">
        <w:rPr>
          <w:lang w:val="hr-HR"/>
        </w:rPr>
        <w:t xml:space="preserve"> te prigušivač pucnja ručne izrade</w:t>
      </w:r>
      <w:r w:rsidR="00DA07D4">
        <w:rPr>
          <w:lang w:val="hr-HR"/>
        </w:rPr>
        <w:t xml:space="preserve">, </w:t>
      </w:r>
      <w:r w:rsidR="00DA07D4" w:rsidRPr="00DA07D4">
        <w:rPr>
          <w:lang w:val="hr-HR"/>
        </w:rPr>
        <w:t>što je privremeno oduzeto od</w:t>
      </w:r>
      <w:r w:rsidR="00633D81">
        <w:rPr>
          <w:lang w:val="hr-HR"/>
        </w:rPr>
        <w:t xml:space="preserve"> okrivljenika </w:t>
      </w:r>
      <w:r w:rsidR="003F1EB1">
        <w:rPr>
          <w:lang w:val="hr-HR"/>
        </w:rPr>
        <w:t xml:space="preserve">Z. P. P. </w:t>
      </w:r>
      <w:r w:rsidR="00DA07D4" w:rsidRPr="00DA07D4">
        <w:rPr>
          <w:lang w:val="hr-HR"/>
        </w:rPr>
        <w:t xml:space="preserve">o privremenom oduzimanju predmeta Policijske uprave </w:t>
      </w:r>
      <w:r w:rsidR="003F1EB1">
        <w:rPr>
          <w:lang w:val="hr-HR"/>
        </w:rPr>
        <w:t>B.</w:t>
      </w:r>
      <w:r w:rsidR="00DA07D4" w:rsidRPr="00DA07D4">
        <w:rPr>
          <w:lang w:val="hr-HR"/>
        </w:rPr>
        <w:t>-b</w:t>
      </w:r>
      <w:r w:rsidR="00D5146D">
        <w:rPr>
          <w:lang w:val="hr-HR"/>
        </w:rPr>
        <w:t>.</w:t>
      </w:r>
      <w:r w:rsidR="00DA07D4" w:rsidRPr="00DA07D4">
        <w:rPr>
          <w:lang w:val="hr-HR"/>
        </w:rPr>
        <w:t xml:space="preserve">, Policijske </w:t>
      </w:r>
      <w:r w:rsidR="00DA07D4">
        <w:rPr>
          <w:lang w:val="hr-HR"/>
        </w:rPr>
        <w:t xml:space="preserve">postaje </w:t>
      </w:r>
      <w:r w:rsidR="003F1EB1">
        <w:rPr>
          <w:lang w:val="hr-HR"/>
        </w:rPr>
        <w:t xml:space="preserve">B. G. </w:t>
      </w:r>
      <w:r w:rsidR="00DA07D4">
        <w:rPr>
          <w:lang w:val="hr-HR"/>
        </w:rPr>
        <w:t xml:space="preserve">broj: </w:t>
      </w:r>
      <w:r w:rsidR="00250116" w:rsidRPr="00250116">
        <w:rPr>
          <w:lang w:val="hr-HR"/>
        </w:rPr>
        <w:t>od</w:t>
      </w:r>
      <w:r w:rsidR="0047128E">
        <w:rPr>
          <w:lang w:val="hr-HR"/>
        </w:rPr>
        <w:t xml:space="preserve"> 7. srpnja 2017</w:t>
      </w:r>
      <w:r w:rsidR="00250116">
        <w:rPr>
          <w:lang w:val="hr-HR"/>
        </w:rPr>
        <w:t>.</w:t>
      </w:r>
      <w:r w:rsidR="00633D81">
        <w:rPr>
          <w:lang w:val="hr-HR"/>
        </w:rPr>
        <w:t xml:space="preserve">, a provedba nalaže Policijskoj upravi </w:t>
      </w:r>
      <w:r w:rsidR="003F1EB1">
        <w:rPr>
          <w:lang w:val="hr-HR"/>
        </w:rPr>
        <w:t>B.</w:t>
      </w:r>
      <w:r w:rsidR="00633D81">
        <w:rPr>
          <w:lang w:val="hr-HR"/>
        </w:rPr>
        <w:t>-b</w:t>
      </w:r>
      <w:r w:rsidR="00D5146D">
        <w:rPr>
          <w:lang w:val="hr-HR"/>
        </w:rPr>
        <w:t>.</w:t>
      </w:r>
      <w:r w:rsidR="00633D81">
        <w:rPr>
          <w:lang w:val="hr-HR"/>
        </w:rPr>
        <w:t>, Policijskoj postaji</w:t>
      </w:r>
      <w:r w:rsidR="00250116">
        <w:rPr>
          <w:lang w:val="hr-HR"/>
        </w:rPr>
        <w:t xml:space="preserve"> </w:t>
      </w:r>
      <w:r w:rsidR="003F1EB1">
        <w:rPr>
          <w:lang w:val="hr-HR"/>
        </w:rPr>
        <w:t xml:space="preserve">G. </w:t>
      </w:r>
      <w:r w:rsidRPr="0045080E">
        <w:rPr>
          <w:lang w:val="hr-HR"/>
        </w:rPr>
        <w:t>kojoj se navedeni predmeti predaju na raspolaganje.</w:t>
      </w:r>
    </w:p>
    <w:p w:rsidR="00730DB0" w:rsidRPr="00982BEC" w:rsidRDefault="00730DB0" w:rsidP="00E34E49">
      <w:pPr>
        <w:rPr>
          <w:lang w:val="hr-HR"/>
        </w:rPr>
      </w:pPr>
    </w:p>
    <w:p w:rsidR="00730DB0" w:rsidRPr="00982BEC" w:rsidRDefault="00730DB0" w:rsidP="00E34E49">
      <w:pPr>
        <w:ind w:firstLine="708"/>
        <w:jc w:val="both"/>
        <w:rPr>
          <w:lang w:val="hr-HR"/>
        </w:rPr>
      </w:pPr>
      <w:r w:rsidRPr="00982BEC">
        <w:rPr>
          <w:lang w:val="hr-HR"/>
        </w:rPr>
        <w:t xml:space="preserve">Na temelju odredbe čl. 148. st. 1. u svezi sa čl. </w:t>
      </w:r>
      <w:smartTag w:uri="urn:schemas-microsoft-com:office:smarttags" w:element="metricconverter">
        <w:smartTagPr>
          <w:attr w:name="ProductID" w:val="145. st"/>
        </w:smartTagPr>
        <w:r w:rsidRPr="00982BEC">
          <w:rPr>
            <w:lang w:val="hr-HR"/>
          </w:rPr>
          <w:t>145. st</w:t>
        </w:r>
      </w:smartTag>
      <w:r w:rsidRPr="00982BEC">
        <w:rPr>
          <w:lang w:val="hr-HR"/>
        </w:rPr>
        <w:t xml:space="preserve">. 2. </w:t>
      </w:r>
      <w:proofErr w:type="spellStart"/>
      <w:r w:rsidRPr="00982BEC">
        <w:rPr>
          <w:lang w:val="hr-HR"/>
        </w:rPr>
        <w:t>toč</w:t>
      </w:r>
      <w:proofErr w:type="spellEnd"/>
      <w:r w:rsidRPr="00982BEC">
        <w:rPr>
          <w:lang w:val="hr-HR"/>
        </w:rPr>
        <w:t xml:space="preserve">. 6. Zakona o kaznenom postupku okrivljenik </w:t>
      </w:r>
      <w:r w:rsidR="003F1EB1">
        <w:rPr>
          <w:lang w:val="hr-HR"/>
        </w:rPr>
        <w:t>Z. P.</w:t>
      </w:r>
      <w:r>
        <w:rPr>
          <w:lang w:val="hr-HR"/>
        </w:rPr>
        <w:t>,</w:t>
      </w:r>
      <w:r w:rsidRPr="00982BEC">
        <w:rPr>
          <w:lang w:val="hr-HR"/>
        </w:rPr>
        <w:t xml:space="preserve"> dužan je platiti trošak kaznenog postupka s naslova paušala u iznosu od 300,00 kn, u roku od 15 dana. </w:t>
      </w:r>
    </w:p>
    <w:p w:rsidR="00927DF0" w:rsidRDefault="00927DF0" w:rsidP="00CA70B0">
      <w:pPr>
        <w:rPr>
          <w:lang w:val="hr-HR"/>
        </w:rPr>
      </w:pPr>
    </w:p>
    <w:p w:rsidR="00486A2D" w:rsidRPr="00982BEC" w:rsidRDefault="00486A2D" w:rsidP="00CA70B0">
      <w:pPr>
        <w:rPr>
          <w:lang w:val="hr-HR"/>
        </w:rPr>
      </w:pPr>
    </w:p>
    <w:p w:rsidR="00730DB0" w:rsidRPr="00982BEC" w:rsidRDefault="00730DB0" w:rsidP="00E34E49">
      <w:pPr>
        <w:jc w:val="center"/>
        <w:rPr>
          <w:lang w:val="hr-HR"/>
        </w:rPr>
      </w:pPr>
      <w:r w:rsidRPr="00982BEC">
        <w:rPr>
          <w:lang w:val="hr-HR"/>
        </w:rPr>
        <w:t>Obrazloženje</w:t>
      </w:r>
    </w:p>
    <w:p w:rsidR="00486A2D" w:rsidRPr="00982BEC" w:rsidRDefault="00486A2D" w:rsidP="00E34E49">
      <w:pPr>
        <w:jc w:val="both"/>
        <w:rPr>
          <w:lang w:val="hr-HR"/>
        </w:rPr>
      </w:pPr>
    </w:p>
    <w:p w:rsidR="00730DB0" w:rsidRPr="00982BEC" w:rsidRDefault="00730DB0" w:rsidP="00E34E49">
      <w:pPr>
        <w:jc w:val="both"/>
        <w:rPr>
          <w:lang w:val="hr-HR"/>
        </w:rPr>
      </w:pPr>
      <w:r w:rsidRPr="00982BEC">
        <w:rPr>
          <w:lang w:val="hr-HR"/>
        </w:rPr>
        <w:t xml:space="preserve">            Općinsko državno odvjetništvo u </w:t>
      </w:r>
      <w:r w:rsidR="002771A0">
        <w:rPr>
          <w:lang w:val="hr-HR"/>
        </w:rPr>
        <w:t xml:space="preserve">B. </w:t>
      </w:r>
      <w:r w:rsidRPr="00982BEC">
        <w:rPr>
          <w:lang w:val="hr-HR"/>
        </w:rPr>
        <w:t>podnijelo je optužnicu K-DO-</w:t>
      </w:r>
      <w:r w:rsidR="002771A0">
        <w:rPr>
          <w:lang w:val="hr-HR"/>
        </w:rPr>
        <w:t xml:space="preserve">… </w:t>
      </w:r>
      <w:r w:rsidR="0001051E" w:rsidRPr="0001051E">
        <w:rPr>
          <w:lang w:val="hr-HR"/>
        </w:rPr>
        <w:t>od 18. listopada 2017</w:t>
      </w:r>
      <w:r w:rsidR="0001051E">
        <w:rPr>
          <w:lang w:val="hr-HR"/>
        </w:rPr>
        <w:t xml:space="preserve">. </w:t>
      </w:r>
      <w:r w:rsidRPr="00982BEC">
        <w:rPr>
          <w:lang w:val="hr-HR"/>
        </w:rPr>
        <w:t xml:space="preserve">sa zahtjevom da se izda kazneni nalog protiv okrivljenika </w:t>
      </w:r>
      <w:r w:rsidR="002771A0">
        <w:rPr>
          <w:lang w:val="hr-HR"/>
        </w:rPr>
        <w:t>Z. P.</w:t>
      </w:r>
      <w:r>
        <w:rPr>
          <w:lang w:val="hr-HR"/>
        </w:rPr>
        <w:t>, zbog</w:t>
      </w:r>
      <w:r w:rsidR="00CA70B0">
        <w:rPr>
          <w:lang w:val="hr-HR"/>
        </w:rPr>
        <w:t xml:space="preserve"> kaznenog</w:t>
      </w:r>
      <w:r w:rsidR="000F2C03">
        <w:rPr>
          <w:lang w:val="hr-HR"/>
        </w:rPr>
        <w:t xml:space="preserve"> djela</w:t>
      </w:r>
      <w:r w:rsidR="00CA70B0">
        <w:rPr>
          <w:lang w:val="hr-HR"/>
        </w:rPr>
        <w:t xml:space="preserve"> </w:t>
      </w:r>
      <w:r w:rsidR="00CA70B0" w:rsidRPr="00CA70B0">
        <w:rPr>
          <w:lang w:val="hr-HR"/>
        </w:rPr>
        <w:t xml:space="preserve">protiv </w:t>
      </w:r>
      <w:r w:rsidR="0001051E" w:rsidRPr="0001051E">
        <w:rPr>
          <w:lang w:val="hr-HR"/>
        </w:rPr>
        <w:t xml:space="preserve">okoliša – protuzakoniti lov i ribolov iz čl. 204. st. 1. </w:t>
      </w:r>
      <w:r w:rsidR="0001051E">
        <w:rPr>
          <w:lang w:val="hr-HR"/>
        </w:rPr>
        <w:t>Kaznenog zakona i</w:t>
      </w:r>
      <w:r w:rsidR="000F2C03" w:rsidRPr="000F2C03">
        <w:rPr>
          <w:lang w:val="hr-HR"/>
        </w:rPr>
        <w:t xml:space="preserve"> </w:t>
      </w:r>
      <w:r w:rsidR="00CA70B0">
        <w:rPr>
          <w:lang w:val="hr-HR"/>
        </w:rPr>
        <w:t xml:space="preserve">kaznenog djela </w:t>
      </w:r>
      <w:r w:rsidR="00CA70B0" w:rsidRPr="00CA70B0">
        <w:rPr>
          <w:lang w:val="hr-HR"/>
        </w:rPr>
        <w:t>protiv javnog reda – nedozvoljeno posjedovanje, izrada i nabavljanje oružja i eksp</w:t>
      </w:r>
      <w:r w:rsidR="00577AE6">
        <w:rPr>
          <w:lang w:val="hr-HR"/>
        </w:rPr>
        <w:t>lozivnih tvari iz čl. 331. st. 1</w:t>
      </w:r>
      <w:r w:rsidR="00CA70B0" w:rsidRPr="00CA70B0">
        <w:rPr>
          <w:lang w:val="hr-HR"/>
        </w:rPr>
        <w:t xml:space="preserve">. </w:t>
      </w:r>
      <w:r w:rsidRPr="00982BEC">
        <w:rPr>
          <w:lang w:val="hr-HR"/>
        </w:rPr>
        <w:t xml:space="preserve">Kaznenog zakona, te je stavilo prijedlog da se </w:t>
      </w:r>
      <w:r w:rsidR="00633D81">
        <w:rPr>
          <w:lang w:val="hr-HR"/>
        </w:rPr>
        <w:t xml:space="preserve">okrivljenik </w:t>
      </w:r>
      <w:r w:rsidRPr="00982BEC">
        <w:rPr>
          <w:lang w:val="hr-HR"/>
        </w:rPr>
        <w:t>proglasi krivim,</w:t>
      </w:r>
      <w:r w:rsidR="008B3044">
        <w:rPr>
          <w:lang w:val="hr-HR"/>
        </w:rPr>
        <w:t xml:space="preserve"> da mu se</w:t>
      </w:r>
      <w:r w:rsidR="008D528F">
        <w:rPr>
          <w:lang w:val="hr-HR"/>
        </w:rPr>
        <w:t xml:space="preserve"> </w:t>
      </w:r>
      <w:r w:rsidR="008B3044">
        <w:rPr>
          <w:lang w:val="hr-HR"/>
        </w:rPr>
        <w:t xml:space="preserve">za kazneno djelo </w:t>
      </w:r>
      <w:r w:rsidR="00E039EA">
        <w:rPr>
          <w:lang w:val="hr-HR"/>
        </w:rPr>
        <w:t>protuzakonitog lova i ribolova</w:t>
      </w:r>
      <w:r w:rsidR="008B3044">
        <w:rPr>
          <w:lang w:val="hr-HR"/>
        </w:rPr>
        <w:t xml:space="preserve"> iz čl. </w:t>
      </w:r>
      <w:r w:rsidR="0001051E">
        <w:rPr>
          <w:lang w:val="hr-HR"/>
        </w:rPr>
        <w:t>204</w:t>
      </w:r>
      <w:r w:rsidR="008B3044">
        <w:rPr>
          <w:lang w:val="hr-HR"/>
        </w:rPr>
        <w:t xml:space="preserve">. st. </w:t>
      </w:r>
      <w:r w:rsidR="0001051E">
        <w:rPr>
          <w:lang w:val="hr-HR"/>
        </w:rPr>
        <w:t>1</w:t>
      </w:r>
      <w:r w:rsidR="008B3044">
        <w:rPr>
          <w:lang w:val="hr-HR"/>
        </w:rPr>
        <w:t>. Kaznenog zakona</w:t>
      </w:r>
      <w:r w:rsidR="00633D81">
        <w:rPr>
          <w:lang w:val="hr-HR"/>
        </w:rPr>
        <w:t xml:space="preserve"> </w:t>
      </w:r>
      <w:r w:rsidR="008B3044" w:rsidRPr="008B3044">
        <w:rPr>
          <w:lang w:val="hr-HR"/>
        </w:rPr>
        <w:t>utvr</w:t>
      </w:r>
      <w:r w:rsidR="008B3044">
        <w:rPr>
          <w:lang w:val="hr-HR"/>
        </w:rPr>
        <w:t xml:space="preserve">di kazna zatvora u trajanju od </w:t>
      </w:r>
      <w:r w:rsidR="0001051E" w:rsidRPr="0001051E">
        <w:rPr>
          <w:lang w:val="hr-HR"/>
        </w:rPr>
        <w:t xml:space="preserve">6 (šest) mjeseci </w:t>
      </w:r>
      <w:r w:rsidR="008B3044" w:rsidRPr="008B3044">
        <w:rPr>
          <w:lang w:val="hr-HR"/>
        </w:rPr>
        <w:t>i za kazneno djelo</w:t>
      </w:r>
      <w:r w:rsidR="00C33E43" w:rsidRPr="00C33E43">
        <w:t xml:space="preserve"> </w:t>
      </w:r>
      <w:r w:rsidR="00C33E43" w:rsidRPr="00C33E43">
        <w:rPr>
          <w:lang w:val="hr-HR"/>
        </w:rPr>
        <w:t>nedozvoljeno posjedovanje, izrada i nabavljanje oružja i eksplozivnih tvari iz</w:t>
      </w:r>
      <w:r w:rsidR="00577AE6">
        <w:rPr>
          <w:lang w:val="hr-HR"/>
        </w:rPr>
        <w:t xml:space="preserve"> čl. 331. st. 1</w:t>
      </w:r>
      <w:r w:rsidR="00C33E43">
        <w:rPr>
          <w:lang w:val="hr-HR"/>
        </w:rPr>
        <w:t xml:space="preserve">. </w:t>
      </w:r>
      <w:r w:rsidR="008D528F">
        <w:rPr>
          <w:lang w:val="hr-HR"/>
        </w:rPr>
        <w:t xml:space="preserve">Kaznenog zakona utvrdi kazna zatvora u trajanju od 6 (šest) mjeseci, te da se </w:t>
      </w:r>
      <w:r w:rsidRPr="00982BEC">
        <w:rPr>
          <w:lang w:val="hr-HR"/>
        </w:rPr>
        <w:t xml:space="preserve">osudi na </w:t>
      </w:r>
      <w:r w:rsidR="008D528F">
        <w:rPr>
          <w:lang w:val="hr-HR"/>
        </w:rPr>
        <w:t xml:space="preserve">jedinstvenu </w:t>
      </w:r>
      <w:r w:rsidRPr="00982BEC">
        <w:rPr>
          <w:lang w:val="hr-HR"/>
        </w:rPr>
        <w:t xml:space="preserve">kaznu zatvora u trajanju od </w:t>
      </w:r>
      <w:r w:rsidR="0001051E" w:rsidRPr="0001051E">
        <w:rPr>
          <w:lang w:val="hr-HR"/>
        </w:rPr>
        <w:t xml:space="preserve">10 (deset) mjeseci </w:t>
      </w:r>
      <w:r w:rsidR="008D528F">
        <w:rPr>
          <w:lang w:val="hr-HR"/>
        </w:rPr>
        <w:t>time</w:t>
      </w:r>
      <w:r w:rsidRPr="00982BEC">
        <w:rPr>
          <w:lang w:val="hr-HR"/>
        </w:rPr>
        <w:t xml:space="preserve"> da se izrekne uvjetna osuda tako da se ta </w:t>
      </w:r>
      <w:r w:rsidR="00633D81">
        <w:rPr>
          <w:lang w:val="hr-HR"/>
        </w:rPr>
        <w:t xml:space="preserve">jedinstvena </w:t>
      </w:r>
      <w:r w:rsidRPr="00982BEC">
        <w:rPr>
          <w:lang w:val="hr-HR"/>
        </w:rPr>
        <w:t>kazna</w:t>
      </w:r>
      <w:r w:rsidR="00633D81">
        <w:rPr>
          <w:lang w:val="hr-HR"/>
        </w:rPr>
        <w:t xml:space="preserve"> zatvora</w:t>
      </w:r>
      <w:r w:rsidRPr="00982BEC">
        <w:rPr>
          <w:lang w:val="hr-HR"/>
        </w:rPr>
        <w:t xml:space="preserve"> neće izvršiti ako u vremenu </w:t>
      </w:r>
      <w:r w:rsidR="00633D81">
        <w:rPr>
          <w:lang w:val="hr-HR"/>
        </w:rPr>
        <w:t xml:space="preserve">provjeravanja </w:t>
      </w:r>
      <w:r w:rsidRPr="00982BEC">
        <w:rPr>
          <w:lang w:val="hr-HR"/>
        </w:rPr>
        <w:t xml:space="preserve">od </w:t>
      </w:r>
      <w:r w:rsidR="008D528F" w:rsidRPr="008D528F">
        <w:rPr>
          <w:lang w:val="hr-HR"/>
        </w:rPr>
        <w:t xml:space="preserve">2 (dvije) godine </w:t>
      </w:r>
      <w:r w:rsidRPr="00982BEC">
        <w:rPr>
          <w:lang w:val="hr-HR"/>
        </w:rPr>
        <w:t>ne počini novo kazneno djelo.</w:t>
      </w:r>
    </w:p>
    <w:p w:rsidR="00730DB0" w:rsidRPr="00982BEC" w:rsidRDefault="00730DB0" w:rsidP="00E34E49">
      <w:pPr>
        <w:jc w:val="both"/>
        <w:rPr>
          <w:lang w:val="hr-HR"/>
        </w:rPr>
      </w:pPr>
    </w:p>
    <w:p w:rsidR="00730DB0" w:rsidRDefault="00730DB0" w:rsidP="00E34E49">
      <w:pPr>
        <w:ind w:firstLine="720"/>
        <w:jc w:val="both"/>
        <w:rPr>
          <w:lang w:val="hr-HR"/>
        </w:rPr>
      </w:pPr>
      <w:r w:rsidRPr="00982BEC">
        <w:rPr>
          <w:lang w:val="hr-HR"/>
        </w:rPr>
        <w:t>Prilikom odlučivanja o izdavanju kaznenog naloga izvršen je uvid u cjelokupnu dokument</w:t>
      </w:r>
      <w:r w:rsidR="00486A2D">
        <w:rPr>
          <w:lang w:val="hr-HR"/>
        </w:rPr>
        <w:t xml:space="preserve">aciju </w:t>
      </w:r>
      <w:proofErr w:type="spellStart"/>
      <w:r w:rsidR="0001051E">
        <w:rPr>
          <w:lang w:val="hr-HR"/>
        </w:rPr>
        <w:t>ovosudnog</w:t>
      </w:r>
      <w:proofErr w:type="spellEnd"/>
      <w:r w:rsidR="0001051E">
        <w:rPr>
          <w:lang w:val="hr-HR"/>
        </w:rPr>
        <w:t xml:space="preserve"> spisa broj K-482</w:t>
      </w:r>
      <w:r w:rsidR="006B18DC">
        <w:rPr>
          <w:lang w:val="hr-HR"/>
        </w:rPr>
        <w:t>/17</w:t>
      </w:r>
      <w:r w:rsidRPr="00982BEC">
        <w:rPr>
          <w:lang w:val="hr-HR"/>
        </w:rPr>
        <w:t>, te kako dokazi opravdavaju izdavanje kaznenog naloga,</w:t>
      </w:r>
      <w:r>
        <w:rPr>
          <w:lang w:val="hr-HR"/>
        </w:rPr>
        <w:t xml:space="preserve"> </w:t>
      </w:r>
      <w:r w:rsidRPr="00982BEC">
        <w:rPr>
          <w:lang w:val="hr-HR"/>
        </w:rPr>
        <w:t>temeljem čl. 541. Zakona o kaznenom postupku odlučeno je kao u izreci.</w:t>
      </w:r>
    </w:p>
    <w:p w:rsidR="00633D81" w:rsidRDefault="00633D81" w:rsidP="00E34E49">
      <w:pPr>
        <w:ind w:firstLine="720"/>
        <w:jc w:val="both"/>
        <w:rPr>
          <w:lang w:val="hr-HR"/>
        </w:rPr>
      </w:pPr>
    </w:p>
    <w:p w:rsidR="007C18C8" w:rsidRDefault="007C18C8" w:rsidP="007C18C8">
      <w:pPr>
        <w:ind w:firstLine="708"/>
        <w:jc w:val="both"/>
        <w:rPr>
          <w:lang w:val="hr-HR"/>
        </w:rPr>
      </w:pPr>
      <w:r w:rsidRPr="007C18C8">
        <w:rPr>
          <w:lang w:val="hr-HR"/>
        </w:rPr>
        <w:t>Na temelju čl. 331. st. 7. Kaznenog zakona</w:t>
      </w:r>
      <w:r>
        <w:rPr>
          <w:lang w:val="hr-HR"/>
        </w:rPr>
        <w:t xml:space="preserve"> odlučeno je da se oduzima </w:t>
      </w:r>
      <w:r w:rsidRPr="007C18C8">
        <w:rPr>
          <w:lang w:val="hr-HR"/>
        </w:rPr>
        <w:t xml:space="preserve">puška NN marke i </w:t>
      </w:r>
      <w:proofErr w:type="spellStart"/>
      <w:r w:rsidRPr="007C18C8">
        <w:rPr>
          <w:lang w:val="hr-HR"/>
        </w:rPr>
        <w:t>call</w:t>
      </w:r>
      <w:proofErr w:type="spellEnd"/>
      <w:r w:rsidRPr="007C18C8">
        <w:rPr>
          <w:lang w:val="hr-HR"/>
        </w:rPr>
        <w:t xml:space="preserve">. "22 LR JW27FK", broja </w:t>
      </w:r>
      <w:r w:rsidR="002771A0">
        <w:rPr>
          <w:lang w:val="hr-HR"/>
        </w:rPr>
        <w:t>…</w:t>
      </w:r>
      <w:r w:rsidRPr="007C18C8">
        <w:rPr>
          <w:lang w:val="hr-HR"/>
        </w:rPr>
        <w:t xml:space="preserve"> sa ugrađenim optičkim </w:t>
      </w:r>
      <w:proofErr w:type="spellStart"/>
      <w:r w:rsidRPr="007C18C8">
        <w:rPr>
          <w:lang w:val="hr-HR"/>
        </w:rPr>
        <w:t>ciljanikom</w:t>
      </w:r>
      <w:proofErr w:type="spellEnd"/>
      <w:r w:rsidRPr="007C18C8">
        <w:rPr>
          <w:lang w:val="hr-HR"/>
        </w:rPr>
        <w:t xml:space="preserve"> s natpisom "</w:t>
      </w:r>
      <w:proofErr w:type="spellStart"/>
      <w:r w:rsidRPr="007C18C8">
        <w:rPr>
          <w:lang w:val="hr-HR"/>
        </w:rPr>
        <w:t>Narconia</w:t>
      </w:r>
      <w:proofErr w:type="spellEnd"/>
      <w:r w:rsidRPr="007C18C8">
        <w:rPr>
          <w:lang w:val="hr-HR"/>
        </w:rPr>
        <w:t xml:space="preserve">, </w:t>
      </w:r>
      <w:proofErr w:type="spellStart"/>
      <w:r w:rsidRPr="007C18C8">
        <w:rPr>
          <w:lang w:val="hr-HR"/>
        </w:rPr>
        <w:t>Germany</w:t>
      </w:r>
      <w:proofErr w:type="spellEnd"/>
      <w:r w:rsidRPr="007C18C8">
        <w:rPr>
          <w:lang w:val="hr-HR"/>
        </w:rPr>
        <w:t xml:space="preserve"> 3-9x32", što je privremeno oduzeto od okrivljenika </w:t>
      </w:r>
      <w:r w:rsidR="002771A0">
        <w:rPr>
          <w:lang w:val="hr-HR"/>
        </w:rPr>
        <w:t xml:space="preserve">Z. P. P. </w:t>
      </w:r>
      <w:r w:rsidRPr="007C18C8">
        <w:rPr>
          <w:lang w:val="hr-HR"/>
        </w:rPr>
        <w:t xml:space="preserve">o privremenom oduzimanju predmeta Policijske uprave </w:t>
      </w:r>
      <w:r w:rsidR="002771A0">
        <w:rPr>
          <w:lang w:val="hr-HR"/>
        </w:rPr>
        <w:t>B.</w:t>
      </w:r>
      <w:r w:rsidRPr="007C18C8">
        <w:rPr>
          <w:lang w:val="hr-HR"/>
        </w:rPr>
        <w:t>-b</w:t>
      </w:r>
      <w:r w:rsidR="00454233">
        <w:rPr>
          <w:lang w:val="hr-HR"/>
        </w:rPr>
        <w:t>.</w:t>
      </w:r>
      <w:r w:rsidRPr="007C18C8">
        <w:rPr>
          <w:lang w:val="hr-HR"/>
        </w:rPr>
        <w:t xml:space="preserve">, Policijske postaje </w:t>
      </w:r>
      <w:r w:rsidR="002771A0">
        <w:rPr>
          <w:lang w:val="hr-HR"/>
        </w:rPr>
        <w:t xml:space="preserve">G. </w:t>
      </w:r>
      <w:r w:rsidRPr="007C18C8">
        <w:rPr>
          <w:lang w:val="hr-HR"/>
        </w:rPr>
        <w:t xml:space="preserve">broj: 1060864 od 6. srpnja 2017., te </w:t>
      </w:r>
      <w:r>
        <w:rPr>
          <w:lang w:val="hr-HR"/>
        </w:rPr>
        <w:t>da se oduzima</w:t>
      </w:r>
      <w:r w:rsidRPr="007C18C8">
        <w:rPr>
          <w:lang w:val="hr-HR"/>
        </w:rPr>
        <w:t xml:space="preserve"> i jedan komad streljiva 22 LR, puška ručne izrade NN marke i tvorničkog broja s optičkim </w:t>
      </w:r>
      <w:proofErr w:type="spellStart"/>
      <w:r w:rsidRPr="007C18C8">
        <w:rPr>
          <w:lang w:val="hr-HR"/>
        </w:rPr>
        <w:t>ciljanikom</w:t>
      </w:r>
      <w:proofErr w:type="spellEnd"/>
      <w:r w:rsidRPr="007C18C8">
        <w:rPr>
          <w:lang w:val="hr-HR"/>
        </w:rPr>
        <w:t xml:space="preserve"> te prigušivač pucnja ručne izrade, što je privremeno oduzeto od okrivljenika </w:t>
      </w:r>
      <w:r w:rsidR="002771A0">
        <w:rPr>
          <w:lang w:val="hr-HR"/>
        </w:rPr>
        <w:t xml:space="preserve">Z. P. P. </w:t>
      </w:r>
      <w:r w:rsidRPr="007C18C8">
        <w:rPr>
          <w:lang w:val="hr-HR"/>
        </w:rPr>
        <w:t xml:space="preserve">o privremenom oduzimanju predmeta Policijske uprave </w:t>
      </w:r>
      <w:r w:rsidR="002771A0">
        <w:rPr>
          <w:lang w:val="hr-HR"/>
        </w:rPr>
        <w:t>B.</w:t>
      </w:r>
      <w:r w:rsidRPr="007C18C8">
        <w:rPr>
          <w:lang w:val="hr-HR"/>
        </w:rPr>
        <w:t>-b</w:t>
      </w:r>
      <w:r w:rsidR="00454233">
        <w:rPr>
          <w:lang w:val="hr-HR"/>
        </w:rPr>
        <w:t>.</w:t>
      </w:r>
      <w:bookmarkStart w:id="0" w:name="_GoBack"/>
      <w:bookmarkEnd w:id="0"/>
      <w:r w:rsidRPr="007C18C8">
        <w:rPr>
          <w:lang w:val="hr-HR"/>
        </w:rPr>
        <w:t xml:space="preserve">, Policijske postaje </w:t>
      </w:r>
      <w:r w:rsidR="002771A0">
        <w:rPr>
          <w:lang w:val="hr-HR"/>
        </w:rPr>
        <w:t xml:space="preserve">B. G. </w:t>
      </w:r>
      <w:r w:rsidRPr="007C18C8">
        <w:rPr>
          <w:lang w:val="hr-HR"/>
        </w:rPr>
        <w:t>br</w:t>
      </w:r>
      <w:r>
        <w:rPr>
          <w:lang w:val="hr-HR"/>
        </w:rPr>
        <w:t xml:space="preserve">oj: </w:t>
      </w:r>
      <w:r w:rsidR="002771A0">
        <w:rPr>
          <w:lang w:val="hr-HR"/>
        </w:rPr>
        <w:t xml:space="preserve"> </w:t>
      </w:r>
      <w:r>
        <w:rPr>
          <w:lang w:val="hr-HR"/>
        </w:rPr>
        <w:t>od 7. srpnja 2017.</w:t>
      </w:r>
    </w:p>
    <w:p w:rsidR="007C18C8" w:rsidRPr="00982BEC" w:rsidRDefault="007C18C8" w:rsidP="007C18C8">
      <w:pPr>
        <w:ind w:firstLine="708"/>
        <w:jc w:val="both"/>
        <w:rPr>
          <w:lang w:val="hr-HR"/>
        </w:rPr>
      </w:pPr>
    </w:p>
    <w:p w:rsidR="00927DF0" w:rsidRDefault="00730DB0" w:rsidP="00C257DA">
      <w:pPr>
        <w:ind w:firstLine="720"/>
        <w:jc w:val="both"/>
        <w:rPr>
          <w:lang w:val="hr-HR"/>
        </w:rPr>
      </w:pPr>
      <w:r w:rsidRPr="00982BEC">
        <w:rPr>
          <w:lang w:val="hr-HR"/>
        </w:rPr>
        <w:t xml:space="preserve">Na temelju odredbe čl. 148. st. 1. u svezi sa čl. </w:t>
      </w:r>
      <w:smartTag w:uri="urn:schemas-microsoft-com:office:smarttags" w:element="metricconverter">
        <w:smartTagPr>
          <w:attr w:name="ProductID" w:val="145. st"/>
        </w:smartTagPr>
        <w:r w:rsidRPr="00982BEC">
          <w:rPr>
            <w:lang w:val="hr-HR"/>
          </w:rPr>
          <w:t>145. st</w:t>
        </w:r>
      </w:smartTag>
      <w:r w:rsidRPr="00982BEC">
        <w:rPr>
          <w:lang w:val="hr-HR"/>
        </w:rPr>
        <w:t xml:space="preserve">. 2. </w:t>
      </w:r>
      <w:proofErr w:type="spellStart"/>
      <w:r w:rsidRPr="00982BEC">
        <w:rPr>
          <w:lang w:val="hr-HR"/>
        </w:rPr>
        <w:t>toč</w:t>
      </w:r>
      <w:proofErr w:type="spellEnd"/>
      <w:r w:rsidRPr="00982BEC">
        <w:rPr>
          <w:lang w:val="hr-HR"/>
        </w:rPr>
        <w:t xml:space="preserve">. 6. Zakona o kaznenom postupku odlučeno je da je okrivljenik </w:t>
      </w:r>
      <w:r w:rsidR="002771A0">
        <w:rPr>
          <w:lang w:val="hr-HR"/>
        </w:rPr>
        <w:t xml:space="preserve">Z. P. </w:t>
      </w:r>
      <w:r w:rsidRPr="00982BEC">
        <w:rPr>
          <w:lang w:val="hr-HR"/>
        </w:rPr>
        <w:t xml:space="preserve">dužan platiti trošak kaznenog postupka s naslova paušala u iznosu od 300,00 kn, pri čijem se odmjeravanju vodilo računa o trajanju i složenosti postupka. </w:t>
      </w:r>
    </w:p>
    <w:p w:rsidR="00927DF0" w:rsidRDefault="00927DF0" w:rsidP="00E34E49">
      <w:pPr>
        <w:ind w:firstLine="708"/>
        <w:jc w:val="both"/>
        <w:rPr>
          <w:lang w:val="hr-HR"/>
        </w:rPr>
      </w:pPr>
    </w:p>
    <w:p w:rsidR="00730DB0" w:rsidRPr="00982BEC" w:rsidRDefault="00730DB0" w:rsidP="00E34E49">
      <w:pPr>
        <w:ind w:firstLine="708"/>
        <w:jc w:val="both"/>
        <w:rPr>
          <w:lang w:val="hr-HR"/>
        </w:rPr>
      </w:pPr>
      <w:r w:rsidRPr="00982BEC">
        <w:rPr>
          <w:lang w:val="hr-HR"/>
        </w:rPr>
        <w:t>Iz navedenih razloga presuđeno je kao u izreci.</w:t>
      </w:r>
    </w:p>
    <w:p w:rsidR="00730DB0" w:rsidRPr="00982BEC" w:rsidRDefault="00730DB0" w:rsidP="00E34E49">
      <w:pPr>
        <w:jc w:val="both"/>
        <w:rPr>
          <w:lang w:val="hr-HR"/>
        </w:rPr>
      </w:pPr>
    </w:p>
    <w:p w:rsidR="00730DB0" w:rsidRPr="00982BEC" w:rsidRDefault="00730DB0" w:rsidP="00E34E49">
      <w:pPr>
        <w:jc w:val="center"/>
        <w:rPr>
          <w:lang w:val="hr-HR"/>
        </w:rPr>
      </w:pPr>
      <w:r w:rsidRPr="00982BEC">
        <w:rPr>
          <w:lang w:val="hr-HR"/>
        </w:rPr>
        <w:t xml:space="preserve">U Bjelovaru, </w:t>
      </w:r>
      <w:r w:rsidR="00CF722F">
        <w:rPr>
          <w:lang w:val="hr-HR"/>
        </w:rPr>
        <w:t>20. listopada 2017.</w:t>
      </w:r>
    </w:p>
    <w:p w:rsidR="00730DB0" w:rsidRPr="00982BEC" w:rsidRDefault="00730DB0" w:rsidP="00E34E49">
      <w:pPr>
        <w:jc w:val="both"/>
        <w:rPr>
          <w:lang w:val="hr-HR"/>
        </w:rPr>
      </w:pPr>
    </w:p>
    <w:p w:rsidR="00730DB0" w:rsidRPr="00982BEC" w:rsidRDefault="00730DB0" w:rsidP="00E34E49">
      <w:pPr>
        <w:jc w:val="both"/>
        <w:rPr>
          <w:lang w:val="hr-HR"/>
        </w:rPr>
      </w:pPr>
      <w:r w:rsidRPr="00982BEC">
        <w:rPr>
          <w:lang w:val="hr-HR"/>
        </w:rPr>
        <w:t xml:space="preserve"> </w:t>
      </w:r>
      <w:r>
        <w:rPr>
          <w:lang w:val="hr-HR"/>
        </w:rPr>
        <w:t xml:space="preserve">        </w:t>
      </w:r>
      <w:r w:rsidR="00294B17">
        <w:rPr>
          <w:lang w:val="hr-HR"/>
        </w:rPr>
        <w:t xml:space="preserve">  </w:t>
      </w:r>
      <w:r w:rsidRPr="00982BEC">
        <w:rPr>
          <w:lang w:val="hr-HR"/>
        </w:rPr>
        <w:t xml:space="preserve"> Zapisničar                                                      </w:t>
      </w:r>
      <w:r w:rsidR="00294B17">
        <w:rPr>
          <w:lang w:val="hr-HR"/>
        </w:rPr>
        <w:t xml:space="preserve">                              </w:t>
      </w:r>
      <w:r w:rsidRPr="00982BEC">
        <w:rPr>
          <w:lang w:val="hr-HR"/>
        </w:rPr>
        <w:t xml:space="preserve">Sudac </w:t>
      </w:r>
    </w:p>
    <w:p w:rsidR="00486A2D" w:rsidRDefault="00730DB0" w:rsidP="002771A0">
      <w:pPr>
        <w:jc w:val="both"/>
        <w:rPr>
          <w:lang w:val="hr-HR"/>
        </w:rPr>
      </w:pPr>
      <w:r>
        <w:rPr>
          <w:lang w:val="hr-HR"/>
        </w:rPr>
        <w:t xml:space="preserve">       </w:t>
      </w:r>
      <w:r w:rsidR="00DC7D7B">
        <w:rPr>
          <w:lang w:val="hr-HR"/>
        </w:rPr>
        <w:t>Danijela Hrahovski</w:t>
      </w:r>
      <w:r w:rsidR="002771A0">
        <w:rPr>
          <w:lang w:val="hr-HR"/>
        </w:rPr>
        <w:t>, v.r.</w:t>
      </w:r>
      <w:r w:rsidRPr="00982BEC">
        <w:rPr>
          <w:lang w:val="hr-HR"/>
        </w:rPr>
        <w:tab/>
      </w:r>
      <w:r w:rsidRPr="00982BEC">
        <w:rPr>
          <w:lang w:val="hr-HR"/>
        </w:rPr>
        <w:tab/>
      </w:r>
      <w:r w:rsidRPr="00982BEC">
        <w:rPr>
          <w:lang w:val="hr-HR"/>
        </w:rPr>
        <w:tab/>
      </w:r>
      <w:r w:rsidRPr="00982BEC">
        <w:rPr>
          <w:lang w:val="hr-HR"/>
        </w:rPr>
        <w:tab/>
      </w:r>
      <w:r w:rsidRPr="00982BEC">
        <w:rPr>
          <w:lang w:val="hr-HR"/>
        </w:rPr>
        <w:tab/>
      </w:r>
      <w:r w:rsidR="00DC7D7B">
        <w:rPr>
          <w:lang w:val="hr-HR"/>
        </w:rPr>
        <w:t xml:space="preserve">                  </w:t>
      </w:r>
      <w:r>
        <w:rPr>
          <w:lang w:val="hr-HR"/>
        </w:rPr>
        <w:t>Anela Batinac</w:t>
      </w:r>
      <w:r w:rsidR="002771A0">
        <w:rPr>
          <w:lang w:val="hr-HR"/>
        </w:rPr>
        <w:t>, v.r.</w:t>
      </w:r>
      <w:r w:rsidRPr="00982BEC">
        <w:rPr>
          <w:lang w:val="hr-HR"/>
        </w:rPr>
        <w:t xml:space="preserve"> </w:t>
      </w:r>
    </w:p>
    <w:p w:rsidR="00730DB0" w:rsidRPr="00982BEC" w:rsidRDefault="00730DB0" w:rsidP="00E34E49">
      <w:pPr>
        <w:ind w:firstLine="708"/>
        <w:jc w:val="both"/>
        <w:rPr>
          <w:lang w:val="hr-HR"/>
        </w:rPr>
      </w:pPr>
      <w:r w:rsidRPr="00982BEC">
        <w:rPr>
          <w:lang w:val="hr-HR"/>
        </w:rPr>
        <w:lastRenderedPageBreak/>
        <w:t>UPUTA O PRAVNOM LIJEKU:</w:t>
      </w:r>
    </w:p>
    <w:p w:rsidR="00730DB0" w:rsidRPr="00982BEC" w:rsidRDefault="00730DB0" w:rsidP="00E34E49">
      <w:pPr>
        <w:ind w:firstLine="708"/>
        <w:jc w:val="both"/>
        <w:rPr>
          <w:lang w:val="hr-HR"/>
        </w:rPr>
      </w:pPr>
      <w:r w:rsidRPr="00982BEC">
        <w:rPr>
          <w:lang w:val="hr-HR"/>
        </w:rPr>
        <w:t xml:space="preserve">Okrivljenik ili njegov branitelj mogu u roku od 8 dana po primitku ove presude podnijeti prigovor protiv kaznenog naloga u pisanom obliku. Prigovor ne mora biti obrazložen, u njemu se mogu predložiti dokazi u korist obrane. Okrivljenik se može odreći prava na prigovor, ali od podnesenog prigovora nakon započinjanja rasprave ne može odustati. Plaćanjem novčane kazne prije isteka roka za prigovor ne smatra se odricanjem od prava na prigovor (čl. </w:t>
      </w:r>
      <w:smartTag w:uri="urn:schemas-microsoft-com:office:smarttags" w:element="metricconverter">
        <w:smartTagPr>
          <w:attr w:name="ProductID" w:val="542. st"/>
        </w:smartTagPr>
        <w:r w:rsidRPr="00982BEC">
          <w:rPr>
            <w:lang w:val="hr-HR"/>
          </w:rPr>
          <w:t>542. st</w:t>
        </w:r>
      </w:smartTag>
      <w:r w:rsidRPr="00982BEC">
        <w:rPr>
          <w:lang w:val="hr-HR"/>
        </w:rPr>
        <w:t xml:space="preserve">. 2. ZKP-a). </w:t>
      </w:r>
    </w:p>
    <w:p w:rsidR="00730DB0" w:rsidRPr="00982BEC" w:rsidRDefault="00730DB0" w:rsidP="00E34E49">
      <w:pPr>
        <w:ind w:firstLine="708"/>
        <w:jc w:val="both"/>
        <w:rPr>
          <w:lang w:val="hr-HR"/>
        </w:rPr>
      </w:pPr>
      <w:r w:rsidRPr="00982BEC">
        <w:rPr>
          <w:lang w:val="hr-HR"/>
        </w:rPr>
        <w:t xml:space="preserve">Po proteku roka za prigovor, ako prigovor ne bude podnesen, kazneni nalog postat će pravomoćan te će se izrečena kazna protiv okrivljenika izvršiti (čl. </w:t>
      </w:r>
      <w:smartTag w:uri="urn:schemas-microsoft-com:office:smarttags" w:element="metricconverter">
        <w:smartTagPr>
          <w:attr w:name="ProductID" w:val="541. st"/>
        </w:smartTagPr>
        <w:r w:rsidRPr="00982BEC">
          <w:rPr>
            <w:lang w:val="hr-HR"/>
          </w:rPr>
          <w:t>541. st</w:t>
        </w:r>
      </w:smartTag>
      <w:r w:rsidRPr="00982BEC">
        <w:rPr>
          <w:lang w:val="hr-HR"/>
        </w:rPr>
        <w:t xml:space="preserve">. 4. ZKP-a). Protiv presude o izdavanju kaznenog naloga državni odvjetnik ima pravo žalbe o kojoj odlučuje viši sud. Ako je okrivljenik podnio prigovor protiv presude o izdavanju kaznenog naloga, odbacit će se žalba državnog odvjetnika (čl. 545. ZKP-a). </w:t>
      </w:r>
    </w:p>
    <w:p w:rsidR="00730DB0" w:rsidRPr="00982BEC" w:rsidRDefault="00730DB0" w:rsidP="00E34E49">
      <w:pPr>
        <w:rPr>
          <w:lang w:val="hr-HR"/>
        </w:rPr>
      </w:pPr>
    </w:p>
    <w:p w:rsidR="00730DB0" w:rsidRPr="00982BEC" w:rsidRDefault="00730DB0" w:rsidP="00E34E49">
      <w:pPr>
        <w:rPr>
          <w:lang w:val="hr-HR"/>
        </w:rPr>
      </w:pPr>
    </w:p>
    <w:p w:rsidR="002771A0" w:rsidRDefault="002771A0" w:rsidP="00295217">
      <w:pPr>
        <w:jc w:val="center"/>
        <w:rPr>
          <w:lang w:val="hr-HR"/>
        </w:rPr>
      </w:pPr>
    </w:p>
    <w:p w:rsidR="00C33E43" w:rsidRDefault="00295217" w:rsidP="00295217">
      <w:pPr>
        <w:jc w:val="center"/>
        <w:rPr>
          <w:lang w:val="hr-HR"/>
        </w:rPr>
      </w:pPr>
      <w:r>
        <w:rPr>
          <w:lang w:val="hr-HR"/>
        </w:rPr>
        <w:t xml:space="preserve">                                                                               Za točnost </w:t>
      </w:r>
      <w:proofErr w:type="spellStart"/>
      <w:r>
        <w:rPr>
          <w:lang w:val="hr-HR"/>
        </w:rPr>
        <w:t>otpravka</w:t>
      </w:r>
      <w:proofErr w:type="spellEnd"/>
      <w:r>
        <w:rPr>
          <w:lang w:val="hr-HR"/>
        </w:rPr>
        <w:t>-ovlašteni službenik</w:t>
      </w:r>
    </w:p>
    <w:p w:rsidR="00295217" w:rsidRPr="00295217" w:rsidRDefault="00295217" w:rsidP="00295217">
      <w:pPr>
        <w:jc w:val="center"/>
        <w:rPr>
          <w:lang w:val="hr-HR"/>
        </w:rPr>
      </w:pPr>
      <w:r>
        <w:rPr>
          <w:lang w:val="hr-HR"/>
        </w:rPr>
        <w:t xml:space="preserve">                                                                             Danijela Hrahovski</w:t>
      </w:r>
    </w:p>
    <w:sectPr w:rsidR="00295217" w:rsidRPr="00295217" w:rsidSect="00BB34BD">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25" w:rsidRDefault="00AB7225" w:rsidP="00071F51">
      <w:r>
        <w:separator/>
      </w:r>
    </w:p>
  </w:endnote>
  <w:endnote w:type="continuationSeparator" w:id="0">
    <w:p w:rsidR="00AB7225" w:rsidRDefault="00AB7225" w:rsidP="0007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25" w:rsidRDefault="00AB7225" w:rsidP="00071F51">
      <w:r>
        <w:separator/>
      </w:r>
    </w:p>
  </w:footnote>
  <w:footnote w:type="continuationSeparator" w:id="0">
    <w:p w:rsidR="00AB7225" w:rsidRDefault="00AB7225" w:rsidP="0007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B0" w:rsidRDefault="008819FC">
    <w:pPr>
      <w:pStyle w:val="Zaglavlje"/>
      <w:jc w:val="center"/>
    </w:pPr>
    <w:r>
      <w:fldChar w:fldCharType="begin"/>
    </w:r>
    <w:r>
      <w:instrText>PAGE   \* MERGEFORMAT</w:instrText>
    </w:r>
    <w:r>
      <w:fldChar w:fldCharType="separate"/>
    </w:r>
    <w:r w:rsidR="00454233" w:rsidRPr="00454233">
      <w:rPr>
        <w:noProof/>
        <w:lang w:val="hr-HR"/>
      </w:rPr>
      <w:t>4</w:t>
    </w:r>
    <w:r>
      <w:rPr>
        <w:noProof/>
        <w:lang w:val="hr-HR"/>
      </w:rPr>
      <w:fldChar w:fldCharType="end"/>
    </w:r>
  </w:p>
  <w:p w:rsidR="00730DB0" w:rsidRPr="00982BEC" w:rsidRDefault="00730DB0" w:rsidP="00D33BA2">
    <w:pPr>
      <w:jc w:val="right"/>
      <w:rPr>
        <w:lang w:val="hr-HR"/>
      </w:rPr>
    </w:pPr>
    <w:r>
      <w:rPr>
        <w:lang w:val="hr-HR"/>
      </w:rPr>
      <w:t xml:space="preserve">         </w:t>
    </w:r>
    <w:r w:rsidRPr="00982BEC">
      <w:rPr>
        <w:lang w:val="hr-HR"/>
      </w:rPr>
      <w:t xml:space="preserve"> </w:t>
    </w:r>
    <w:r>
      <w:rPr>
        <w:lang w:val="hr-HR"/>
      </w:rPr>
      <w:t xml:space="preserve">                                      </w:t>
    </w:r>
    <w:r w:rsidR="008C11AE">
      <w:rPr>
        <w:lang w:val="hr-HR"/>
      </w:rPr>
      <w:t>K-482</w:t>
    </w:r>
    <w:r w:rsidR="00F31CE2" w:rsidRPr="00F31CE2">
      <w:rPr>
        <w:lang w:val="hr-HR"/>
      </w:rPr>
      <w:t>/17-3</w:t>
    </w:r>
  </w:p>
  <w:p w:rsidR="00730DB0" w:rsidRDefault="00730DB0" w:rsidP="00BB34BD">
    <w:pPr>
      <w:pStyle w:val="Zaglavlj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49"/>
    <w:rsid w:val="00000202"/>
    <w:rsid w:val="0001051E"/>
    <w:rsid w:val="000340B7"/>
    <w:rsid w:val="00034D89"/>
    <w:rsid w:val="00071F51"/>
    <w:rsid w:val="000743DF"/>
    <w:rsid w:val="000846BF"/>
    <w:rsid w:val="000C3D75"/>
    <w:rsid w:val="000C6134"/>
    <w:rsid w:val="000C76BF"/>
    <w:rsid w:val="000F2C03"/>
    <w:rsid w:val="00147B70"/>
    <w:rsid w:val="0015169F"/>
    <w:rsid w:val="00151C12"/>
    <w:rsid w:val="001A361A"/>
    <w:rsid w:val="001B7DD2"/>
    <w:rsid w:val="001C42E3"/>
    <w:rsid w:val="001D3C5D"/>
    <w:rsid w:val="001F580F"/>
    <w:rsid w:val="00214BD3"/>
    <w:rsid w:val="00232382"/>
    <w:rsid w:val="00235940"/>
    <w:rsid w:val="00250116"/>
    <w:rsid w:val="00251D49"/>
    <w:rsid w:val="00261A13"/>
    <w:rsid w:val="002771A0"/>
    <w:rsid w:val="00294B17"/>
    <w:rsid w:val="00295217"/>
    <w:rsid w:val="002B0980"/>
    <w:rsid w:val="002B1B91"/>
    <w:rsid w:val="002C0E4A"/>
    <w:rsid w:val="002F2145"/>
    <w:rsid w:val="0031303D"/>
    <w:rsid w:val="00340C5C"/>
    <w:rsid w:val="003839B6"/>
    <w:rsid w:val="003B1A20"/>
    <w:rsid w:val="003D55E9"/>
    <w:rsid w:val="003E0A72"/>
    <w:rsid w:val="003F1EB1"/>
    <w:rsid w:val="004431A4"/>
    <w:rsid w:val="004506B0"/>
    <w:rsid w:val="0045080E"/>
    <w:rsid w:val="00454233"/>
    <w:rsid w:val="00463C71"/>
    <w:rsid w:val="00466EF3"/>
    <w:rsid w:val="0047128E"/>
    <w:rsid w:val="00485E83"/>
    <w:rsid w:val="00486A2D"/>
    <w:rsid w:val="004972F6"/>
    <w:rsid w:val="004A2338"/>
    <w:rsid w:val="004B2E6E"/>
    <w:rsid w:val="004C019A"/>
    <w:rsid w:val="0051679D"/>
    <w:rsid w:val="0053424E"/>
    <w:rsid w:val="005549F7"/>
    <w:rsid w:val="00577AE6"/>
    <w:rsid w:val="005B3C64"/>
    <w:rsid w:val="005D57ED"/>
    <w:rsid w:val="005E322A"/>
    <w:rsid w:val="00633D81"/>
    <w:rsid w:val="006578C6"/>
    <w:rsid w:val="006839ED"/>
    <w:rsid w:val="006B18DC"/>
    <w:rsid w:val="006F72F5"/>
    <w:rsid w:val="00702565"/>
    <w:rsid w:val="0072516C"/>
    <w:rsid w:val="00730DB0"/>
    <w:rsid w:val="007327DB"/>
    <w:rsid w:val="00752951"/>
    <w:rsid w:val="00756A14"/>
    <w:rsid w:val="00767CDE"/>
    <w:rsid w:val="00786FBD"/>
    <w:rsid w:val="007C18C8"/>
    <w:rsid w:val="008819FC"/>
    <w:rsid w:val="008928AB"/>
    <w:rsid w:val="008A2D70"/>
    <w:rsid w:val="008B3044"/>
    <w:rsid w:val="008C11AE"/>
    <w:rsid w:val="008D528F"/>
    <w:rsid w:val="008F00DA"/>
    <w:rsid w:val="008F2A99"/>
    <w:rsid w:val="00927DF0"/>
    <w:rsid w:val="00982BEC"/>
    <w:rsid w:val="00990924"/>
    <w:rsid w:val="0099782D"/>
    <w:rsid w:val="009A1460"/>
    <w:rsid w:val="009C19BB"/>
    <w:rsid w:val="00A163D3"/>
    <w:rsid w:val="00A40FA1"/>
    <w:rsid w:val="00A50664"/>
    <w:rsid w:val="00A51254"/>
    <w:rsid w:val="00A6407D"/>
    <w:rsid w:val="00A83403"/>
    <w:rsid w:val="00A86EA1"/>
    <w:rsid w:val="00AB7225"/>
    <w:rsid w:val="00AE4523"/>
    <w:rsid w:val="00B109BE"/>
    <w:rsid w:val="00B177BA"/>
    <w:rsid w:val="00B7327A"/>
    <w:rsid w:val="00B923B3"/>
    <w:rsid w:val="00BB34BD"/>
    <w:rsid w:val="00BD07B6"/>
    <w:rsid w:val="00BE7EE2"/>
    <w:rsid w:val="00C031A4"/>
    <w:rsid w:val="00C257DA"/>
    <w:rsid w:val="00C33E43"/>
    <w:rsid w:val="00C84103"/>
    <w:rsid w:val="00C91C9B"/>
    <w:rsid w:val="00C9231C"/>
    <w:rsid w:val="00CA11C3"/>
    <w:rsid w:val="00CA70B0"/>
    <w:rsid w:val="00CC21A3"/>
    <w:rsid w:val="00CE1DE2"/>
    <w:rsid w:val="00CF2D64"/>
    <w:rsid w:val="00CF626F"/>
    <w:rsid w:val="00CF722F"/>
    <w:rsid w:val="00D33BA2"/>
    <w:rsid w:val="00D5146D"/>
    <w:rsid w:val="00D76CA8"/>
    <w:rsid w:val="00D848B2"/>
    <w:rsid w:val="00D94EF3"/>
    <w:rsid w:val="00DA07D4"/>
    <w:rsid w:val="00DC7D7B"/>
    <w:rsid w:val="00DD2F15"/>
    <w:rsid w:val="00DD3EF6"/>
    <w:rsid w:val="00DD6244"/>
    <w:rsid w:val="00DE5277"/>
    <w:rsid w:val="00E039EA"/>
    <w:rsid w:val="00E34E49"/>
    <w:rsid w:val="00E43148"/>
    <w:rsid w:val="00E5491A"/>
    <w:rsid w:val="00E665DF"/>
    <w:rsid w:val="00EE24E1"/>
    <w:rsid w:val="00EE25B9"/>
    <w:rsid w:val="00F047CD"/>
    <w:rsid w:val="00F31CE2"/>
    <w:rsid w:val="00F4386B"/>
    <w:rsid w:val="00F615E2"/>
    <w:rsid w:val="00F84B99"/>
    <w:rsid w:val="00F938A2"/>
    <w:rsid w:val="00FD1B1C"/>
    <w:rsid w:val="00FF5DAE"/>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49"/>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34E49"/>
    <w:pPr>
      <w:tabs>
        <w:tab w:val="center" w:pos="4536"/>
        <w:tab w:val="right" w:pos="9072"/>
      </w:tabs>
    </w:pPr>
  </w:style>
  <w:style w:type="character" w:customStyle="1" w:styleId="ZaglavljeChar">
    <w:name w:val="Zaglavlje Char"/>
    <w:basedOn w:val="Zadanifontodlomka"/>
    <w:link w:val="Zaglavlje"/>
    <w:uiPriority w:val="99"/>
    <w:locked/>
    <w:rsid w:val="00E34E49"/>
    <w:rPr>
      <w:rFonts w:ascii="Times New Roman" w:hAnsi="Times New Roman" w:cs="Times New Roman"/>
      <w:sz w:val="24"/>
      <w:szCs w:val="24"/>
      <w:lang w:val="en-US"/>
    </w:rPr>
  </w:style>
  <w:style w:type="paragraph" w:styleId="Podnoje">
    <w:name w:val="footer"/>
    <w:basedOn w:val="Normal"/>
    <w:link w:val="PodnojeChar"/>
    <w:uiPriority w:val="99"/>
    <w:rsid w:val="003D55E9"/>
    <w:pPr>
      <w:tabs>
        <w:tab w:val="center" w:pos="4320"/>
        <w:tab w:val="right" w:pos="8640"/>
      </w:tabs>
    </w:pPr>
  </w:style>
  <w:style w:type="character" w:customStyle="1" w:styleId="PodnojeChar">
    <w:name w:val="Podnožje Char"/>
    <w:basedOn w:val="Zadanifontodlomka"/>
    <w:link w:val="Podnoje"/>
    <w:uiPriority w:val="99"/>
    <w:semiHidden/>
    <w:locked/>
    <w:rsid w:val="00E5491A"/>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DC7D7B"/>
    <w:rPr>
      <w:rFonts w:ascii="Tahoma" w:hAnsi="Tahoma" w:cs="Tahoma"/>
      <w:sz w:val="16"/>
      <w:szCs w:val="16"/>
    </w:rPr>
  </w:style>
  <w:style w:type="character" w:customStyle="1" w:styleId="TekstbaloniaChar">
    <w:name w:val="Tekst balončića Char"/>
    <w:basedOn w:val="Zadanifontodlomka"/>
    <w:link w:val="Tekstbalonia"/>
    <w:uiPriority w:val="99"/>
    <w:semiHidden/>
    <w:rsid w:val="00DC7D7B"/>
    <w:rPr>
      <w:rFonts w:ascii="Tahoma" w:hAnsi="Tahoma" w:cs="Tahoma"/>
      <w:sz w:val="16"/>
      <w:szCs w:val="16"/>
    </w:rPr>
  </w:style>
  <w:style w:type="paragraph" w:styleId="Bezproreda">
    <w:name w:val="No Spacing"/>
    <w:uiPriority w:val="1"/>
    <w:qFormat/>
    <w:rsid w:val="00FD1B1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49"/>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34E49"/>
    <w:pPr>
      <w:tabs>
        <w:tab w:val="center" w:pos="4536"/>
        <w:tab w:val="right" w:pos="9072"/>
      </w:tabs>
    </w:pPr>
  </w:style>
  <w:style w:type="character" w:customStyle="1" w:styleId="ZaglavljeChar">
    <w:name w:val="Zaglavlje Char"/>
    <w:basedOn w:val="Zadanifontodlomka"/>
    <w:link w:val="Zaglavlje"/>
    <w:uiPriority w:val="99"/>
    <w:locked/>
    <w:rsid w:val="00E34E49"/>
    <w:rPr>
      <w:rFonts w:ascii="Times New Roman" w:hAnsi="Times New Roman" w:cs="Times New Roman"/>
      <w:sz w:val="24"/>
      <w:szCs w:val="24"/>
      <w:lang w:val="en-US"/>
    </w:rPr>
  </w:style>
  <w:style w:type="paragraph" w:styleId="Podnoje">
    <w:name w:val="footer"/>
    <w:basedOn w:val="Normal"/>
    <w:link w:val="PodnojeChar"/>
    <w:uiPriority w:val="99"/>
    <w:rsid w:val="003D55E9"/>
    <w:pPr>
      <w:tabs>
        <w:tab w:val="center" w:pos="4320"/>
        <w:tab w:val="right" w:pos="8640"/>
      </w:tabs>
    </w:pPr>
  </w:style>
  <w:style w:type="character" w:customStyle="1" w:styleId="PodnojeChar">
    <w:name w:val="Podnožje Char"/>
    <w:basedOn w:val="Zadanifontodlomka"/>
    <w:link w:val="Podnoje"/>
    <w:uiPriority w:val="99"/>
    <w:semiHidden/>
    <w:locked/>
    <w:rsid w:val="00E5491A"/>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DC7D7B"/>
    <w:rPr>
      <w:rFonts w:ascii="Tahoma" w:hAnsi="Tahoma" w:cs="Tahoma"/>
      <w:sz w:val="16"/>
      <w:szCs w:val="16"/>
    </w:rPr>
  </w:style>
  <w:style w:type="character" w:customStyle="1" w:styleId="TekstbaloniaChar">
    <w:name w:val="Tekst balončića Char"/>
    <w:basedOn w:val="Zadanifontodlomka"/>
    <w:link w:val="Tekstbalonia"/>
    <w:uiPriority w:val="99"/>
    <w:semiHidden/>
    <w:rsid w:val="00DC7D7B"/>
    <w:rPr>
      <w:rFonts w:ascii="Tahoma" w:hAnsi="Tahoma" w:cs="Tahoma"/>
      <w:sz w:val="16"/>
      <w:szCs w:val="16"/>
    </w:rPr>
  </w:style>
  <w:style w:type="paragraph" w:styleId="Bezproreda">
    <w:name w:val="No Spacing"/>
    <w:uiPriority w:val="1"/>
    <w:qFormat/>
    <w:rsid w:val="00FD1B1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7228</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Pašalić</dc:creator>
  <cp:lastModifiedBy>Danijela Hrahovski</cp:lastModifiedBy>
  <cp:revision>2</cp:revision>
  <cp:lastPrinted>2019-09-26T13:58:00Z</cp:lastPrinted>
  <dcterms:created xsi:type="dcterms:W3CDTF">2019-09-27T06:19:00Z</dcterms:created>
  <dcterms:modified xsi:type="dcterms:W3CDTF">2019-09-27T06:19:00Z</dcterms:modified>
</cp:coreProperties>
</file>