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9B" w:rsidRDefault="0068679B" w:rsidP="0068679B">
      <w:pPr>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         K-252/2014-3</w:t>
      </w:r>
    </w:p>
    <w:p w:rsidR="0068679B" w:rsidRDefault="0068679B" w:rsidP="0068679B">
      <w:pPr>
        <w:rPr>
          <w:lang w:val="hr-HR"/>
        </w:rPr>
      </w:pPr>
    </w:p>
    <w:p w:rsidR="0068679B" w:rsidRDefault="0068679B" w:rsidP="0068679B">
      <w:pPr>
        <w:rPr>
          <w:lang w:val="hr-HR"/>
        </w:rPr>
      </w:pPr>
    </w:p>
    <w:p w:rsidR="0068679B" w:rsidRDefault="00B32C63" w:rsidP="0068679B">
      <w:pPr>
        <w:rPr>
          <w:lang w:val="hr-HR"/>
        </w:rPr>
      </w:pPr>
      <w:r>
        <w:rPr>
          <w:lang w:val="hr-HR"/>
        </w:rPr>
        <w:t xml:space="preserve">    </w:t>
      </w:r>
      <w:r w:rsidR="0068679B">
        <w:rPr>
          <w:lang w:val="hr-HR"/>
        </w:rPr>
        <w:t>Republika Hrvatska</w:t>
      </w:r>
    </w:p>
    <w:p w:rsidR="0068679B" w:rsidRDefault="0068679B" w:rsidP="0068679B">
      <w:pPr>
        <w:rPr>
          <w:lang w:val="hr-HR"/>
        </w:rPr>
      </w:pPr>
      <w:r>
        <w:rPr>
          <w:lang w:val="hr-HR"/>
        </w:rPr>
        <w:t>Općinski sud u Bjelovaru</w:t>
      </w:r>
    </w:p>
    <w:p w:rsidR="0068679B" w:rsidRDefault="00B32C63" w:rsidP="0068679B">
      <w:pPr>
        <w:rPr>
          <w:lang w:val="hr-HR"/>
        </w:rPr>
      </w:pPr>
      <w:r>
        <w:rPr>
          <w:lang w:val="hr-HR"/>
        </w:rPr>
        <w:t xml:space="preserve">    </w:t>
      </w:r>
      <w:r w:rsidR="0068679B">
        <w:rPr>
          <w:lang w:val="hr-HR"/>
        </w:rPr>
        <w:t>Josipa Jelačića br. 3</w:t>
      </w:r>
    </w:p>
    <w:p w:rsidR="0068679B" w:rsidRDefault="00B32C63" w:rsidP="0068679B">
      <w:pPr>
        <w:rPr>
          <w:lang w:val="hr-HR"/>
        </w:rPr>
      </w:pPr>
      <w:r>
        <w:rPr>
          <w:lang w:val="hr-HR"/>
        </w:rPr>
        <w:t xml:space="preserve">             </w:t>
      </w:r>
      <w:r w:rsidR="0068679B">
        <w:rPr>
          <w:lang w:val="hr-HR"/>
        </w:rPr>
        <w:t>Bjelovar</w:t>
      </w:r>
    </w:p>
    <w:p w:rsidR="0068679B" w:rsidRDefault="0068679B" w:rsidP="0068679B">
      <w:pPr>
        <w:rPr>
          <w:lang w:val="hr-HR"/>
        </w:rPr>
      </w:pPr>
    </w:p>
    <w:p w:rsidR="0068679B" w:rsidRDefault="0068679B" w:rsidP="0068679B">
      <w:pPr>
        <w:rPr>
          <w:lang w:val="hr-HR"/>
        </w:rPr>
      </w:pPr>
    </w:p>
    <w:p w:rsidR="0068679B" w:rsidRDefault="0068679B" w:rsidP="0068679B">
      <w:pPr>
        <w:jc w:val="center"/>
        <w:rPr>
          <w:lang w:val="hr-HR"/>
        </w:rPr>
      </w:pPr>
      <w:r>
        <w:rPr>
          <w:lang w:val="hr-HR"/>
        </w:rPr>
        <w:t>U   I M E   R E P U B L I K E   H R V A T S K E</w:t>
      </w:r>
    </w:p>
    <w:p w:rsidR="0068679B" w:rsidRDefault="0068679B" w:rsidP="0068679B">
      <w:pPr>
        <w:jc w:val="center"/>
        <w:rPr>
          <w:lang w:val="hr-HR"/>
        </w:rPr>
      </w:pPr>
    </w:p>
    <w:p w:rsidR="0068679B" w:rsidRDefault="0068679B" w:rsidP="0068679B">
      <w:pPr>
        <w:jc w:val="center"/>
        <w:rPr>
          <w:lang w:val="hr-HR"/>
        </w:rPr>
      </w:pPr>
      <w:r>
        <w:rPr>
          <w:lang w:val="hr-HR"/>
        </w:rPr>
        <w:t>P R E S U D A</w:t>
      </w:r>
    </w:p>
    <w:p w:rsidR="0068679B" w:rsidRDefault="0068679B" w:rsidP="0068679B">
      <w:pPr>
        <w:rPr>
          <w:lang w:val="hr-HR"/>
        </w:rPr>
      </w:pPr>
    </w:p>
    <w:p w:rsidR="0068679B" w:rsidRDefault="0068679B" w:rsidP="0068679B">
      <w:pPr>
        <w:rPr>
          <w:lang w:val="hr-HR"/>
        </w:rPr>
      </w:pPr>
    </w:p>
    <w:p w:rsidR="0068679B" w:rsidRDefault="0068679B" w:rsidP="0068679B">
      <w:pPr>
        <w:ind w:firstLine="708"/>
        <w:jc w:val="both"/>
      </w:pPr>
      <w:r>
        <w:rPr>
          <w:lang w:val="hr-HR"/>
        </w:rPr>
        <w:t>Općinski sud u B</w:t>
      </w:r>
      <w:r w:rsidR="00ED638F">
        <w:rPr>
          <w:lang w:val="hr-HR"/>
        </w:rPr>
        <w:t>.</w:t>
      </w:r>
      <w:r>
        <w:rPr>
          <w:lang w:val="hr-HR"/>
        </w:rPr>
        <w:t xml:space="preserve">, po sucu toga suda </w:t>
      </w:r>
      <w:proofErr w:type="spellStart"/>
      <w:r>
        <w:rPr>
          <w:lang w:val="hr-HR"/>
        </w:rPr>
        <w:t>Aneli</w:t>
      </w:r>
      <w:proofErr w:type="spellEnd"/>
      <w:r>
        <w:rPr>
          <w:lang w:val="hr-HR"/>
        </w:rPr>
        <w:t xml:space="preserve"> Batinac-Bartulović kao sucu pojedincu, uz sudjelovanje zapisničara Renate Bašlin, u kaznenom predmetu protiv okrivljenog </w:t>
      </w:r>
      <w:r w:rsidR="00A7209F">
        <w:rPr>
          <w:lang w:val="hr-HR"/>
        </w:rPr>
        <w:t xml:space="preserve">Đ. Š. </w:t>
      </w:r>
      <w:r>
        <w:rPr>
          <w:lang w:val="hr-HR"/>
        </w:rPr>
        <w:t xml:space="preserve">iz </w:t>
      </w:r>
      <w:r w:rsidR="00A7209F">
        <w:rPr>
          <w:lang w:val="hr-HR"/>
        </w:rPr>
        <w:t xml:space="preserve">B. </w:t>
      </w:r>
      <w:r>
        <w:rPr>
          <w:lang w:val="hr-HR"/>
        </w:rPr>
        <w:t xml:space="preserve">kbr. 7, zbog kaznenog djela iz čl. 205. st. 1. </w:t>
      </w:r>
      <w:proofErr w:type="spellStart"/>
      <w:r>
        <w:t>Kaznenog</w:t>
      </w:r>
      <w:proofErr w:type="spellEnd"/>
      <w:r>
        <w:t xml:space="preserve"> </w:t>
      </w:r>
      <w:proofErr w:type="spellStart"/>
      <w:r>
        <w:t>zakona</w:t>
      </w:r>
      <w:proofErr w:type="spellEnd"/>
      <w:r>
        <w:rPr>
          <w:lang w:val="hr-HR"/>
        </w:rPr>
        <w:t>, povodom optužnice Općinskog državnog odvjetništva u B</w:t>
      </w:r>
      <w:r w:rsidR="00693C70">
        <w:rPr>
          <w:lang w:val="hr-HR"/>
        </w:rPr>
        <w:t>.</w:t>
      </w:r>
      <w:r>
        <w:rPr>
          <w:lang w:val="hr-HR"/>
        </w:rPr>
        <w:t xml:space="preserve"> broj K-DO-</w:t>
      </w:r>
      <w:r w:rsidR="00A7209F">
        <w:rPr>
          <w:lang w:val="hr-HR"/>
        </w:rPr>
        <w:t>…</w:t>
      </w:r>
      <w:r>
        <w:rPr>
          <w:lang w:val="hr-HR"/>
        </w:rPr>
        <w:t xml:space="preserve"> </w:t>
      </w:r>
      <w:proofErr w:type="gramStart"/>
      <w:r>
        <w:rPr>
          <w:lang w:val="hr-HR"/>
        </w:rPr>
        <w:t>od</w:t>
      </w:r>
      <w:proofErr w:type="gramEnd"/>
      <w:r>
        <w:rPr>
          <w:lang w:val="hr-HR"/>
        </w:rPr>
        <w:t xml:space="preserve"> 28. kolovoza 2014. godine i zahtjeva za izdavanje kaznenog naloga, dana 05. rujna 2016. godine </w:t>
      </w:r>
    </w:p>
    <w:p w:rsidR="0068679B" w:rsidRDefault="0068679B" w:rsidP="0068679B">
      <w:pPr>
        <w:jc w:val="both"/>
        <w:rPr>
          <w:lang w:val="hr-HR"/>
        </w:rPr>
      </w:pPr>
    </w:p>
    <w:p w:rsidR="0068679B" w:rsidRDefault="0068679B" w:rsidP="0068679B">
      <w:pPr>
        <w:jc w:val="center"/>
        <w:rPr>
          <w:lang w:val="hr-HR"/>
        </w:rPr>
      </w:pPr>
      <w:r>
        <w:rPr>
          <w:lang w:val="hr-HR"/>
        </w:rPr>
        <w:t>p r e s u d i o    j e</w:t>
      </w:r>
    </w:p>
    <w:p w:rsidR="0068679B" w:rsidRDefault="0068679B" w:rsidP="0068679B">
      <w:pPr>
        <w:jc w:val="both"/>
        <w:rPr>
          <w:lang w:val="hr-HR"/>
        </w:rPr>
      </w:pPr>
    </w:p>
    <w:p w:rsidR="0068679B" w:rsidRDefault="0068679B" w:rsidP="0068679B">
      <w:pPr>
        <w:jc w:val="both"/>
        <w:rPr>
          <w:lang w:val="hr-HR"/>
        </w:rPr>
      </w:pPr>
      <w:r>
        <w:rPr>
          <w:lang w:val="hr-HR"/>
        </w:rPr>
        <w:t xml:space="preserve">            Prihvaća se zahtjev Općinskog državnog odvjetništva u B</w:t>
      </w:r>
      <w:r w:rsidR="00693C70">
        <w:rPr>
          <w:lang w:val="hr-HR"/>
        </w:rPr>
        <w:t>.</w:t>
      </w:r>
      <w:r>
        <w:rPr>
          <w:lang w:val="hr-HR"/>
        </w:rPr>
        <w:t xml:space="preserve"> te se temeljem čl. </w:t>
      </w:r>
      <w:smartTag w:uri="urn:schemas-microsoft-com:office:smarttags" w:element="metricconverter">
        <w:smartTagPr>
          <w:attr w:name="ProductID" w:val="541. st"/>
        </w:smartTagPr>
        <w:r>
          <w:rPr>
            <w:lang w:val="hr-HR"/>
          </w:rPr>
          <w:t>541. st</w:t>
        </w:r>
      </w:smartTag>
      <w:r>
        <w:rPr>
          <w:lang w:val="hr-HR"/>
        </w:rPr>
        <w:t>. 1. i 2. Zakona o kaznenom postupku (Narodne novine br.: 152/08, 76/09, 80/11, 121/11, 91/12 – odluka Ustavnog suda RH, 143/12, 56/13, 145/13 i 152/14 - u daljnjem tekstu Zakon o kaznenom postupku) izdaje</w:t>
      </w:r>
    </w:p>
    <w:p w:rsidR="0068679B" w:rsidRDefault="0068679B" w:rsidP="0068679B">
      <w:pPr>
        <w:jc w:val="both"/>
        <w:rPr>
          <w:lang w:val="hr-HR"/>
        </w:rPr>
      </w:pPr>
    </w:p>
    <w:p w:rsidR="0068679B" w:rsidRDefault="0068679B" w:rsidP="0068679B">
      <w:pPr>
        <w:jc w:val="center"/>
        <w:rPr>
          <w:lang w:val="hr-HR"/>
        </w:rPr>
      </w:pPr>
      <w:r>
        <w:rPr>
          <w:lang w:val="hr-HR"/>
        </w:rPr>
        <w:t>KAZNENI NALOG</w:t>
      </w:r>
    </w:p>
    <w:p w:rsidR="0068679B" w:rsidRDefault="0068679B" w:rsidP="0068679B">
      <w:pPr>
        <w:jc w:val="both"/>
        <w:rPr>
          <w:lang w:val="hr-HR"/>
        </w:rPr>
      </w:pPr>
      <w:r>
        <w:rPr>
          <w:lang w:val="hr-HR"/>
        </w:rPr>
        <w:t xml:space="preserve">        </w:t>
      </w:r>
    </w:p>
    <w:p w:rsidR="0068679B" w:rsidRDefault="0068679B" w:rsidP="0068679B">
      <w:pPr>
        <w:jc w:val="both"/>
        <w:rPr>
          <w:lang w:val="hr-HR"/>
        </w:rPr>
      </w:pPr>
    </w:p>
    <w:p w:rsidR="0068679B" w:rsidRDefault="0068679B" w:rsidP="0068679B">
      <w:pPr>
        <w:ind w:left="3828" w:hanging="3120"/>
        <w:jc w:val="both"/>
        <w:rPr>
          <w:lang w:val="hr-HR"/>
        </w:rPr>
      </w:pPr>
      <w:r>
        <w:rPr>
          <w:lang w:val="hr-HR"/>
        </w:rPr>
        <w:t xml:space="preserve">OKRIVLJENIK </w:t>
      </w:r>
      <w:r w:rsidR="00A7209F">
        <w:rPr>
          <w:lang w:val="hr-HR"/>
        </w:rPr>
        <w:t>Đ. Š.</w:t>
      </w:r>
      <w:r>
        <w:rPr>
          <w:lang w:val="hr-HR"/>
        </w:rPr>
        <w:t xml:space="preserve">, OIB: </w:t>
      </w:r>
      <w:r w:rsidR="00A7209F">
        <w:rPr>
          <w:lang w:val="hr-HR"/>
        </w:rPr>
        <w:t>…</w:t>
      </w:r>
      <w:r>
        <w:rPr>
          <w:lang w:val="hr-HR"/>
        </w:rPr>
        <w:t xml:space="preserve">, sin </w:t>
      </w:r>
      <w:r w:rsidR="00A7209F">
        <w:rPr>
          <w:lang w:val="hr-HR"/>
        </w:rPr>
        <w:t xml:space="preserve">S. </w:t>
      </w:r>
      <w:r>
        <w:rPr>
          <w:lang w:val="hr-HR"/>
        </w:rPr>
        <w:t xml:space="preserve">i </w:t>
      </w:r>
      <w:r w:rsidR="00A7209F">
        <w:rPr>
          <w:lang w:val="hr-HR"/>
        </w:rPr>
        <w:t>M. Š.</w:t>
      </w:r>
      <w:r>
        <w:rPr>
          <w:lang w:val="hr-HR"/>
        </w:rPr>
        <w:t xml:space="preserve">, </w:t>
      </w:r>
      <w:proofErr w:type="spellStart"/>
      <w:r>
        <w:rPr>
          <w:lang w:val="hr-HR"/>
        </w:rPr>
        <w:t>rođ</w:t>
      </w:r>
      <w:proofErr w:type="spellEnd"/>
      <w:r>
        <w:rPr>
          <w:lang w:val="hr-HR"/>
        </w:rPr>
        <w:t xml:space="preserve">. </w:t>
      </w:r>
      <w:r w:rsidR="00A7209F">
        <w:rPr>
          <w:lang w:val="hr-HR"/>
        </w:rPr>
        <w:t>V.</w:t>
      </w:r>
      <w:r>
        <w:rPr>
          <w:lang w:val="hr-HR"/>
        </w:rPr>
        <w:t xml:space="preserve">, rođen dana </w:t>
      </w:r>
      <w:r w:rsidR="00A7209F">
        <w:rPr>
          <w:lang w:val="hr-HR"/>
        </w:rPr>
        <w:t>..</w:t>
      </w:r>
      <w:r>
        <w:rPr>
          <w:lang w:val="hr-HR"/>
        </w:rPr>
        <w:t xml:space="preserve">. u </w:t>
      </w:r>
      <w:r w:rsidR="00A7209F">
        <w:rPr>
          <w:lang w:val="hr-HR"/>
        </w:rPr>
        <w:t>B.</w:t>
      </w:r>
      <w:r>
        <w:rPr>
          <w:lang w:val="hr-HR"/>
        </w:rPr>
        <w:t>,</w:t>
      </w:r>
      <w:r w:rsidR="004F330D">
        <w:rPr>
          <w:lang w:val="hr-HR"/>
        </w:rPr>
        <w:t xml:space="preserve"> Općina </w:t>
      </w:r>
      <w:r w:rsidR="00A7209F">
        <w:rPr>
          <w:lang w:val="hr-HR"/>
        </w:rPr>
        <w:t>S. V.</w:t>
      </w:r>
      <w:r w:rsidR="004F330D">
        <w:rPr>
          <w:lang w:val="hr-HR"/>
        </w:rPr>
        <w:t>, BiH,</w:t>
      </w:r>
      <w:r>
        <w:rPr>
          <w:lang w:val="hr-HR"/>
        </w:rPr>
        <w:t xml:space="preserve"> s prebivalištem u </w:t>
      </w:r>
      <w:r w:rsidR="00A7209F">
        <w:rPr>
          <w:lang w:val="hr-HR"/>
        </w:rPr>
        <w:t xml:space="preserve">B. </w:t>
      </w:r>
      <w:r>
        <w:rPr>
          <w:lang w:val="hr-HR"/>
        </w:rPr>
        <w:t xml:space="preserve">kbr. 7, </w:t>
      </w:r>
      <w:r w:rsidR="00300E8D">
        <w:rPr>
          <w:lang w:val="hr-HR"/>
        </w:rPr>
        <w:t xml:space="preserve">državljanin </w:t>
      </w:r>
      <w:r w:rsidR="00A7209F">
        <w:rPr>
          <w:lang w:val="hr-HR"/>
        </w:rPr>
        <w:t>R. H.</w:t>
      </w:r>
      <w:r w:rsidR="00300E8D">
        <w:rPr>
          <w:lang w:val="hr-HR"/>
        </w:rPr>
        <w:t xml:space="preserve">, </w:t>
      </w:r>
      <w:r>
        <w:rPr>
          <w:lang w:val="hr-HR"/>
        </w:rPr>
        <w:t xml:space="preserve">KV vozač, umirovljenik, s mjesečnim primanjima u iznosu od 1.228,00 kn, oženjen, otac dvoje punoljetne djece, pismen, sa završenom srednjom saobraćajnom školom, vlasnik kuće u </w:t>
      </w:r>
      <w:r w:rsidR="00A7209F">
        <w:rPr>
          <w:lang w:val="hr-HR"/>
        </w:rPr>
        <w:t xml:space="preserve">B. </w:t>
      </w:r>
      <w:r>
        <w:rPr>
          <w:lang w:val="hr-HR"/>
        </w:rPr>
        <w:t xml:space="preserve">kbr. 7, automobila </w:t>
      </w:r>
      <w:r w:rsidR="00A7209F">
        <w:rPr>
          <w:lang w:val="hr-HR"/>
        </w:rPr>
        <w:t xml:space="preserve">G. </w:t>
      </w:r>
      <w:r>
        <w:rPr>
          <w:lang w:val="hr-HR"/>
        </w:rPr>
        <w:t xml:space="preserve">3 godine proizvodnje 1994, vojni rok služio u JNA u </w:t>
      </w:r>
      <w:r w:rsidR="00A7209F">
        <w:rPr>
          <w:lang w:val="hr-HR"/>
        </w:rPr>
        <w:t xml:space="preserve">N. </w:t>
      </w:r>
      <w:r>
        <w:rPr>
          <w:lang w:val="hr-HR"/>
        </w:rPr>
        <w:t xml:space="preserve">1979/1980, prekršajno kažnjavan prema izvatku, neosuđivan, </w:t>
      </w:r>
    </w:p>
    <w:p w:rsidR="0068679B" w:rsidRDefault="0068679B" w:rsidP="0068679B">
      <w:pPr>
        <w:jc w:val="center"/>
        <w:rPr>
          <w:lang w:val="hr-HR"/>
        </w:rPr>
      </w:pPr>
    </w:p>
    <w:p w:rsidR="0068679B" w:rsidRDefault="0068679B" w:rsidP="0068679B">
      <w:pPr>
        <w:jc w:val="center"/>
        <w:rPr>
          <w:lang w:val="hr-HR"/>
        </w:rPr>
      </w:pPr>
      <w:r>
        <w:rPr>
          <w:lang w:val="hr-HR"/>
        </w:rPr>
        <w:t>k r i v   j e</w:t>
      </w:r>
    </w:p>
    <w:p w:rsidR="0068679B" w:rsidRDefault="0068679B" w:rsidP="0068679B">
      <w:pPr>
        <w:ind w:firstLine="720"/>
        <w:jc w:val="both"/>
        <w:rPr>
          <w:lang w:val="hr-HR"/>
        </w:rPr>
      </w:pPr>
    </w:p>
    <w:p w:rsidR="0068679B" w:rsidRDefault="0068679B" w:rsidP="00300E8D">
      <w:pPr>
        <w:ind w:firstLine="720"/>
        <w:jc w:val="both"/>
        <w:rPr>
          <w:lang w:val="hr-HR"/>
        </w:rPr>
      </w:pPr>
      <w:r>
        <w:rPr>
          <w:lang w:val="hr-HR"/>
        </w:rPr>
        <w:t>što je</w:t>
      </w:r>
      <w:r w:rsidR="00300E8D">
        <w:rPr>
          <w:lang w:val="hr-HR"/>
        </w:rPr>
        <w:t xml:space="preserve"> 29. svibnja 2014. oko 07,30 sati u </w:t>
      </w:r>
      <w:r w:rsidR="00A7209F">
        <w:rPr>
          <w:lang w:val="hr-HR"/>
        </w:rPr>
        <w:t xml:space="preserve">B. </w:t>
      </w:r>
      <w:r w:rsidR="00300E8D">
        <w:rPr>
          <w:lang w:val="hr-HR"/>
        </w:rPr>
        <w:t xml:space="preserve">kbr. 7, vidjevši psa mješanca starosti 3 mjeseca, vlasništvo susjeda </w:t>
      </w:r>
      <w:r w:rsidR="00A7209F">
        <w:rPr>
          <w:lang w:val="hr-HR"/>
        </w:rPr>
        <w:t xml:space="preserve">D. B. </w:t>
      </w:r>
      <w:r w:rsidR="00300E8D">
        <w:rPr>
          <w:lang w:val="hr-HR"/>
        </w:rPr>
        <w:t xml:space="preserve">u svom dvorištu, prema istom psu uperio zračnu pušku i izvršio </w:t>
      </w:r>
      <w:proofErr w:type="spellStart"/>
      <w:r w:rsidR="00300E8D">
        <w:rPr>
          <w:lang w:val="hr-HR"/>
        </w:rPr>
        <w:t>opaljenje</w:t>
      </w:r>
      <w:proofErr w:type="spellEnd"/>
      <w:r w:rsidR="00300E8D">
        <w:rPr>
          <w:lang w:val="hr-HR"/>
        </w:rPr>
        <w:t xml:space="preserve"> kojom prilikom ga je pogodio u glavu, a uslijed čega je pas uginuo, </w:t>
      </w:r>
    </w:p>
    <w:p w:rsidR="0068679B" w:rsidRDefault="0068679B" w:rsidP="0068679B">
      <w:pPr>
        <w:ind w:firstLine="720"/>
        <w:jc w:val="center"/>
        <w:rPr>
          <w:lang w:val="hr-HR"/>
        </w:rPr>
      </w:pPr>
    </w:p>
    <w:p w:rsidR="0068679B" w:rsidRDefault="0068679B" w:rsidP="0068679B">
      <w:pPr>
        <w:ind w:firstLine="720"/>
        <w:jc w:val="both"/>
        <w:rPr>
          <w:lang w:val="hr-HR"/>
        </w:rPr>
      </w:pPr>
      <w:r>
        <w:rPr>
          <w:lang w:val="hr-HR"/>
        </w:rPr>
        <w:t xml:space="preserve">dakle, </w:t>
      </w:r>
      <w:r w:rsidR="00300E8D">
        <w:rPr>
          <w:lang w:val="hr-HR"/>
        </w:rPr>
        <w:t>životinju usmrtio bez opravdanog razloga</w:t>
      </w:r>
      <w:r>
        <w:rPr>
          <w:lang w:val="hr-HR"/>
        </w:rPr>
        <w:t xml:space="preserve">, </w:t>
      </w:r>
    </w:p>
    <w:p w:rsidR="0068679B" w:rsidRDefault="0068679B" w:rsidP="0068679B">
      <w:pPr>
        <w:tabs>
          <w:tab w:val="center" w:pos="4536"/>
          <w:tab w:val="left" w:pos="7585"/>
        </w:tabs>
        <w:rPr>
          <w:lang w:val="hr-HR"/>
        </w:rPr>
      </w:pPr>
      <w:r>
        <w:rPr>
          <w:lang w:val="hr-HR"/>
        </w:rPr>
        <w:tab/>
      </w:r>
    </w:p>
    <w:p w:rsidR="0068679B" w:rsidRDefault="00300E8D" w:rsidP="0068679B">
      <w:pPr>
        <w:ind w:firstLine="708"/>
        <w:jc w:val="both"/>
        <w:rPr>
          <w:lang w:val="hr-HR"/>
        </w:rPr>
      </w:pPr>
      <w:r>
        <w:rPr>
          <w:lang w:val="hr-HR"/>
        </w:rPr>
        <w:lastRenderedPageBreak/>
        <w:t>čime je počinio</w:t>
      </w:r>
      <w:r w:rsidR="0068679B">
        <w:rPr>
          <w:lang w:val="hr-HR"/>
        </w:rPr>
        <w:t xml:space="preserve"> kazneno djelo protiv </w:t>
      </w:r>
      <w:r>
        <w:rPr>
          <w:lang w:val="hr-HR"/>
        </w:rPr>
        <w:t>okoliša</w:t>
      </w:r>
      <w:r w:rsidR="0068679B">
        <w:rPr>
          <w:lang w:val="hr-HR"/>
        </w:rPr>
        <w:t xml:space="preserve"> – </w:t>
      </w:r>
      <w:r>
        <w:rPr>
          <w:lang w:val="hr-HR"/>
        </w:rPr>
        <w:t>ubijanje ili mučenje životinja</w:t>
      </w:r>
      <w:r w:rsidR="0068679B">
        <w:rPr>
          <w:lang w:val="hr-HR"/>
        </w:rPr>
        <w:t xml:space="preserve">, opisano i kažnjivo po čl. </w:t>
      </w:r>
      <w:r>
        <w:rPr>
          <w:lang w:val="hr-HR"/>
        </w:rPr>
        <w:t xml:space="preserve">205. st. 1. </w:t>
      </w:r>
      <w:r w:rsidR="0068679B">
        <w:rPr>
          <w:lang w:val="hr-HR"/>
        </w:rPr>
        <w:t>Kaznenog zakona (Narodne novine br.125/11, 144/12, 56/15 i 61/15  – dalje u tekstu Kazneni zakon),   za koje se</w:t>
      </w:r>
    </w:p>
    <w:p w:rsidR="0068679B" w:rsidRDefault="0068679B" w:rsidP="0068679B">
      <w:pPr>
        <w:jc w:val="both"/>
        <w:rPr>
          <w:lang w:val="hr-HR"/>
        </w:rPr>
      </w:pPr>
    </w:p>
    <w:p w:rsidR="0068679B" w:rsidRDefault="0068679B" w:rsidP="0068679B">
      <w:pPr>
        <w:ind w:firstLine="708"/>
        <w:jc w:val="both"/>
        <w:rPr>
          <w:lang w:val="hr-HR"/>
        </w:rPr>
      </w:pPr>
      <w:r>
        <w:rPr>
          <w:lang w:val="hr-HR"/>
        </w:rPr>
        <w:t xml:space="preserve"> temeljem čl. 2</w:t>
      </w:r>
      <w:r w:rsidR="00300E8D">
        <w:rPr>
          <w:lang w:val="hr-HR"/>
        </w:rPr>
        <w:t>05. st. 1.</w:t>
      </w:r>
      <w:r>
        <w:rPr>
          <w:lang w:val="hr-HR"/>
        </w:rPr>
        <w:t xml:space="preserve"> </w:t>
      </w:r>
      <w:r w:rsidR="00300E8D">
        <w:rPr>
          <w:lang w:val="hr-HR"/>
        </w:rPr>
        <w:t xml:space="preserve">i čl. 42. st. 1. </w:t>
      </w:r>
      <w:r>
        <w:rPr>
          <w:lang w:val="hr-HR"/>
        </w:rPr>
        <w:t>Kaznenog zakona uz primjenu čl. 540. i čl. 541. Zakona o kaznenom postupku, okrivljeni</w:t>
      </w:r>
      <w:r w:rsidR="00300E8D">
        <w:rPr>
          <w:lang w:val="hr-HR"/>
        </w:rPr>
        <w:t xml:space="preserve">ku </w:t>
      </w:r>
      <w:r w:rsidR="00A7209F">
        <w:rPr>
          <w:lang w:val="hr-HR"/>
        </w:rPr>
        <w:t xml:space="preserve">Đ. Š. </w:t>
      </w:r>
    </w:p>
    <w:p w:rsidR="0068679B" w:rsidRDefault="0068679B" w:rsidP="0068679B">
      <w:pPr>
        <w:jc w:val="both"/>
        <w:rPr>
          <w:lang w:val="hr-HR"/>
        </w:rPr>
      </w:pPr>
    </w:p>
    <w:p w:rsidR="0068679B" w:rsidRDefault="00300E8D" w:rsidP="0068679B">
      <w:pPr>
        <w:jc w:val="center"/>
        <w:rPr>
          <w:lang w:val="hr-HR"/>
        </w:rPr>
      </w:pPr>
      <w:r>
        <w:rPr>
          <w:lang w:val="hr-HR"/>
        </w:rPr>
        <w:t xml:space="preserve">i z r i č e      </w:t>
      </w:r>
    </w:p>
    <w:p w:rsidR="00300E8D" w:rsidRDefault="00300E8D" w:rsidP="0068679B">
      <w:pPr>
        <w:jc w:val="center"/>
        <w:rPr>
          <w:lang w:val="hr-HR"/>
        </w:rPr>
      </w:pPr>
    </w:p>
    <w:p w:rsidR="00300E8D" w:rsidRDefault="00300E8D" w:rsidP="00B32C63">
      <w:pPr>
        <w:ind w:firstLine="708"/>
        <w:jc w:val="both"/>
        <w:rPr>
          <w:lang w:val="hr-HR"/>
        </w:rPr>
      </w:pPr>
      <w:r>
        <w:rPr>
          <w:lang w:val="hr-HR"/>
        </w:rPr>
        <w:t xml:space="preserve">novčana kazna u iznosu od 45 dnevnih iznosa okrivljenika s visinom jednog dnevnog iznosa od 20,00 kn, a što sveukupno iznosi 900,00 kn (slovima: devetsto kuna). </w:t>
      </w:r>
    </w:p>
    <w:p w:rsidR="00300E8D" w:rsidRDefault="00300E8D" w:rsidP="0068679B">
      <w:pPr>
        <w:jc w:val="center"/>
        <w:rPr>
          <w:lang w:val="hr-HR"/>
        </w:rPr>
      </w:pPr>
    </w:p>
    <w:p w:rsidR="00300E8D" w:rsidRDefault="00300E8D" w:rsidP="00300E8D">
      <w:pPr>
        <w:jc w:val="both"/>
        <w:rPr>
          <w:lang w:val="hr-HR"/>
        </w:rPr>
      </w:pPr>
      <w:r>
        <w:rPr>
          <w:lang w:val="hr-HR"/>
        </w:rPr>
        <w:tab/>
      </w:r>
      <w:r w:rsidR="004F330D">
        <w:rPr>
          <w:lang w:val="hr-HR"/>
        </w:rPr>
        <w:t>N</w:t>
      </w:r>
      <w:r>
        <w:rPr>
          <w:lang w:val="hr-HR"/>
        </w:rPr>
        <w:t xml:space="preserve">a temelju čl. 42. st. 6. Kaznenog zakona okrivljenik </w:t>
      </w:r>
      <w:r w:rsidR="00A7209F">
        <w:rPr>
          <w:lang w:val="hr-HR"/>
        </w:rPr>
        <w:t xml:space="preserve">Đ. Š. </w:t>
      </w:r>
      <w:r>
        <w:rPr>
          <w:lang w:val="hr-HR"/>
        </w:rPr>
        <w:t xml:space="preserve">dužan je platiti novčanu kaznu u roku od 6 (šest) mjeseci od dana pravomoćnosti presude. </w:t>
      </w:r>
    </w:p>
    <w:p w:rsidR="00300E8D" w:rsidRDefault="00300E8D" w:rsidP="00300E8D">
      <w:pPr>
        <w:jc w:val="both"/>
        <w:rPr>
          <w:lang w:val="hr-HR"/>
        </w:rPr>
      </w:pPr>
    </w:p>
    <w:p w:rsidR="00300E8D" w:rsidRDefault="00300E8D" w:rsidP="00300E8D">
      <w:pPr>
        <w:jc w:val="both"/>
        <w:rPr>
          <w:lang w:val="hr-HR"/>
        </w:rPr>
      </w:pPr>
      <w:r>
        <w:rPr>
          <w:lang w:val="hr-HR"/>
        </w:rPr>
        <w:tab/>
        <w:t xml:space="preserve">Na temelju čl. 43. st. 1. Kaznenog zakona ako novčana kazna ne bude plaćena u cijelosti ili djelomično u roku od 6 (šest) mjeseci naplatit će se prisilno putem ovlaštene institucije za provedbu ovrhe na novčanim sredstvima. </w:t>
      </w:r>
    </w:p>
    <w:p w:rsidR="00300E8D" w:rsidRDefault="00300E8D" w:rsidP="00300E8D">
      <w:pPr>
        <w:jc w:val="both"/>
        <w:rPr>
          <w:lang w:val="hr-HR"/>
        </w:rPr>
      </w:pPr>
    </w:p>
    <w:p w:rsidR="00300E8D" w:rsidRDefault="00300E8D" w:rsidP="00300E8D">
      <w:pPr>
        <w:jc w:val="both"/>
        <w:rPr>
          <w:lang w:val="hr-HR"/>
        </w:rPr>
      </w:pPr>
      <w:r>
        <w:rPr>
          <w:lang w:val="hr-HR"/>
        </w:rPr>
        <w:tab/>
        <w:t xml:space="preserve">Na temelju čl. 43. st. 2. Kaznenog zakona ako se novčana kazna ne može ni prisilno naplatiti putem ovlaštene institucije u roku od tri mjeseca sud će uz pristanak osuđenika donijeti odluku o zamjeni novčane kazne radom za opće dobro na način da se jedan dnevni iznos zamjenjuje s dva sata rada. </w:t>
      </w:r>
    </w:p>
    <w:p w:rsidR="00300E8D" w:rsidRDefault="00300E8D" w:rsidP="00300E8D">
      <w:pPr>
        <w:jc w:val="both"/>
        <w:rPr>
          <w:lang w:val="hr-HR"/>
        </w:rPr>
      </w:pPr>
    </w:p>
    <w:p w:rsidR="00300E8D" w:rsidRDefault="00300E8D" w:rsidP="00300E8D">
      <w:pPr>
        <w:jc w:val="both"/>
        <w:rPr>
          <w:lang w:val="hr-HR"/>
        </w:rPr>
      </w:pPr>
      <w:r>
        <w:rPr>
          <w:lang w:val="hr-HR"/>
        </w:rPr>
        <w:tab/>
        <w:t xml:space="preserve">Na temelju čl. 43. st. 3. Kaznenog zakona ako osuđenik ne pristane na rad za opće dobro ili ga ne izvrši, novčana kazna, odnosno rad za opće dobro, zamijenit će se kaznom zatvora na način da će jedan dnevni iznos biti zamijenjen s jednim danom zatvora. </w:t>
      </w:r>
    </w:p>
    <w:p w:rsidR="00300E8D" w:rsidRDefault="00300E8D" w:rsidP="0068679B">
      <w:pPr>
        <w:jc w:val="center"/>
        <w:rPr>
          <w:lang w:val="hr-HR"/>
        </w:rPr>
      </w:pPr>
    </w:p>
    <w:p w:rsidR="00100027" w:rsidRDefault="00300E8D" w:rsidP="00100027">
      <w:pPr>
        <w:jc w:val="both"/>
        <w:rPr>
          <w:lang w:val="hr-HR"/>
        </w:rPr>
      </w:pPr>
      <w:r>
        <w:rPr>
          <w:lang w:val="hr-HR"/>
        </w:rPr>
        <w:tab/>
        <w:t xml:space="preserve">Na temelju </w:t>
      </w:r>
      <w:proofErr w:type="spellStart"/>
      <w:r>
        <w:rPr>
          <w:lang w:val="hr-HR"/>
        </w:rPr>
        <w:t>čl</w:t>
      </w:r>
      <w:proofErr w:type="spellEnd"/>
      <w:r>
        <w:rPr>
          <w:lang w:val="hr-HR"/>
        </w:rPr>
        <w:t xml:space="preserve"> 79. st. 1. Kaznenog zakona od </w:t>
      </w:r>
      <w:r w:rsidR="00100027">
        <w:rPr>
          <w:lang w:val="hr-HR"/>
        </w:rPr>
        <w:t>okr</w:t>
      </w:r>
      <w:r>
        <w:rPr>
          <w:lang w:val="hr-HR"/>
        </w:rPr>
        <w:t xml:space="preserve">ivljenika </w:t>
      </w:r>
      <w:r w:rsidR="00A7209F">
        <w:rPr>
          <w:lang w:val="hr-HR"/>
        </w:rPr>
        <w:t xml:space="preserve">Đ. Š. </w:t>
      </w:r>
      <w:r>
        <w:rPr>
          <w:lang w:val="hr-HR"/>
        </w:rPr>
        <w:t xml:space="preserve">oduzima se zračna puška </w:t>
      </w:r>
      <w:proofErr w:type="spellStart"/>
      <w:r>
        <w:rPr>
          <w:lang w:val="hr-HR"/>
        </w:rPr>
        <w:t>call</w:t>
      </w:r>
      <w:proofErr w:type="spellEnd"/>
      <w:r>
        <w:rPr>
          <w:lang w:val="hr-HR"/>
        </w:rPr>
        <w:t xml:space="preserve"> 4,5 mm, NN tvorničkog broja i marke</w:t>
      </w:r>
      <w:r w:rsidR="004F330D">
        <w:rPr>
          <w:lang w:val="hr-HR"/>
        </w:rPr>
        <w:t xml:space="preserve"> </w:t>
      </w:r>
      <w:r w:rsidR="00A7209F">
        <w:rPr>
          <w:lang w:val="hr-HR"/>
        </w:rPr>
        <w:t xml:space="preserve">S. privremeno oduzeta </w:t>
      </w:r>
      <w:r>
        <w:rPr>
          <w:lang w:val="hr-HR"/>
        </w:rPr>
        <w:t>Potvrdom o privremenom oduzimanju predmeta Policijske uprave Bje</w:t>
      </w:r>
      <w:r w:rsidR="00606065">
        <w:rPr>
          <w:lang w:val="hr-HR"/>
        </w:rPr>
        <w:t>lovarsko-b.</w:t>
      </w:r>
      <w:r>
        <w:rPr>
          <w:lang w:val="hr-HR"/>
        </w:rPr>
        <w:t xml:space="preserve">, Policijske postaje </w:t>
      </w:r>
      <w:r w:rsidR="00A7209F">
        <w:rPr>
          <w:lang w:val="hr-HR"/>
        </w:rPr>
        <w:t xml:space="preserve">B. </w:t>
      </w:r>
      <w:r>
        <w:rPr>
          <w:lang w:val="hr-HR"/>
        </w:rPr>
        <w:t xml:space="preserve">broj </w:t>
      </w:r>
      <w:r w:rsidR="00A7209F">
        <w:rPr>
          <w:lang w:val="hr-HR"/>
        </w:rPr>
        <w:t>…</w:t>
      </w:r>
      <w:r>
        <w:rPr>
          <w:lang w:val="hr-HR"/>
        </w:rPr>
        <w:t xml:space="preserve"> od 29. svibnja 2014. godine, </w:t>
      </w:r>
      <w:r w:rsidR="00100027">
        <w:rPr>
          <w:lang w:val="hr-HR"/>
        </w:rPr>
        <w:t>te se provedba nalaže PU Bjelovarsko-b</w:t>
      </w:r>
      <w:r w:rsidR="00606065">
        <w:rPr>
          <w:lang w:val="hr-HR"/>
        </w:rPr>
        <w:t>.</w:t>
      </w:r>
      <w:r w:rsidR="00100027">
        <w:rPr>
          <w:lang w:val="hr-HR"/>
        </w:rPr>
        <w:t xml:space="preserve"> PP </w:t>
      </w:r>
      <w:r w:rsidR="00A7209F">
        <w:rPr>
          <w:lang w:val="hr-HR"/>
        </w:rPr>
        <w:t>B.</w:t>
      </w:r>
      <w:r w:rsidR="00100027">
        <w:rPr>
          <w:lang w:val="hr-HR"/>
        </w:rPr>
        <w:t xml:space="preserve">,  kojoj se taj predmet predaje na raspolaganje. </w:t>
      </w:r>
    </w:p>
    <w:p w:rsidR="00100027" w:rsidRDefault="00100027" w:rsidP="0068679B">
      <w:pPr>
        <w:jc w:val="both"/>
        <w:rPr>
          <w:lang w:val="hr-HR"/>
        </w:rPr>
      </w:pPr>
    </w:p>
    <w:p w:rsidR="0068679B" w:rsidRDefault="0068679B" w:rsidP="0068679B">
      <w:pPr>
        <w:ind w:firstLine="720"/>
        <w:jc w:val="both"/>
        <w:rPr>
          <w:lang w:val="hr-HR"/>
        </w:rPr>
      </w:pPr>
      <w:r>
        <w:rPr>
          <w:lang w:val="hr-HR"/>
        </w:rPr>
        <w:t xml:space="preserve">Na temelju odredbe čl. 148. st. 1. u svezi sa čl. </w:t>
      </w:r>
      <w:smartTag w:uri="urn:schemas-microsoft-com:office:smarttags" w:element="metricconverter">
        <w:smartTagPr>
          <w:attr w:name="ProductID" w:val="145. st"/>
        </w:smartTagPr>
        <w:r>
          <w:rPr>
            <w:lang w:val="hr-HR"/>
          </w:rPr>
          <w:t>145. st</w:t>
        </w:r>
      </w:smartTag>
      <w:r>
        <w:rPr>
          <w:lang w:val="hr-HR"/>
        </w:rPr>
        <w:t>. 2. toč.6. Zakona o kaznenom postupku okrivljeni</w:t>
      </w:r>
      <w:r w:rsidR="00100027">
        <w:rPr>
          <w:lang w:val="hr-HR"/>
        </w:rPr>
        <w:t xml:space="preserve">k </w:t>
      </w:r>
      <w:r w:rsidR="00A7209F">
        <w:rPr>
          <w:lang w:val="hr-HR"/>
        </w:rPr>
        <w:t xml:space="preserve">Đ. Š. </w:t>
      </w:r>
      <w:r w:rsidR="00100027">
        <w:rPr>
          <w:lang w:val="hr-HR"/>
        </w:rPr>
        <w:t xml:space="preserve">iz </w:t>
      </w:r>
      <w:r w:rsidR="00A7209F">
        <w:rPr>
          <w:lang w:val="hr-HR"/>
        </w:rPr>
        <w:t xml:space="preserve">B. </w:t>
      </w:r>
      <w:r w:rsidR="00100027">
        <w:rPr>
          <w:lang w:val="hr-HR"/>
        </w:rPr>
        <w:t>kbr. 7</w:t>
      </w:r>
      <w:r>
        <w:rPr>
          <w:lang w:val="hr-HR"/>
        </w:rPr>
        <w:t xml:space="preserve"> duž</w:t>
      </w:r>
      <w:r w:rsidR="00100027">
        <w:rPr>
          <w:lang w:val="hr-HR"/>
        </w:rPr>
        <w:t>an</w:t>
      </w:r>
      <w:r>
        <w:rPr>
          <w:lang w:val="hr-HR"/>
        </w:rPr>
        <w:t xml:space="preserve"> je platiti trošak kaznenog postupka s naslova paušala u iznosu od 300,00 kuna, u roku od 15 dana. </w:t>
      </w:r>
    </w:p>
    <w:p w:rsidR="0068679B" w:rsidRDefault="0068679B" w:rsidP="0068679B">
      <w:pPr>
        <w:jc w:val="both"/>
        <w:rPr>
          <w:lang w:val="hr-HR"/>
        </w:rPr>
      </w:pPr>
    </w:p>
    <w:p w:rsidR="0068679B" w:rsidRDefault="0068679B" w:rsidP="0068679B">
      <w:pPr>
        <w:jc w:val="center"/>
        <w:rPr>
          <w:lang w:val="hr-HR"/>
        </w:rPr>
      </w:pPr>
      <w:r>
        <w:rPr>
          <w:lang w:val="hr-HR"/>
        </w:rPr>
        <w:t>Obrazloženje</w:t>
      </w:r>
    </w:p>
    <w:p w:rsidR="0068679B" w:rsidRDefault="0068679B" w:rsidP="0068679B">
      <w:pPr>
        <w:jc w:val="both"/>
        <w:rPr>
          <w:lang w:val="hr-HR"/>
        </w:rPr>
      </w:pPr>
    </w:p>
    <w:p w:rsidR="0068679B" w:rsidRDefault="0068679B" w:rsidP="00100027">
      <w:pPr>
        <w:jc w:val="both"/>
        <w:rPr>
          <w:lang w:val="hr-HR"/>
        </w:rPr>
      </w:pPr>
      <w:r>
        <w:rPr>
          <w:lang w:val="hr-HR"/>
        </w:rPr>
        <w:t xml:space="preserve">            Općinsko državno odvjetništvo u B</w:t>
      </w:r>
      <w:r w:rsidR="00606065">
        <w:rPr>
          <w:lang w:val="hr-HR"/>
        </w:rPr>
        <w:t>.</w:t>
      </w:r>
      <w:r w:rsidR="00100027">
        <w:rPr>
          <w:lang w:val="hr-HR"/>
        </w:rPr>
        <w:t xml:space="preserve"> podnijelo je optužnicu K-DO-</w:t>
      </w:r>
      <w:r w:rsidR="00A7209F">
        <w:rPr>
          <w:lang w:val="hr-HR"/>
        </w:rPr>
        <w:t>…</w:t>
      </w:r>
      <w:r w:rsidR="00100027">
        <w:rPr>
          <w:lang w:val="hr-HR"/>
        </w:rPr>
        <w:t xml:space="preserve"> od  28. kolovoza 2014</w:t>
      </w:r>
      <w:r>
        <w:rPr>
          <w:lang w:val="hr-HR"/>
        </w:rPr>
        <w:t>. godine sa zahtjevom da se izda kazneni nalog protiv okrivljeni</w:t>
      </w:r>
      <w:r w:rsidR="00100027">
        <w:rPr>
          <w:lang w:val="hr-HR"/>
        </w:rPr>
        <w:t>ka</w:t>
      </w:r>
      <w:r>
        <w:rPr>
          <w:lang w:val="hr-HR"/>
        </w:rPr>
        <w:t xml:space="preserve"> </w:t>
      </w:r>
      <w:r w:rsidR="00A7209F">
        <w:rPr>
          <w:lang w:val="hr-HR"/>
        </w:rPr>
        <w:t>Đ. Š.</w:t>
      </w:r>
      <w:r w:rsidR="00100027">
        <w:rPr>
          <w:lang w:val="hr-HR"/>
        </w:rPr>
        <w:t>, zbog kaznenog djela protiv okoliša</w:t>
      </w:r>
      <w:r>
        <w:rPr>
          <w:lang w:val="hr-HR"/>
        </w:rPr>
        <w:t xml:space="preserve"> – </w:t>
      </w:r>
      <w:r w:rsidR="00100027">
        <w:rPr>
          <w:lang w:val="hr-HR"/>
        </w:rPr>
        <w:t xml:space="preserve">ubijanje ili mučenje životinje iz čl. 205. st. </w:t>
      </w:r>
      <w:r w:rsidR="00A7209F">
        <w:rPr>
          <w:lang w:val="hr-HR"/>
        </w:rPr>
        <w:t xml:space="preserve">1. </w:t>
      </w:r>
      <w:r>
        <w:rPr>
          <w:lang w:val="hr-HR"/>
        </w:rPr>
        <w:t>Kaznenog zakona, te je stavilo prijedlog da se za to kazneno djelo proglasi kriv</w:t>
      </w:r>
      <w:r w:rsidR="00100027">
        <w:rPr>
          <w:lang w:val="hr-HR"/>
        </w:rPr>
        <w:t>im</w:t>
      </w:r>
      <w:r>
        <w:rPr>
          <w:lang w:val="hr-HR"/>
        </w:rPr>
        <w:t xml:space="preserve">, </w:t>
      </w:r>
      <w:r w:rsidR="00100027">
        <w:rPr>
          <w:lang w:val="hr-HR"/>
        </w:rPr>
        <w:t xml:space="preserve">da mu se izrekne novčana kazna u iznosu od 45 dnevnih iznosa okrivljenika, te da se primjeni odredba čl. 79. st. 1. Kaznenog zakona u odnosu na privremeno oduzeti predmet. </w:t>
      </w:r>
    </w:p>
    <w:p w:rsidR="0068679B" w:rsidRDefault="0068679B" w:rsidP="0068679B">
      <w:pPr>
        <w:tabs>
          <w:tab w:val="left" w:pos="7381"/>
        </w:tabs>
        <w:jc w:val="both"/>
        <w:rPr>
          <w:lang w:val="hr-HR"/>
        </w:rPr>
      </w:pPr>
      <w:r>
        <w:rPr>
          <w:lang w:val="hr-HR"/>
        </w:rPr>
        <w:tab/>
      </w:r>
    </w:p>
    <w:p w:rsidR="00100027" w:rsidRDefault="0068679B" w:rsidP="0068679B">
      <w:pPr>
        <w:jc w:val="both"/>
        <w:rPr>
          <w:lang w:val="hr-HR"/>
        </w:rPr>
      </w:pPr>
      <w:r>
        <w:rPr>
          <w:lang w:val="hr-HR"/>
        </w:rPr>
        <w:t xml:space="preserve">          Prilikom odlučivanja o izdavanju kaznenog naloga izvršen je uvid u cjelokupnu dokumentaciju </w:t>
      </w:r>
      <w:proofErr w:type="spellStart"/>
      <w:r>
        <w:rPr>
          <w:lang w:val="hr-HR"/>
        </w:rPr>
        <w:t>ovosudnog</w:t>
      </w:r>
      <w:proofErr w:type="spellEnd"/>
      <w:r>
        <w:rPr>
          <w:lang w:val="hr-HR"/>
        </w:rPr>
        <w:t xml:space="preserve"> spisa K-</w:t>
      </w:r>
      <w:r w:rsidR="00100027">
        <w:rPr>
          <w:lang w:val="hr-HR"/>
        </w:rPr>
        <w:t>252/14</w:t>
      </w:r>
      <w:r>
        <w:rPr>
          <w:lang w:val="hr-HR"/>
        </w:rPr>
        <w:t xml:space="preserve"> te kako dokazi opravdavaju izdavanje kaznenog naloga, temeljem čl. 541. Zakona o kaznenom postupku odlučeno je kao u izreci.</w:t>
      </w:r>
      <w:r w:rsidRPr="00B40EF1">
        <w:rPr>
          <w:lang w:val="hr-HR"/>
        </w:rPr>
        <w:t xml:space="preserve"> </w:t>
      </w:r>
    </w:p>
    <w:p w:rsidR="0068679B" w:rsidRDefault="00100027" w:rsidP="00100027">
      <w:pPr>
        <w:jc w:val="both"/>
        <w:rPr>
          <w:lang w:val="hr-HR"/>
        </w:rPr>
      </w:pPr>
      <w:r>
        <w:rPr>
          <w:lang w:val="hr-HR"/>
        </w:rPr>
        <w:lastRenderedPageBreak/>
        <w:tab/>
        <w:t xml:space="preserve">Temeljem </w:t>
      </w:r>
      <w:proofErr w:type="spellStart"/>
      <w:r>
        <w:rPr>
          <w:lang w:val="hr-HR"/>
        </w:rPr>
        <w:t>čl</w:t>
      </w:r>
      <w:proofErr w:type="spellEnd"/>
      <w:r>
        <w:rPr>
          <w:lang w:val="hr-HR"/>
        </w:rPr>
        <w:t xml:space="preserve"> 79. st. 1. Kaznenog zakona od okrivljenika </w:t>
      </w:r>
      <w:r w:rsidR="00A7209F">
        <w:rPr>
          <w:lang w:val="hr-HR"/>
        </w:rPr>
        <w:t xml:space="preserve">Đ. Š. </w:t>
      </w:r>
      <w:r>
        <w:rPr>
          <w:lang w:val="hr-HR"/>
        </w:rPr>
        <w:t xml:space="preserve">je oduzeta zračna puška </w:t>
      </w:r>
      <w:proofErr w:type="spellStart"/>
      <w:r>
        <w:rPr>
          <w:lang w:val="hr-HR"/>
        </w:rPr>
        <w:t>call</w:t>
      </w:r>
      <w:proofErr w:type="spellEnd"/>
      <w:r>
        <w:rPr>
          <w:lang w:val="hr-HR"/>
        </w:rPr>
        <w:t xml:space="preserve"> 4,5 mm, NN tvorničkog broja i marke</w:t>
      </w:r>
      <w:r w:rsidR="004F330D">
        <w:rPr>
          <w:lang w:val="hr-HR"/>
        </w:rPr>
        <w:t xml:space="preserve"> </w:t>
      </w:r>
      <w:r w:rsidR="00A7209F">
        <w:rPr>
          <w:lang w:val="hr-HR"/>
        </w:rPr>
        <w:t xml:space="preserve">S. </w:t>
      </w:r>
      <w:r w:rsidR="00606065">
        <w:rPr>
          <w:lang w:val="hr-HR"/>
        </w:rPr>
        <w:t xml:space="preserve">privremeno oduzeta </w:t>
      </w:r>
      <w:r>
        <w:rPr>
          <w:lang w:val="hr-HR"/>
        </w:rPr>
        <w:t>Potvrdom o privremenom oduzimanju predmeta Policijske uprave B</w:t>
      </w:r>
      <w:r w:rsidR="00606065">
        <w:rPr>
          <w:lang w:val="hr-HR"/>
        </w:rPr>
        <w:t>.</w:t>
      </w:r>
      <w:r>
        <w:rPr>
          <w:lang w:val="hr-HR"/>
        </w:rPr>
        <w:t>-b</w:t>
      </w:r>
      <w:r w:rsidR="00606065">
        <w:rPr>
          <w:lang w:val="hr-HR"/>
        </w:rPr>
        <w:t>.</w:t>
      </w:r>
      <w:r>
        <w:rPr>
          <w:lang w:val="hr-HR"/>
        </w:rPr>
        <w:t xml:space="preserve">, Policijske postaje </w:t>
      </w:r>
      <w:r w:rsidR="00A7209F">
        <w:rPr>
          <w:lang w:val="hr-HR"/>
        </w:rPr>
        <w:t xml:space="preserve">B. </w:t>
      </w:r>
      <w:r>
        <w:rPr>
          <w:lang w:val="hr-HR"/>
        </w:rPr>
        <w:t xml:space="preserve">broj </w:t>
      </w:r>
      <w:r w:rsidR="00A7209F">
        <w:rPr>
          <w:lang w:val="hr-HR"/>
        </w:rPr>
        <w:t>…</w:t>
      </w:r>
      <w:r>
        <w:rPr>
          <w:lang w:val="hr-HR"/>
        </w:rPr>
        <w:t xml:space="preserve"> od 29. svibnja 2014. godine, te je provedba naložena PU B</w:t>
      </w:r>
      <w:r w:rsidR="00606065">
        <w:rPr>
          <w:lang w:val="hr-HR"/>
        </w:rPr>
        <w:t>.</w:t>
      </w:r>
      <w:r>
        <w:rPr>
          <w:lang w:val="hr-HR"/>
        </w:rPr>
        <w:t>-b</w:t>
      </w:r>
      <w:r w:rsidR="00606065">
        <w:rPr>
          <w:lang w:val="hr-HR"/>
        </w:rPr>
        <w:t>.</w:t>
      </w:r>
      <w:r>
        <w:rPr>
          <w:lang w:val="hr-HR"/>
        </w:rPr>
        <w:t xml:space="preserve"> PP </w:t>
      </w:r>
      <w:r w:rsidR="00A7209F">
        <w:rPr>
          <w:lang w:val="hr-HR"/>
        </w:rPr>
        <w:t>B.</w:t>
      </w:r>
      <w:r w:rsidR="00606065">
        <w:rPr>
          <w:lang w:val="hr-HR"/>
        </w:rPr>
        <w:t>,</w:t>
      </w:r>
      <w:bookmarkStart w:id="0" w:name="_GoBack"/>
      <w:bookmarkEnd w:id="0"/>
      <w:r>
        <w:rPr>
          <w:lang w:val="hr-HR"/>
        </w:rPr>
        <w:t xml:space="preserve"> kojoj je taj predmet predan na raspolaganje.</w:t>
      </w:r>
    </w:p>
    <w:p w:rsidR="00100027" w:rsidRDefault="00100027" w:rsidP="0068679B">
      <w:pPr>
        <w:tabs>
          <w:tab w:val="center" w:pos="4896"/>
          <w:tab w:val="left" w:pos="7502"/>
        </w:tabs>
        <w:jc w:val="center"/>
        <w:rPr>
          <w:lang w:val="hr-HR"/>
        </w:rPr>
      </w:pPr>
    </w:p>
    <w:p w:rsidR="0068679B" w:rsidRDefault="0068679B" w:rsidP="0068679B">
      <w:pPr>
        <w:ind w:firstLine="720"/>
        <w:jc w:val="both"/>
        <w:rPr>
          <w:lang w:val="hr-HR"/>
        </w:rPr>
      </w:pPr>
      <w:r>
        <w:rPr>
          <w:lang w:val="hr-HR"/>
        </w:rPr>
        <w:t xml:space="preserve">Na temelju odredbe čl. </w:t>
      </w:r>
      <w:smartTag w:uri="urn:schemas-microsoft-com:office:smarttags" w:element="metricconverter">
        <w:smartTagPr>
          <w:attr w:name="ProductID" w:val="148. st"/>
        </w:smartTagPr>
        <w:r>
          <w:rPr>
            <w:lang w:val="hr-HR"/>
          </w:rPr>
          <w:t>148. st</w:t>
        </w:r>
      </w:smartTag>
      <w:r>
        <w:rPr>
          <w:lang w:val="hr-HR"/>
        </w:rPr>
        <w:t xml:space="preserve">. 1. u svezi sa čl. </w:t>
      </w:r>
      <w:smartTag w:uri="urn:schemas-microsoft-com:office:smarttags" w:element="metricconverter">
        <w:smartTagPr>
          <w:attr w:name="ProductID" w:val="145. st"/>
        </w:smartTagPr>
        <w:r>
          <w:rPr>
            <w:lang w:val="hr-HR"/>
          </w:rPr>
          <w:t>145. st</w:t>
        </w:r>
      </w:smartTag>
      <w:r>
        <w:rPr>
          <w:lang w:val="hr-HR"/>
        </w:rPr>
        <w:t>. 2. toč.6. Zakona o kaznenom postupku odlučeno je da je okrivljeni</w:t>
      </w:r>
      <w:r w:rsidR="00100027">
        <w:rPr>
          <w:lang w:val="hr-HR"/>
        </w:rPr>
        <w:t xml:space="preserve">k </w:t>
      </w:r>
      <w:r w:rsidR="00A7209F">
        <w:rPr>
          <w:lang w:val="hr-HR"/>
        </w:rPr>
        <w:t xml:space="preserve">Đ. Š. </w:t>
      </w:r>
      <w:r w:rsidR="00100027">
        <w:rPr>
          <w:lang w:val="hr-HR"/>
        </w:rPr>
        <w:t xml:space="preserve">iz </w:t>
      </w:r>
      <w:r w:rsidR="00A7209F">
        <w:rPr>
          <w:lang w:val="hr-HR"/>
        </w:rPr>
        <w:t xml:space="preserve">B. </w:t>
      </w:r>
      <w:r w:rsidR="00100027">
        <w:rPr>
          <w:lang w:val="hr-HR"/>
        </w:rPr>
        <w:t xml:space="preserve">kbr. 7 dužan </w:t>
      </w:r>
      <w:r>
        <w:rPr>
          <w:lang w:val="hr-HR"/>
        </w:rPr>
        <w:t xml:space="preserve">platiti trošak kaznenog postupka s naslova paušala u iznosu od 300,00 kuna, cijeneći trajanje i složenost postupka. </w:t>
      </w:r>
    </w:p>
    <w:p w:rsidR="0068679B" w:rsidRDefault="0068679B" w:rsidP="0068679B">
      <w:pPr>
        <w:jc w:val="both"/>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t xml:space="preserve">     </w:t>
      </w:r>
      <w:r>
        <w:rPr>
          <w:lang w:val="hr-HR"/>
        </w:rPr>
        <w:tab/>
      </w:r>
    </w:p>
    <w:p w:rsidR="0068679B" w:rsidRDefault="0068679B" w:rsidP="0068679B">
      <w:pPr>
        <w:jc w:val="both"/>
        <w:rPr>
          <w:lang w:val="hr-HR"/>
        </w:rPr>
      </w:pPr>
      <w:r>
        <w:rPr>
          <w:lang w:val="hr-HR"/>
        </w:rPr>
        <w:t xml:space="preserve">            Iz navedenih razloga presuđeno je kao u izreci.</w:t>
      </w:r>
    </w:p>
    <w:p w:rsidR="0068679B" w:rsidRDefault="0068679B" w:rsidP="00100027">
      <w:pPr>
        <w:jc w:val="both"/>
        <w:rPr>
          <w:lang w:val="hr-HR"/>
        </w:rPr>
      </w:pPr>
      <w:r>
        <w:rPr>
          <w:lang w:val="hr-HR"/>
        </w:rPr>
        <w:t xml:space="preserve">  </w:t>
      </w:r>
      <w:r>
        <w:rPr>
          <w:lang w:val="hr-HR"/>
        </w:rPr>
        <w:tab/>
      </w:r>
    </w:p>
    <w:p w:rsidR="0068679B" w:rsidRDefault="0068679B" w:rsidP="0068679B">
      <w:pPr>
        <w:jc w:val="center"/>
        <w:rPr>
          <w:lang w:val="hr-HR"/>
        </w:rPr>
      </w:pPr>
      <w:r>
        <w:rPr>
          <w:lang w:val="hr-HR"/>
        </w:rPr>
        <w:t xml:space="preserve">U Bjelovaru, </w:t>
      </w:r>
      <w:r w:rsidR="00100027">
        <w:rPr>
          <w:lang w:val="hr-HR"/>
        </w:rPr>
        <w:t xml:space="preserve">05. rujna </w:t>
      </w:r>
      <w:r>
        <w:rPr>
          <w:lang w:val="hr-HR"/>
        </w:rPr>
        <w:t>2016. godine</w:t>
      </w:r>
    </w:p>
    <w:p w:rsidR="0068679B" w:rsidRDefault="0068679B" w:rsidP="0068679B">
      <w:pPr>
        <w:jc w:val="both"/>
        <w:rPr>
          <w:lang w:val="hr-HR"/>
        </w:rPr>
      </w:pPr>
    </w:p>
    <w:p w:rsidR="0068679B" w:rsidRDefault="0068679B" w:rsidP="0068679B">
      <w:pPr>
        <w:jc w:val="both"/>
        <w:rPr>
          <w:lang w:val="hr-HR"/>
        </w:rPr>
      </w:pPr>
    </w:p>
    <w:p w:rsidR="0068679B" w:rsidRDefault="0068679B" w:rsidP="0068679B">
      <w:pPr>
        <w:jc w:val="both"/>
        <w:rPr>
          <w:lang w:val="hr-HR"/>
        </w:rPr>
      </w:pPr>
      <w:r>
        <w:rPr>
          <w:lang w:val="hr-HR"/>
        </w:rPr>
        <w:t xml:space="preserve">   Zapisničar                                                                                              Sudac </w:t>
      </w:r>
    </w:p>
    <w:p w:rsidR="0068679B" w:rsidRDefault="0068679B" w:rsidP="0068679B">
      <w:pPr>
        <w:jc w:val="both"/>
        <w:rPr>
          <w:lang w:val="hr-HR"/>
        </w:rPr>
      </w:pPr>
      <w:r>
        <w:rPr>
          <w:lang w:val="hr-HR"/>
        </w:rPr>
        <w:t xml:space="preserve">Renata </w:t>
      </w:r>
      <w:r w:rsidR="00100027">
        <w:rPr>
          <w:lang w:val="hr-HR"/>
        </w:rPr>
        <w:t>Bašlin</w:t>
      </w:r>
      <w:r>
        <w:rPr>
          <w:lang w:val="hr-HR"/>
        </w:rPr>
        <w:t xml:space="preserve">    </w:t>
      </w:r>
      <w:r>
        <w:rPr>
          <w:lang w:val="hr-HR"/>
        </w:rPr>
        <w:tab/>
      </w:r>
      <w:r>
        <w:rPr>
          <w:lang w:val="hr-HR"/>
        </w:rPr>
        <w:tab/>
      </w:r>
      <w:r>
        <w:rPr>
          <w:lang w:val="hr-HR"/>
        </w:rPr>
        <w:tab/>
      </w:r>
      <w:r>
        <w:rPr>
          <w:lang w:val="hr-HR"/>
        </w:rPr>
        <w:tab/>
      </w:r>
      <w:r>
        <w:rPr>
          <w:lang w:val="hr-HR"/>
        </w:rPr>
        <w:tab/>
        <w:t xml:space="preserve">                 Anela Batinac-Bartulović </w:t>
      </w:r>
    </w:p>
    <w:p w:rsidR="0068679B" w:rsidRDefault="0068679B" w:rsidP="0068679B">
      <w:pPr>
        <w:tabs>
          <w:tab w:val="center" w:pos="4536"/>
          <w:tab w:val="left" w:pos="7404"/>
        </w:tabs>
        <w:rPr>
          <w:lang w:val="hr-HR"/>
        </w:rPr>
      </w:pPr>
      <w:r>
        <w:rPr>
          <w:lang w:val="hr-HR"/>
        </w:rPr>
        <w:tab/>
      </w:r>
    </w:p>
    <w:p w:rsidR="0068679B" w:rsidRDefault="0068679B" w:rsidP="0068679B">
      <w:pPr>
        <w:tabs>
          <w:tab w:val="center" w:pos="4536"/>
          <w:tab w:val="left" w:pos="7290"/>
        </w:tabs>
        <w:rPr>
          <w:lang w:val="hr-HR"/>
        </w:rPr>
      </w:pPr>
      <w:r>
        <w:rPr>
          <w:lang w:val="hr-HR"/>
        </w:rPr>
        <w:tab/>
      </w:r>
    </w:p>
    <w:p w:rsidR="0068679B" w:rsidRDefault="0068679B" w:rsidP="0068679B">
      <w:pPr>
        <w:ind w:firstLine="708"/>
        <w:jc w:val="both"/>
        <w:rPr>
          <w:lang w:val="hr-HR"/>
        </w:rPr>
      </w:pPr>
      <w:r>
        <w:rPr>
          <w:lang w:val="hr-HR"/>
        </w:rPr>
        <w:t>UPUTA O PRAVNOM LIJEKU:</w:t>
      </w:r>
    </w:p>
    <w:p w:rsidR="0068679B" w:rsidRDefault="0068679B" w:rsidP="0068679B">
      <w:pPr>
        <w:ind w:firstLine="708"/>
        <w:jc w:val="both"/>
        <w:rPr>
          <w:lang w:val="hr-HR"/>
        </w:rPr>
      </w:pPr>
      <w:r>
        <w:rPr>
          <w:lang w:val="hr-HR"/>
        </w:rPr>
        <w:t xml:space="preserve">Okrivljenik ili njegov branitelj mogu u roku od 8 dana po primitku ove presude podnijeti prigovor protiv kaznenog naloga u pisanom obliku. Prigovor ne mora biti obrazložen, u njemu se mogu predložiti dokazi u korist obrane. Okrivljenik se može odreći prava na prigovor, ali od podnesenog prigovora nakon započinjanja rasprave ne može odustati. Plaćanjem novčane kazne prije isteka roka za prigovor ne smatra se odricanjem od prava na prigovor (čl. </w:t>
      </w:r>
      <w:smartTag w:uri="urn:schemas-microsoft-com:office:smarttags" w:element="metricconverter">
        <w:smartTagPr>
          <w:attr w:name="ProductID" w:val="542. st"/>
        </w:smartTagPr>
        <w:r>
          <w:rPr>
            <w:lang w:val="hr-HR"/>
          </w:rPr>
          <w:t>542. st</w:t>
        </w:r>
      </w:smartTag>
      <w:r>
        <w:rPr>
          <w:lang w:val="hr-HR"/>
        </w:rPr>
        <w:t xml:space="preserve">. 2. ZKP-a). </w:t>
      </w:r>
    </w:p>
    <w:p w:rsidR="0068679B" w:rsidRDefault="0068679B" w:rsidP="0068679B">
      <w:pPr>
        <w:ind w:firstLine="708"/>
        <w:jc w:val="both"/>
        <w:rPr>
          <w:lang w:val="hr-HR"/>
        </w:rPr>
      </w:pPr>
      <w:r>
        <w:rPr>
          <w:lang w:val="hr-HR"/>
        </w:rPr>
        <w:t xml:space="preserve">Po proteku roka za prigovor, ako prigovor ne bude podnesen, kazneni nalog postat će pravomoćan te će se izrečena kazna protiv okrivljenika izvršiti (čl. </w:t>
      </w:r>
      <w:smartTag w:uri="urn:schemas-microsoft-com:office:smarttags" w:element="metricconverter">
        <w:smartTagPr>
          <w:attr w:name="ProductID" w:val="541. st"/>
        </w:smartTagPr>
        <w:r>
          <w:rPr>
            <w:lang w:val="hr-HR"/>
          </w:rPr>
          <w:t>541. st</w:t>
        </w:r>
      </w:smartTag>
      <w:r>
        <w:rPr>
          <w:lang w:val="hr-HR"/>
        </w:rPr>
        <w:t xml:space="preserve">. 4. ZKP-a). Protiv presude o izdavanju kaznenog naloga državni odvjetnik ima pravo žalbe o kojoj odlučuje viši sud. Ako je okrivljenik podnio prigovor protiv presude o izdavanju kaznenog naloga, odbacit će se žalba državnog odvjetnika (čl. 545. ZKP-a). </w:t>
      </w:r>
    </w:p>
    <w:p w:rsidR="0068679B" w:rsidRDefault="0068679B" w:rsidP="0068679B">
      <w:pPr>
        <w:jc w:val="both"/>
        <w:rPr>
          <w:lang w:val="hr-HR"/>
        </w:rPr>
      </w:pPr>
    </w:p>
    <w:p w:rsidR="009769A7" w:rsidRDefault="009769A7" w:rsidP="0068679B">
      <w:pPr>
        <w:jc w:val="both"/>
        <w:rPr>
          <w:lang w:val="hr-HR"/>
        </w:rPr>
      </w:pPr>
    </w:p>
    <w:p w:rsidR="00A7159D" w:rsidRDefault="00A7159D" w:rsidP="00A7159D">
      <w:pPr>
        <w:jc w:val="right"/>
        <w:rPr>
          <w:lang w:val="hr-HR"/>
        </w:rPr>
      </w:pPr>
    </w:p>
    <w:p w:rsidR="0068679B" w:rsidRDefault="00A7209F" w:rsidP="0068679B">
      <w:pPr>
        <w:jc w:val="both"/>
        <w:rPr>
          <w:lang w:val="hr-HR"/>
        </w:rPr>
      </w:pPr>
      <w:r>
        <w:rPr>
          <w:lang w:val="hr-HR"/>
        </w:rPr>
        <w:t xml:space="preserve">                                                                                      Za točnost </w:t>
      </w:r>
      <w:proofErr w:type="spellStart"/>
      <w:r>
        <w:rPr>
          <w:lang w:val="hr-HR"/>
        </w:rPr>
        <w:t>otpravka</w:t>
      </w:r>
      <w:proofErr w:type="spellEnd"/>
      <w:r>
        <w:rPr>
          <w:lang w:val="hr-HR"/>
        </w:rPr>
        <w:t>-ovlašteni službenik</w:t>
      </w:r>
    </w:p>
    <w:p w:rsidR="00A7209F" w:rsidRDefault="00A7209F" w:rsidP="0068679B">
      <w:pPr>
        <w:jc w:val="both"/>
        <w:rPr>
          <w:lang w:val="hr-HR"/>
        </w:rPr>
      </w:pPr>
      <w:r>
        <w:rPr>
          <w:lang w:val="hr-HR"/>
        </w:rPr>
        <w:t xml:space="preserve">                                                                                                            Renata Bašlin</w:t>
      </w:r>
    </w:p>
    <w:sectPr w:rsidR="00A7209F" w:rsidSect="00100027">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CF" w:rsidRDefault="004A24CF" w:rsidP="00100027">
      <w:r>
        <w:separator/>
      </w:r>
    </w:p>
  </w:endnote>
  <w:endnote w:type="continuationSeparator" w:id="0">
    <w:p w:rsidR="004A24CF" w:rsidRDefault="004A24CF" w:rsidP="0010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CF" w:rsidRDefault="004A24CF" w:rsidP="00100027">
      <w:r>
        <w:separator/>
      </w:r>
    </w:p>
  </w:footnote>
  <w:footnote w:type="continuationSeparator" w:id="0">
    <w:p w:rsidR="004A24CF" w:rsidRDefault="004A24CF" w:rsidP="00100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420629"/>
      <w:docPartObj>
        <w:docPartGallery w:val="Page Numbers (Top of Page)"/>
        <w:docPartUnique/>
      </w:docPartObj>
    </w:sdtPr>
    <w:sdtEndPr/>
    <w:sdtContent>
      <w:p w:rsidR="00100027" w:rsidRDefault="00100027">
        <w:pPr>
          <w:pStyle w:val="Zaglavlje"/>
          <w:jc w:val="center"/>
        </w:pPr>
        <w:r>
          <w:fldChar w:fldCharType="begin"/>
        </w:r>
        <w:r>
          <w:instrText>PAGE   \* MERGEFORMAT</w:instrText>
        </w:r>
        <w:r>
          <w:fldChar w:fldCharType="separate"/>
        </w:r>
        <w:r w:rsidR="00606065" w:rsidRPr="00606065">
          <w:rPr>
            <w:noProof/>
            <w:lang w:val="hr-HR"/>
          </w:rPr>
          <w:t>3</w:t>
        </w:r>
        <w:r>
          <w:fldChar w:fldCharType="end"/>
        </w:r>
      </w:p>
    </w:sdtContent>
  </w:sdt>
  <w:p w:rsidR="00100027" w:rsidRDefault="00100027" w:rsidP="00100027">
    <w:pPr>
      <w:jc w:val="right"/>
      <w:rPr>
        <w:lang w:val="hr-HR"/>
      </w:rPr>
    </w:pPr>
    <w:r>
      <w:rPr>
        <w:lang w:val="hr-HR"/>
      </w:rPr>
      <w:t>K-252/2014-3</w:t>
    </w:r>
  </w:p>
  <w:p w:rsidR="00100027" w:rsidRDefault="00100027">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9B"/>
    <w:rsid w:val="00063B36"/>
    <w:rsid w:val="00100027"/>
    <w:rsid w:val="001F23B7"/>
    <w:rsid w:val="00300E8D"/>
    <w:rsid w:val="00332B0D"/>
    <w:rsid w:val="003B3851"/>
    <w:rsid w:val="00460BBB"/>
    <w:rsid w:val="004A24CF"/>
    <w:rsid w:val="004F330D"/>
    <w:rsid w:val="00606065"/>
    <w:rsid w:val="0068679B"/>
    <w:rsid w:val="00693C70"/>
    <w:rsid w:val="007848B5"/>
    <w:rsid w:val="008711D2"/>
    <w:rsid w:val="009769A7"/>
    <w:rsid w:val="009F79BD"/>
    <w:rsid w:val="00A7159D"/>
    <w:rsid w:val="00A7209F"/>
    <w:rsid w:val="00B177BA"/>
    <w:rsid w:val="00B32C63"/>
    <w:rsid w:val="00B55D4B"/>
    <w:rsid w:val="00D2244B"/>
    <w:rsid w:val="00DD3EF6"/>
    <w:rsid w:val="00ED638F"/>
    <w:rsid w:val="00EE36AF"/>
    <w:rsid w:val="00F673E9"/>
    <w:rsid w:val="00F85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9B"/>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00027"/>
    <w:pPr>
      <w:tabs>
        <w:tab w:val="center" w:pos="4536"/>
        <w:tab w:val="right" w:pos="9072"/>
      </w:tabs>
    </w:pPr>
  </w:style>
  <w:style w:type="character" w:customStyle="1" w:styleId="ZaglavljeChar">
    <w:name w:val="Zaglavlje Char"/>
    <w:basedOn w:val="Zadanifontodlomka"/>
    <w:link w:val="Zaglavlje"/>
    <w:uiPriority w:val="99"/>
    <w:rsid w:val="00100027"/>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100027"/>
    <w:pPr>
      <w:tabs>
        <w:tab w:val="center" w:pos="4536"/>
        <w:tab w:val="right" w:pos="9072"/>
      </w:tabs>
    </w:pPr>
  </w:style>
  <w:style w:type="character" w:customStyle="1" w:styleId="PodnojeChar">
    <w:name w:val="Podnožje Char"/>
    <w:basedOn w:val="Zadanifontodlomka"/>
    <w:link w:val="Podnoje"/>
    <w:uiPriority w:val="99"/>
    <w:rsid w:val="00100027"/>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F8554E"/>
    <w:rPr>
      <w:rFonts w:ascii="Tahoma" w:hAnsi="Tahoma" w:cs="Tahoma"/>
      <w:sz w:val="16"/>
      <w:szCs w:val="16"/>
    </w:rPr>
  </w:style>
  <w:style w:type="character" w:customStyle="1" w:styleId="TekstbaloniaChar">
    <w:name w:val="Tekst balončića Char"/>
    <w:basedOn w:val="Zadanifontodlomka"/>
    <w:link w:val="Tekstbalonia"/>
    <w:uiPriority w:val="99"/>
    <w:semiHidden/>
    <w:rsid w:val="00F8554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9B"/>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00027"/>
    <w:pPr>
      <w:tabs>
        <w:tab w:val="center" w:pos="4536"/>
        <w:tab w:val="right" w:pos="9072"/>
      </w:tabs>
    </w:pPr>
  </w:style>
  <w:style w:type="character" w:customStyle="1" w:styleId="ZaglavljeChar">
    <w:name w:val="Zaglavlje Char"/>
    <w:basedOn w:val="Zadanifontodlomka"/>
    <w:link w:val="Zaglavlje"/>
    <w:uiPriority w:val="99"/>
    <w:rsid w:val="00100027"/>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100027"/>
    <w:pPr>
      <w:tabs>
        <w:tab w:val="center" w:pos="4536"/>
        <w:tab w:val="right" w:pos="9072"/>
      </w:tabs>
    </w:pPr>
  </w:style>
  <w:style w:type="character" w:customStyle="1" w:styleId="PodnojeChar">
    <w:name w:val="Podnožje Char"/>
    <w:basedOn w:val="Zadanifontodlomka"/>
    <w:link w:val="Podnoje"/>
    <w:uiPriority w:val="99"/>
    <w:rsid w:val="00100027"/>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F8554E"/>
    <w:rPr>
      <w:rFonts w:ascii="Tahoma" w:hAnsi="Tahoma" w:cs="Tahoma"/>
      <w:sz w:val="16"/>
      <w:szCs w:val="16"/>
    </w:rPr>
  </w:style>
  <w:style w:type="character" w:customStyle="1" w:styleId="TekstbaloniaChar">
    <w:name w:val="Tekst balončića Char"/>
    <w:basedOn w:val="Zadanifontodlomka"/>
    <w:link w:val="Tekstbalonia"/>
    <w:uiPriority w:val="99"/>
    <w:semiHidden/>
    <w:rsid w:val="00F8554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Pašalić</dc:creator>
  <cp:lastModifiedBy>Danijela Hrahovski</cp:lastModifiedBy>
  <cp:revision>2</cp:revision>
  <cp:lastPrinted>2019-09-26T13:58:00Z</cp:lastPrinted>
  <dcterms:created xsi:type="dcterms:W3CDTF">2019-09-27T06:22:00Z</dcterms:created>
  <dcterms:modified xsi:type="dcterms:W3CDTF">2019-09-27T06:22:00Z</dcterms:modified>
</cp:coreProperties>
</file>