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2D" w:rsidRDefault="00F94D2D" w:rsidP="00F94D2D"/>
    <w:p w:rsidR="00F12D7C" w:rsidRDefault="00F12D7C" w:rsidP="00F12D7C">
      <w:pPr>
        <w:jc w:val="center"/>
        <w:rPr>
          <w:b/>
        </w:rPr>
      </w:pPr>
    </w:p>
    <w:p w:rsidR="00F12D7C" w:rsidRDefault="00F12D7C" w:rsidP="00F12D7C">
      <w:pPr>
        <w:jc w:val="center"/>
        <w:rPr>
          <w:b/>
        </w:rPr>
      </w:pPr>
    </w:p>
    <w:p w:rsidR="00F12D7C" w:rsidRDefault="00F12D7C" w:rsidP="00F12D7C">
      <w:pPr>
        <w:jc w:val="center"/>
        <w:rPr>
          <w:b/>
        </w:rPr>
      </w:pPr>
    </w:p>
    <w:p w:rsidR="00F12D7C" w:rsidRDefault="00F12D7C" w:rsidP="00F12D7C">
      <w:pPr>
        <w:jc w:val="center"/>
        <w:rPr>
          <w:b/>
        </w:rPr>
      </w:pPr>
    </w:p>
    <w:p w:rsidR="00F12D7C" w:rsidRDefault="00F12D7C" w:rsidP="00F12D7C">
      <w:pPr>
        <w:jc w:val="center"/>
        <w:rPr>
          <w:b/>
        </w:rPr>
      </w:pPr>
    </w:p>
    <w:p w:rsidR="004E1587" w:rsidRDefault="004E1587" w:rsidP="00F12D7C">
      <w:pPr>
        <w:jc w:val="center"/>
        <w:rPr>
          <w:b/>
        </w:rPr>
      </w:pPr>
    </w:p>
    <w:p w:rsidR="004E1587" w:rsidRDefault="004E1587" w:rsidP="00F12D7C">
      <w:pPr>
        <w:jc w:val="center"/>
        <w:rPr>
          <w:b/>
        </w:rPr>
      </w:pPr>
    </w:p>
    <w:p w:rsidR="000A034C" w:rsidRPr="00F12D7C" w:rsidRDefault="00F12D7C" w:rsidP="00F12D7C">
      <w:pPr>
        <w:jc w:val="center"/>
        <w:rPr>
          <w:b/>
          <w:sz w:val="32"/>
          <w:szCs w:val="32"/>
        </w:rPr>
      </w:pPr>
      <w:r w:rsidRPr="00F12D7C">
        <w:rPr>
          <w:b/>
          <w:sz w:val="32"/>
          <w:szCs w:val="32"/>
        </w:rPr>
        <w:t>REPUBLIK</w:t>
      </w:r>
      <w:r>
        <w:rPr>
          <w:b/>
          <w:sz w:val="32"/>
          <w:szCs w:val="32"/>
        </w:rPr>
        <w:t>A</w:t>
      </w:r>
      <w:r w:rsidRPr="00F12D7C">
        <w:rPr>
          <w:b/>
          <w:sz w:val="32"/>
          <w:szCs w:val="32"/>
        </w:rPr>
        <w:t xml:space="preserve"> HRVATSK</w:t>
      </w:r>
      <w:r>
        <w:rPr>
          <w:b/>
          <w:sz w:val="32"/>
          <w:szCs w:val="32"/>
        </w:rPr>
        <w:t>A</w:t>
      </w:r>
    </w:p>
    <w:p w:rsidR="000A034C" w:rsidRPr="00F12D7C" w:rsidRDefault="000A034C" w:rsidP="00F94D2D">
      <w:pPr>
        <w:rPr>
          <w:sz w:val="32"/>
          <w:szCs w:val="32"/>
        </w:rPr>
      </w:pPr>
    </w:p>
    <w:p w:rsidR="000A034C" w:rsidRPr="004E5C28" w:rsidRDefault="000A034C" w:rsidP="000A034C">
      <w:pPr>
        <w:jc w:val="center"/>
        <w:rPr>
          <w:b/>
          <w:sz w:val="32"/>
          <w:szCs w:val="32"/>
        </w:rPr>
      </w:pPr>
      <w:r w:rsidRPr="004E5C28">
        <w:rPr>
          <w:b/>
          <w:sz w:val="32"/>
          <w:szCs w:val="32"/>
        </w:rPr>
        <w:t>P R E S U D A</w:t>
      </w:r>
    </w:p>
    <w:p w:rsidR="000A034C" w:rsidRPr="00116696" w:rsidRDefault="000A034C" w:rsidP="000A034C">
      <w:pPr>
        <w:jc w:val="both"/>
        <w:rPr>
          <w:b/>
        </w:rPr>
      </w:pPr>
    </w:p>
    <w:p w:rsidR="000A034C" w:rsidRPr="00116696" w:rsidRDefault="000A034C" w:rsidP="000A034C">
      <w:pPr>
        <w:ind w:firstLine="708"/>
        <w:jc w:val="both"/>
      </w:pPr>
    </w:p>
    <w:p w:rsidR="00FB63F4" w:rsidRDefault="000A034C" w:rsidP="00FB63F4">
      <w:pPr>
        <w:ind w:firstLine="540"/>
        <w:jc w:val="both"/>
      </w:pPr>
      <w:r w:rsidRPr="00116696">
        <w:t>Općinski sud u Velikoj Gorici</w:t>
      </w:r>
      <w:r>
        <w:t xml:space="preserve">, </w:t>
      </w:r>
      <w:r w:rsidRPr="00116696">
        <w:t xml:space="preserve">po </w:t>
      </w:r>
      <w:r w:rsidR="00F12D7C">
        <w:t>sucu</w:t>
      </w:r>
      <w:r w:rsidR="002E3CE3">
        <w:t xml:space="preserve"> </w:t>
      </w:r>
      <w:r w:rsidRPr="00116696">
        <w:t xml:space="preserve">Korneliji </w:t>
      </w:r>
      <w:proofErr w:type="spellStart"/>
      <w:r w:rsidRPr="00116696">
        <w:t>Kallay</w:t>
      </w:r>
      <w:proofErr w:type="spellEnd"/>
      <w:r w:rsidRPr="00116696">
        <w:t>-Blažeković uz sudjelovanje Diane Jambrek kao zapisničara u kaznenom predmetu protiv</w:t>
      </w:r>
      <w:r w:rsidR="008E7468">
        <w:t xml:space="preserve"> </w:t>
      </w:r>
      <w:r w:rsidR="005E71D3">
        <w:t xml:space="preserve">okrivljenika </w:t>
      </w:r>
      <w:r w:rsidR="00A26A12">
        <w:t>A</w:t>
      </w:r>
      <w:r w:rsidR="00CF4208">
        <w:t>.</w:t>
      </w:r>
      <w:r w:rsidR="00A26A12">
        <w:t xml:space="preserve"> K</w:t>
      </w:r>
      <w:r w:rsidR="00CF4208">
        <w:t>.</w:t>
      </w:r>
      <w:r w:rsidR="00E66F8C">
        <w:t xml:space="preserve"> </w:t>
      </w:r>
      <w:r w:rsidRPr="00116696">
        <w:t>optuže</w:t>
      </w:r>
      <w:r w:rsidR="000057D3">
        <w:t>nog</w:t>
      </w:r>
      <w:r w:rsidRPr="00116696">
        <w:t xml:space="preserve"> </w:t>
      </w:r>
      <w:r w:rsidR="00EE533C">
        <w:t>optužnic</w:t>
      </w:r>
      <w:r w:rsidR="00B27644">
        <w:t>om</w:t>
      </w:r>
      <w:r w:rsidR="00EE533C">
        <w:t xml:space="preserve"> </w:t>
      </w:r>
      <w:r w:rsidR="00EF3629">
        <w:t>Općinsko</w:t>
      </w:r>
      <w:r w:rsidR="00FB63F4">
        <w:t>g</w:t>
      </w:r>
      <w:r w:rsidR="00EF3629">
        <w:t xml:space="preserve"> državno</w:t>
      </w:r>
      <w:r w:rsidR="00FB63F4">
        <w:t>g</w:t>
      </w:r>
      <w:r w:rsidR="00EF3629">
        <w:t xml:space="preserve"> odvjetništv</w:t>
      </w:r>
      <w:r w:rsidR="00FB63F4">
        <w:t>a</w:t>
      </w:r>
      <w:r w:rsidR="00EF3629">
        <w:t xml:space="preserve"> u Velikoj Gorici pod brojem </w:t>
      </w:r>
      <w:r w:rsidR="00796056">
        <w:t>K-DO-</w:t>
      </w:r>
      <w:r w:rsidR="00A26A12">
        <w:t>118/14 od 14. studenog 2014.</w:t>
      </w:r>
      <w:r w:rsidR="00EF3629">
        <w:t>,</w:t>
      </w:r>
      <w:r w:rsidRPr="00116696">
        <w:t xml:space="preserve"> radi kaznen</w:t>
      </w:r>
      <w:r w:rsidR="00796056">
        <w:t>og</w:t>
      </w:r>
      <w:r w:rsidRPr="00116696">
        <w:t xml:space="preserve"> djela iz </w:t>
      </w:r>
      <w:r>
        <w:t>čl</w:t>
      </w:r>
      <w:r w:rsidR="00656F23">
        <w:t xml:space="preserve">. </w:t>
      </w:r>
      <w:r w:rsidR="00A26A12">
        <w:t>205. st. 1</w:t>
      </w:r>
      <w:r w:rsidR="008D3451">
        <w:t>.</w:t>
      </w:r>
      <w:r w:rsidR="00F12D7C">
        <w:t xml:space="preserve"> Kaznenog zakona/</w:t>
      </w:r>
      <w:r w:rsidR="00A0242C">
        <w:t xml:space="preserve">11 </w:t>
      </w:r>
      <w:r w:rsidR="00A0242C" w:rsidRPr="009A3E3A">
        <w:t>(N.N. br. 125/11</w:t>
      </w:r>
      <w:r w:rsidR="00A26A12">
        <w:t>, 144/12 i 56/15, dalje u tekstu</w:t>
      </w:r>
      <w:r w:rsidR="00A0242C" w:rsidRPr="009A3E3A">
        <w:t>: KZ/11),</w:t>
      </w:r>
      <w:r w:rsidR="005E71D3" w:rsidRPr="00116696">
        <w:t xml:space="preserve"> </w:t>
      </w:r>
      <w:r w:rsidRPr="00116696">
        <w:t xml:space="preserve">nakon </w:t>
      </w:r>
      <w:r w:rsidR="00796056">
        <w:t>održane rasprave</w:t>
      </w:r>
      <w:r w:rsidR="00F441AB">
        <w:t xml:space="preserve"> dana </w:t>
      </w:r>
      <w:r w:rsidR="004E1587">
        <w:t xml:space="preserve">28. rujna 2016. </w:t>
      </w:r>
      <w:r w:rsidR="00E66F8C">
        <w:t xml:space="preserve">u nazočnosti </w:t>
      </w:r>
      <w:r w:rsidR="004E1587">
        <w:t xml:space="preserve">savjetnice ODO Velika Gorica – Edite </w:t>
      </w:r>
      <w:proofErr w:type="spellStart"/>
      <w:r w:rsidR="004E1587">
        <w:t>Smajlagić</w:t>
      </w:r>
      <w:proofErr w:type="spellEnd"/>
      <w:r w:rsidR="00D015BB">
        <w:t xml:space="preserve">, okrivljenika </w:t>
      </w:r>
      <w:r w:rsidR="00A26A12">
        <w:t>A</w:t>
      </w:r>
      <w:r w:rsidR="00CF4208">
        <w:t>.</w:t>
      </w:r>
      <w:r w:rsidR="00A26A12">
        <w:t xml:space="preserve"> K</w:t>
      </w:r>
      <w:r w:rsidR="00CF4208">
        <w:t>.</w:t>
      </w:r>
      <w:r w:rsidR="00A26A12">
        <w:t xml:space="preserve"> i branitelja okrivljenika Davora Sirotkovića, </w:t>
      </w:r>
      <w:proofErr w:type="spellStart"/>
      <w:r w:rsidR="00A26A12">
        <w:t>odvj</w:t>
      </w:r>
      <w:proofErr w:type="spellEnd"/>
      <w:r w:rsidR="00A26A12">
        <w:t xml:space="preserve">. u Zagrebu, a objavljene dana </w:t>
      </w:r>
      <w:r w:rsidR="004E1587">
        <w:t xml:space="preserve">3. listopada 2016. u nazočnosti višeg savjetnika ODO Velika Gorica – Brune </w:t>
      </w:r>
      <w:proofErr w:type="spellStart"/>
      <w:r w:rsidR="004E1587">
        <w:t>Zenića</w:t>
      </w:r>
      <w:proofErr w:type="spellEnd"/>
      <w:r w:rsidR="004E1587">
        <w:t xml:space="preserve">, te u nenazočnosti okrivljenika i branitelja okrivljenika, </w:t>
      </w:r>
    </w:p>
    <w:p w:rsidR="00796056" w:rsidRPr="00116696" w:rsidRDefault="00796056" w:rsidP="00FB63F4">
      <w:pPr>
        <w:ind w:firstLine="540"/>
        <w:jc w:val="both"/>
      </w:pPr>
    </w:p>
    <w:p w:rsidR="000A034C" w:rsidRPr="00116696" w:rsidRDefault="000A034C" w:rsidP="000A034C">
      <w:pPr>
        <w:ind w:firstLine="708"/>
        <w:jc w:val="center"/>
        <w:rPr>
          <w:b/>
        </w:rPr>
      </w:pPr>
      <w:r w:rsidRPr="00116696">
        <w:rPr>
          <w:b/>
        </w:rPr>
        <w:t>p r e s u d i o    j e</w:t>
      </w:r>
    </w:p>
    <w:p w:rsidR="00D71A00" w:rsidRPr="00D71A00" w:rsidRDefault="00D71A00" w:rsidP="00A0242C">
      <w:pPr>
        <w:ind w:firstLine="540"/>
        <w:jc w:val="both"/>
        <w:rPr>
          <w:b/>
        </w:rPr>
      </w:pPr>
      <w:r w:rsidRPr="00D71A00">
        <w:tab/>
      </w:r>
      <w:r w:rsidRPr="00D71A00">
        <w:tab/>
      </w:r>
      <w:r w:rsidRPr="00D71A00">
        <w:tab/>
      </w:r>
      <w:r w:rsidRPr="00D71A00">
        <w:tab/>
      </w:r>
      <w:r w:rsidRPr="00D71A00">
        <w:tab/>
        <w:t xml:space="preserve">        </w:t>
      </w:r>
    </w:p>
    <w:p w:rsidR="004E1587" w:rsidRPr="00215ACF" w:rsidRDefault="004E1587" w:rsidP="004E1587">
      <w:pPr>
        <w:ind w:left="2832" w:hanging="2292"/>
        <w:jc w:val="center"/>
        <w:rPr>
          <w:b/>
        </w:rPr>
      </w:pPr>
      <w:r>
        <w:rPr>
          <w:b/>
        </w:rPr>
        <w:t>Temeljem odredbe čl. 453. točka 1. Zakona o kaznenom postupku/08 u vezi sa čl. 22. Kaznenog zakona/11</w:t>
      </w:r>
    </w:p>
    <w:p w:rsidR="004E1587" w:rsidRDefault="004E1587" w:rsidP="004E1587">
      <w:pPr>
        <w:ind w:left="2832" w:hanging="2292"/>
        <w:jc w:val="both"/>
        <w:rPr>
          <w:b/>
          <w:i/>
        </w:rPr>
      </w:pPr>
    </w:p>
    <w:p w:rsidR="004E1587" w:rsidRPr="00215ACF" w:rsidRDefault="004E1587" w:rsidP="004E1587">
      <w:pPr>
        <w:jc w:val="both"/>
        <w:rPr>
          <w:szCs w:val="20"/>
        </w:rPr>
      </w:pPr>
    </w:p>
    <w:p w:rsidR="004E1587" w:rsidRPr="00F71990" w:rsidRDefault="004E1587" w:rsidP="004E1587">
      <w:pPr>
        <w:ind w:firstLine="540"/>
        <w:jc w:val="both"/>
      </w:pPr>
      <w:r w:rsidRPr="00F71990">
        <w:t>Okrivljenik A</w:t>
      </w:r>
      <w:r w:rsidR="00CF4208">
        <w:t>.</w:t>
      </w:r>
      <w:r w:rsidRPr="00F71990">
        <w:t xml:space="preserve"> K</w:t>
      </w:r>
      <w:r w:rsidR="00CF4208">
        <w:t>.</w:t>
      </w:r>
      <w:r w:rsidRPr="00F71990">
        <w:t xml:space="preserve">, OIB: </w:t>
      </w:r>
      <w:r w:rsidR="00CF4208">
        <w:t>…</w:t>
      </w:r>
      <w:r w:rsidRPr="00F71990">
        <w:t>, sin M</w:t>
      </w:r>
      <w:r w:rsidR="00CF4208">
        <w:t>.</w:t>
      </w:r>
      <w:r w:rsidRPr="00F71990">
        <w:t xml:space="preserve"> i M</w:t>
      </w:r>
      <w:r w:rsidR="00CF4208">
        <w:t>.</w:t>
      </w:r>
      <w:r w:rsidRPr="00F71990">
        <w:t>, rođena K</w:t>
      </w:r>
      <w:r w:rsidR="00CF4208">
        <w:t>.</w:t>
      </w:r>
      <w:r w:rsidRPr="00F71990">
        <w:t xml:space="preserve">, rođen </w:t>
      </w:r>
      <w:r w:rsidR="00CF4208">
        <w:t>…</w:t>
      </w:r>
      <w:r w:rsidRPr="00F71990">
        <w:t>. godine u Zagrebu, s prebivalištem u M</w:t>
      </w:r>
      <w:r w:rsidR="00CF4208">
        <w:t>.</w:t>
      </w:r>
      <w:r w:rsidRPr="00F71990">
        <w:t>, V. N</w:t>
      </w:r>
      <w:r w:rsidR="00CF4208">
        <w:t>.</w:t>
      </w:r>
      <w:r w:rsidRPr="00F71990">
        <w:t xml:space="preserve"> broj </w:t>
      </w:r>
      <w:r w:rsidR="00CF4208">
        <w:t>…</w:t>
      </w:r>
      <w:r w:rsidRPr="00F71990">
        <w:t xml:space="preserve">, po zanimanju strojobravar, zaposlen u suvlasničkom obrtu </w:t>
      </w:r>
      <w:r w:rsidR="00CF4208">
        <w:t>P.</w:t>
      </w:r>
      <w:r w:rsidRPr="00F71990">
        <w:t xml:space="preserve"> K</w:t>
      </w:r>
      <w:r w:rsidR="00CF4208">
        <w:t>.</w:t>
      </w:r>
      <w:r w:rsidRPr="00F71990">
        <w:t>, sa osobnim mjesečnim dohotkom od 2.700,00 kuna, oženjen za D</w:t>
      </w:r>
      <w:r w:rsidR="00100060">
        <w:t>.</w:t>
      </w:r>
      <w:bookmarkStart w:id="0" w:name="_GoBack"/>
      <w:bookmarkEnd w:id="0"/>
      <w:r w:rsidRPr="00F71990">
        <w:t>, otac dvoje djece – oboje punoljetni, vlasnik kuće, okućnice na adresi prebivališta u M</w:t>
      </w:r>
      <w:r w:rsidR="00CF4208">
        <w:t>.</w:t>
      </w:r>
      <w:r w:rsidRPr="00F71990">
        <w:t xml:space="preserve">, vlasnik osobnog automobila marke </w:t>
      </w:r>
      <w:r w:rsidR="00CF4208">
        <w:t>…</w:t>
      </w:r>
      <w:r w:rsidRPr="00F71990">
        <w:t xml:space="preserve">, nije ranije osuđivan, ne vodi se drugi kazneni postupak protiv istog. </w:t>
      </w:r>
    </w:p>
    <w:p w:rsidR="004E1587" w:rsidRPr="00FE579D" w:rsidRDefault="004E1587" w:rsidP="004E1587">
      <w:pPr>
        <w:ind w:firstLine="540"/>
        <w:jc w:val="both"/>
        <w:rPr>
          <w:sz w:val="22"/>
          <w:szCs w:val="22"/>
        </w:rPr>
      </w:pPr>
    </w:p>
    <w:p w:rsidR="004E1587" w:rsidRPr="007E707A" w:rsidRDefault="004E1587" w:rsidP="004E1587">
      <w:pPr>
        <w:ind w:left="2832" w:hanging="2292"/>
        <w:jc w:val="center"/>
        <w:rPr>
          <w:b/>
        </w:rPr>
      </w:pPr>
      <w:r>
        <w:rPr>
          <w:b/>
        </w:rPr>
        <w:t>OSLOBAĐA SE OD OPTUŽBE</w:t>
      </w:r>
    </w:p>
    <w:p w:rsidR="004E1587" w:rsidRPr="007E707A" w:rsidRDefault="004E1587" w:rsidP="004E1587">
      <w:pPr>
        <w:ind w:left="2832" w:hanging="2292"/>
        <w:rPr>
          <w:b/>
          <w:i/>
        </w:rPr>
      </w:pPr>
    </w:p>
    <w:p w:rsidR="004E1587" w:rsidRPr="00B23772" w:rsidRDefault="004E1587" w:rsidP="004E1587">
      <w:pPr>
        <w:ind w:firstLine="540"/>
        <w:jc w:val="center"/>
        <w:rPr>
          <w:b/>
        </w:rPr>
      </w:pPr>
    </w:p>
    <w:p w:rsidR="004E1587" w:rsidRPr="00B23772" w:rsidRDefault="004E1587" w:rsidP="004E1587">
      <w:pPr>
        <w:ind w:firstLine="540"/>
        <w:jc w:val="both"/>
        <w:rPr>
          <w:b/>
        </w:rPr>
      </w:pPr>
      <w:r>
        <w:rPr>
          <w:b/>
        </w:rPr>
        <w:t>da bi</w:t>
      </w:r>
    </w:p>
    <w:p w:rsidR="004E1587" w:rsidRPr="00215ACF" w:rsidRDefault="004E1587" w:rsidP="004E1587">
      <w:pPr>
        <w:ind w:firstLine="540"/>
        <w:jc w:val="both"/>
      </w:pPr>
      <w:r w:rsidRPr="00215ACF">
        <w:t>u razdoblju od 28.-29. ožujka 2014. u vremenu od 14,30-07,00 sati, nedaleko od mjesta M</w:t>
      </w:r>
      <w:r w:rsidR="00CF4208">
        <w:t>.</w:t>
      </w:r>
      <w:r w:rsidRPr="00215ACF">
        <w:t xml:space="preserve">, krećući se poljem, bez opravdanog povoda, iz puške marke „Crvena zastava“, model 56, </w:t>
      </w:r>
      <w:proofErr w:type="spellStart"/>
      <w:r w:rsidRPr="00215ACF">
        <w:t>call</w:t>
      </w:r>
      <w:proofErr w:type="spellEnd"/>
      <w:r w:rsidRPr="00215ACF">
        <w:t xml:space="preserve">. 22, </w:t>
      </w:r>
      <w:proofErr w:type="spellStart"/>
      <w:r w:rsidRPr="00215ACF">
        <w:t>Longrifle</w:t>
      </w:r>
      <w:proofErr w:type="spellEnd"/>
      <w:r w:rsidRPr="00215ACF">
        <w:t xml:space="preserve">, serijskog broja </w:t>
      </w:r>
      <w:r w:rsidR="00CF4208">
        <w:t>…</w:t>
      </w:r>
      <w:r w:rsidRPr="00215ACF">
        <w:t>, ispalio jedno zrno prema psu – kujici mješanki po imenu „M</w:t>
      </w:r>
      <w:r w:rsidR="00CF4208">
        <w:t>.</w:t>
      </w:r>
      <w:r w:rsidRPr="00215ACF">
        <w:t>“, vlasništvo T</w:t>
      </w:r>
      <w:r w:rsidR="00CF4208">
        <w:t>.</w:t>
      </w:r>
      <w:r w:rsidRPr="00215ACF">
        <w:t xml:space="preserve"> Đ</w:t>
      </w:r>
      <w:r w:rsidR="00CF4208">
        <w:t>.</w:t>
      </w:r>
      <w:r w:rsidRPr="00215ACF">
        <w:t xml:space="preserve">, koji metak ju je pogodio u trbušnu šupljinu te je kujica iskrvarila uslijed </w:t>
      </w:r>
      <w:proofErr w:type="spellStart"/>
      <w:r w:rsidRPr="00215ACF">
        <w:t>ustrijelne</w:t>
      </w:r>
      <w:proofErr w:type="spellEnd"/>
      <w:r w:rsidRPr="00215ACF">
        <w:t xml:space="preserve"> rane, te uginula, </w:t>
      </w:r>
    </w:p>
    <w:p w:rsidR="004E1587" w:rsidRDefault="004E1587" w:rsidP="004E1587">
      <w:pPr>
        <w:ind w:firstLine="540"/>
        <w:jc w:val="both"/>
      </w:pPr>
    </w:p>
    <w:p w:rsidR="004E1587" w:rsidRDefault="004E1587" w:rsidP="004E1587">
      <w:pPr>
        <w:ind w:firstLine="540"/>
        <w:jc w:val="both"/>
      </w:pPr>
      <w:r w:rsidRPr="00ED7419">
        <w:rPr>
          <w:b/>
        </w:rPr>
        <w:t>dakle,</w:t>
      </w:r>
      <w:r>
        <w:t xml:space="preserve"> usmrtio životinju bez opravdanog razloga, </w:t>
      </w:r>
    </w:p>
    <w:p w:rsidR="004E1587" w:rsidRDefault="004E1587" w:rsidP="004E1587">
      <w:pPr>
        <w:ind w:firstLine="540"/>
        <w:jc w:val="both"/>
      </w:pPr>
    </w:p>
    <w:p w:rsidR="004E1587" w:rsidRDefault="004E1587" w:rsidP="004E1587">
      <w:pPr>
        <w:ind w:firstLine="540"/>
        <w:jc w:val="both"/>
      </w:pPr>
      <w:r w:rsidRPr="00B23772">
        <w:rPr>
          <w:b/>
        </w:rPr>
        <w:t xml:space="preserve">čime </w:t>
      </w:r>
      <w:r>
        <w:rPr>
          <w:b/>
        </w:rPr>
        <w:t>bi</w:t>
      </w:r>
      <w:r w:rsidRPr="00B23772">
        <w:rPr>
          <w:b/>
        </w:rPr>
        <w:t xml:space="preserve"> počinio</w:t>
      </w:r>
      <w:r>
        <w:t xml:space="preserve"> kazneno djelo protiv okoliša – ubijanjem ili mučenjem životinja – opisano i kažnjivo po čl. 205. st. 1. Kaznenog zakona/11.</w:t>
      </w:r>
    </w:p>
    <w:p w:rsidR="004E1587" w:rsidRDefault="004E1587" w:rsidP="004E1587">
      <w:pPr>
        <w:ind w:firstLine="540"/>
        <w:jc w:val="both"/>
      </w:pPr>
    </w:p>
    <w:p w:rsidR="004E1587" w:rsidRDefault="004E1587" w:rsidP="004E1587">
      <w:pPr>
        <w:ind w:firstLine="540"/>
        <w:jc w:val="both"/>
      </w:pPr>
    </w:p>
    <w:p w:rsidR="004E1587" w:rsidRDefault="004E1587" w:rsidP="004E1587">
      <w:pPr>
        <w:ind w:firstLine="540"/>
        <w:jc w:val="both"/>
      </w:pPr>
      <w:r>
        <w:t>Temeljem odredbe čl. 158. st. 3. Zakona o kaznenom postupku, oštećenik T</w:t>
      </w:r>
      <w:r w:rsidR="00CF4208">
        <w:t>.</w:t>
      </w:r>
      <w:r>
        <w:t xml:space="preserve"> Đ</w:t>
      </w:r>
      <w:r w:rsidR="00CF4208">
        <w:t>.</w:t>
      </w:r>
      <w:r>
        <w:t xml:space="preserve"> se sa imovinskopravnim zahtjevom u iznosu od 5.000,00 kuna, upućuje na parnicu. </w:t>
      </w:r>
    </w:p>
    <w:p w:rsidR="004E1587" w:rsidRDefault="004E1587" w:rsidP="004E1587">
      <w:pPr>
        <w:ind w:firstLine="540"/>
        <w:jc w:val="both"/>
      </w:pPr>
    </w:p>
    <w:p w:rsidR="004E1587" w:rsidRDefault="004E1587" w:rsidP="004E1587">
      <w:pPr>
        <w:ind w:firstLine="540"/>
        <w:jc w:val="both"/>
      </w:pPr>
      <w:r w:rsidRPr="007E707A">
        <w:t xml:space="preserve">Temeljem čl. </w:t>
      </w:r>
      <w:r>
        <w:t xml:space="preserve">149. st. 1. </w:t>
      </w:r>
      <w:r w:rsidRPr="007E707A">
        <w:t>Z</w:t>
      </w:r>
      <w:r>
        <w:t xml:space="preserve">akona o kaznenom postupku/08, </w:t>
      </w:r>
      <w:r w:rsidRPr="007E707A">
        <w:t xml:space="preserve">troškovi kaznenog postupka </w:t>
      </w:r>
      <w:r>
        <w:t xml:space="preserve">iz čl. 145. st. 2. točka 1. – 5. Zakona o kaznenom postupku, te nužni izdaci okrivljenika i nužni izdaci i nagrada branitelju padaju na teret proračunskih sredstava suda. </w:t>
      </w:r>
    </w:p>
    <w:p w:rsidR="004E1587" w:rsidRDefault="004E1587" w:rsidP="004E1587">
      <w:pPr>
        <w:ind w:firstLine="540"/>
        <w:jc w:val="both"/>
      </w:pPr>
    </w:p>
    <w:p w:rsidR="004E1587" w:rsidRDefault="004E1587" w:rsidP="004E1587">
      <w:pPr>
        <w:ind w:firstLine="540"/>
        <w:jc w:val="both"/>
      </w:pPr>
    </w:p>
    <w:p w:rsidR="00A0242C" w:rsidRPr="00A0242C" w:rsidRDefault="00A0242C" w:rsidP="00A0242C">
      <w:pPr>
        <w:jc w:val="center"/>
        <w:rPr>
          <w:b/>
        </w:rPr>
      </w:pPr>
      <w:r w:rsidRPr="00A0242C">
        <w:rPr>
          <w:b/>
        </w:rPr>
        <w:t>Obrazloženje</w:t>
      </w:r>
    </w:p>
    <w:p w:rsidR="00A26A12" w:rsidRDefault="00A26A12" w:rsidP="00A26A12">
      <w:pPr>
        <w:jc w:val="center"/>
      </w:pPr>
    </w:p>
    <w:p w:rsidR="004E1587" w:rsidRDefault="00A26A12" w:rsidP="004E1587">
      <w:pPr>
        <w:jc w:val="both"/>
      </w:pPr>
      <w:r>
        <w:tab/>
      </w:r>
      <w:r w:rsidR="004E1587">
        <w:t>Općinsko državno odvjetništvo u Velikoj Gorici podnijelo je optužnicu broj K-DO-118/14 od 14. studenog 2014. kojom se okrivljenom A</w:t>
      </w:r>
      <w:r w:rsidR="00CF4208">
        <w:t>.</w:t>
      </w:r>
      <w:r w:rsidR="004E1587">
        <w:t xml:space="preserve"> K</w:t>
      </w:r>
      <w:r w:rsidR="00CF4208">
        <w:t>.</w:t>
      </w:r>
      <w:r w:rsidR="004E1587">
        <w:t xml:space="preserve"> stavlja na teret </w:t>
      </w:r>
      <w:proofErr w:type="spellStart"/>
      <w:r w:rsidR="004E1587">
        <w:t>učin</w:t>
      </w:r>
      <w:proofErr w:type="spellEnd"/>
      <w:r w:rsidR="004E1587">
        <w:t xml:space="preserve">  kaznenog djela iz članka 205. stavak 1. Kaznenog zakona (N.N. 125/11, 144/12 i 56/15), te ujedno predložilo, da se okrivljenik proglasi krivim i osudi na predloženu novčanu kaznu.</w:t>
      </w:r>
    </w:p>
    <w:p w:rsidR="004E1587" w:rsidRDefault="004E1587" w:rsidP="004E1587">
      <w:pPr>
        <w:jc w:val="both"/>
      </w:pPr>
    </w:p>
    <w:p w:rsidR="004E1587" w:rsidRDefault="004E1587" w:rsidP="004E1587">
      <w:pPr>
        <w:jc w:val="both"/>
      </w:pPr>
      <w:r>
        <w:tab/>
        <w:t>Pozvan na kaznenu odgovornost okrivljeni A</w:t>
      </w:r>
      <w:r w:rsidR="00CF4208">
        <w:t>.</w:t>
      </w:r>
      <w:r>
        <w:t xml:space="preserve"> K</w:t>
      </w:r>
      <w:r w:rsidR="00CF4208">
        <w:t>.</w:t>
      </w:r>
      <w:r>
        <w:t xml:space="preserve"> izjavio je, da se ne osjeća krivim za inkriminirano mu kazneno  djelo.</w:t>
      </w:r>
    </w:p>
    <w:p w:rsidR="004E1587" w:rsidRDefault="004E1587" w:rsidP="004E1587">
      <w:pPr>
        <w:jc w:val="both"/>
      </w:pPr>
    </w:p>
    <w:p w:rsidR="004E1587" w:rsidRDefault="004E1587" w:rsidP="004E1587">
      <w:pPr>
        <w:jc w:val="both"/>
      </w:pPr>
      <w:r>
        <w:tab/>
        <w:t xml:space="preserve">U dokaznom postupku ispitana je na raspravi stalna sudska vještakinja veterine dr.sc. </w:t>
      </w:r>
      <w:proofErr w:type="spellStart"/>
      <w:r>
        <w:t>Aneta</w:t>
      </w:r>
      <w:proofErr w:type="spellEnd"/>
      <w:r>
        <w:t xml:space="preserve"> Karakaš, uz suglasnost stranaka pročitan je iskaz svjedoka G</w:t>
      </w:r>
      <w:r w:rsidR="00CF4208">
        <w:t>.</w:t>
      </w:r>
      <w:r>
        <w:t xml:space="preserve"> B</w:t>
      </w:r>
      <w:r w:rsidR="00CF4208">
        <w:t>.</w:t>
      </w:r>
      <w:r>
        <w:t>, iskaz oštećenika T</w:t>
      </w:r>
      <w:r w:rsidR="00CF4208">
        <w:t>.</w:t>
      </w:r>
      <w:r>
        <w:t xml:space="preserve"> Đ</w:t>
      </w:r>
      <w:r w:rsidR="00CF4208">
        <w:t>.</w:t>
      </w:r>
      <w:r>
        <w:t xml:space="preserve"> na zapisniku od 17. ožujka 2015. godine (listovi 109-110 spisa), nalaz i mišljenje stalne sudske vještakinje za veterinarstvo dr.sc. </w:t>
      </w:r>
      <w:proofErr w:type="spellStart"/>
      <w:r>
        <w:t>Anete</w:t>
      </w:r>
      <w:proofErr w:type="spellEnd"/>
      <w:r>
        <w:t xml:space="preserve"> Karakaš (listovi 119-129 spisa), zapisnik o očevidu (listovi 5-6 spisa), izvješće o kriminalističko-tehničkoj pretrazi mjesta događaja (list 7 spisa), obdukcijski nalaz Zavoda za opću patologiju i patološku morfologiju Veterinarskog fakulteta u Zagrebu sa CD-om (listovi 12-14 spisa), potvrda o privremenom oduzimanju predmeta broj 715625 (list 16 spisa), izvješće PP Velika Gorica (list 17 spisa), fotodokumentacija (listovi 57-61), nalaz i mišljenje Centra za forenzična ispitivanja, istraživanja i vještačenja – samostalnog vještaka za tehnička vještačenja Marine Galović </w:t>
      </w:r>
      <w:proofErr w:type="spellStart"/>
      <w:r>
        <w:t>Koletić</w:t>
      </w:r>
      <w:proofErr w:type="spellEnd"/>
      <w:r>
        <w:t xml:space="preserve"> (listovi 66-73 spisa). </w:t>
      </w:r>
    </w:p>
    <w:p w:rsidR="004E1587" w:rsidRDefault="004E1587" w:rsidP="004E1587">
      <w:pPr>
        <w:jc w:val="both"/>
      </w:pPr>
    </w:p>
    <w:p w:rsidR="004E1587" w:rsidRDefault="004E1587" w:rsidP="004E1587">
      <w:pPr>
        <w:jc w:val="both"/>
      </w:pPr>
      <w:r>
        <w:tab/>
        <w:t>Na kraju dokaznog postupka pročitan je  izvod iz kaznene evidencije za okrivljenika.</w:t>
      </w:r>
    </w:p>
    <w:p w:rsidR="004E1587" w:rsidRDefault="004E1587" w:rsidP="004E1587">
      <w:pPr>
        <w:jc w:val="both"/>
      </w:pPr>
    </w:p>
    <w:p w:rsidR="004E1587" w:rsidRDefault="004E1587" w:rsidP="004E1587">
      <w:pPr>
        <w:jc w:val="both"/>
      </w:pPr>
      <w:r>
        <w:tab/>
        <w:t>Iznoseći svoju obranu okrivljeni A</w:t>
      </w:r>
      <w:r w:rsidR="00CF4208">
        <w:t>.</w:t>
      </w:r>
      <w:r>
        <w:t xml:space="preserve"> K</w:t>
      </w:r>
      <w:r w:rsidR="00CF4208">
        <w:t>.</w:t>
      </w:r>
      <w:r>
        <w:t xml:space="preserve"> navodio je, kako je toga dana u popodnevnim satima nosio hranu u svoje hranilište u lovište i uzeo malokalibarsku pušku u slučaju štetočina ili lisica. Na putu, otprilike kilometar i nešto od naselja, tri psa su istrčala iz trave, a zec ispred njih. Potom su istrčala iz trave tri psa, najvjerojatnije vučjaka, a veliki se počeo kretati prema njemu lajući. Uzeo je pušku, te iz ramena prvi metak uputio u zrak, a drugi metak prema tom psu, te ga je najvjerojatnije i pogodio. Ova dva mala psa se nije bojao, ali ovog trećeg velikog je, zato je i uputio metak prema njemu. Nakon što je puknuo metak prema psu, on se nakon toga okrenuo i počeo trčati od njega. Taj veliki pas nije stao, kada je ispalio prvi metak, mali psi su stali, veliki pas je nastavio trčati prema njemu, pa je zato ispalio metak iz samoobrane. U trenutku kada je ispalio prvi metak prema psu, isti je bio udaljen od njega nekih 40tak metara, a kada je ispalio drugi metak bio na udaljenosti od kakvih 25-20 metara maksimum 35, bio je jako blizu. U strahu nije vidio, da li je pas imao ogrlicu, a mjesto gdje je ispalio metak nalazi se nekih 1200-1500 metara od sela i označeno je kao lovište, a pas na kojeg je pucao pronađen je u kanalu, na kraju selu, nekih opet 1200-1500 metara od mjesta na kojem je pucao. Naknadno se ustanovilo, da je to pas iz sela, a što on uopće nije znao, a kada se saznalo „da je nastrijeljen pas“, zvao ga je i poštar iz sela G</w:t>
      </w:r>
      <w:r w:rsidR="00CF4208">
        <w:t>.</w:t>
      </w:r>
      <w:r>
        <w:t xml:space="preserve"> B</w:t>
      </w:r>
      <w:r w:rsidR="00CF4208">
        <w:t>.</w:t>
      </w:r>
      <w:r>
        <w:t xml:space="preserve">, da ga je taj pas ugrizao u </w:t>
      </w:r>
      <w:r>
        <w:lastRenderedPageBreak/>
        <w:t xml:space="preserve">selu, ali da se radi mira u selu neće svađati, a niti podnositi prijave. Kritičnog događaja sa sobom je imao samo jednu pušku. </w:t>
      </w:r>
    </w:p>
    <w:p w:rsidR="004E1587" w:rsidRDefault="004E1587" w:rsidP="004E1587">
      <w:pPr>
        <w:jc w:val="both"/>
      </w:pPr>
    </w:p>
    <w:p w:rsidR="004E1587" w:rsidRDefault="004E1587" w:rsidP="004E1587">
      <w:pPr>
        <w:jc w:val="both"/>
      </w:pPr>
      <w:r>
        <w:tab/>
        <w:t>Na raspravi u ponovljenom postupku okrivljenik je u svojoj obrani navodio kao na zapisniku od 14.10.2014. godine (listovi 76-78 spisa), te na raspravi dana 24.09.2015. godine. Nadalje je navodio, kako se inkriminirani događaj odvijao u polju od M</w:t>
      </w:r>
      <w:r w:rsidR="00CF4208">
        <w:t>.</w:t>
      </w:r>
      <w:r>
        <w:t xml:space="preserve"> prema O</w:t>
      </w:r>
      <w:r w:rsidR="00CF4208">
        <w:t>.</w:t>
      </w:r>
      <w:r>
        <w:t>, minimalno 800 metara udaljenom od mjesta događaja navedenom u optužnici (M</w:t>
      </w:r>
      <w:r w:rsidR="00CF4208">
        <w:t>.</w:t>
      </w:r>
      <w:r>
        <w:t>, V</w:t>
      </w:r>
      <w:r w:rsidR="00CF4208">
        <w:t>.</w:t>
      </w:r>
      <w:r>
        <w:t xml:space="preserve"> N</w:t>
      </w:r>
      <w:r w:rsidR="00CF4208">
        <w:t>.</w:t>
      </w:r>
      <w:r>
        <w:t xml:space="preserve"> ispred kbr. </w:t>
      </w:r>
      <w:r w:rsidR="00CF4208">
        <w:t>…</w:t>
      </w:r>
      <w:r>
        <w:t xml:space="preserve">). Toga dana bio se javio lovniku, da ide odnijeti hranu u hranilište za sitnu divljač. Navedeno polje je lovište u koje se bio uputio inkriminirane zgode bez svojeg psa, te je negdje oko 15,00 sati došao u to polje. Krenuo je prvom linijom prema kanalu i skrenuo u lijevo, gdje se bila nalazila stara i suha trava, kada je u jednom trenutku iz te trave – šipražja izletio zec, a za njime jedan crno-žuti pas i još dva manja psa, koji su počeli lajati  na njega, a ovaj crno-žuti pas krenuo je prema njemu lajući, kako su lajala i dva manja psa. Kada je taj pas došao na udaljenost od otprilike 50 metara od njega, pucao je prvi metak prema njemu, ali pas nije </w:t>
      </w:r>
      <w:proofErr w:type="spellStart"/>
      <w:r>
        <w:t>stao,već</w:t>
      </w:r>
      <w:proofErr w:type="spellEnd"/>
      <w:r>
        <w:t xml:space="preserve"> je dalje krenuo prema njemu, pa je pucao drugi metak. Naime, pas je prvotno trčao prema njemu, a kada je ispalio prvi metak, pas nije stao, već je nastavio cik-cak trčati prema njemu cijelo vrijeme lajući. Potom je ispalio drugi metak, a pas nije pokazivao, da bi bio pogođen, već je otrčao prema naselju – M</w:t>
      </w:r>
      <w:r w:rsidR="00CF4208">
        <w:t>.</w:t>
      </w:r>
      <w:r>
        <w:t xml:space="preserve">. Opisani način ponašanja psa je u biti način ponašanja bijesne lisice, primjerice kada se na istu puca prilikom njezinog napada, ona staje ne staje, niti ne bježi. To navodi kao lovac. Ne osjeća se krivim, jer smatra, da niti u jednom trenu nije napravio nešto što nije </w:t>
      </w:r>
      <w:proofErr w:type="spellStart"/>
      <w:r>
        <w:t>smio</w:t>
      </w:r>
      <w:proofErr w:type="spellEnd"/>
      <w:r>
        <w:t xml:space="preserve"> napraviti. On je prvi metak pucao u smjeru psa ne sa namjerom, da ga pogodi, već da ga preplaši. Niti u jednom trenutku se nije po lovištu vozio traktorom, već se inkriminiranog događaja cijelo vrijeme kretao hodajući. Smatrao je, da se radi o bijesnom psu iz razloga, što pas nije pobjegao već na prvi metak, već se na ranije opisani način u cik-cak liniji nastavio kretati prema njemu. Nikada nije vidio bijesnog psa, ali smatra, da isti izgledaju poput bijesnih lisica, te da nije nužno, da im pjena ide na usta. Pjena na ustima kod bijesne životinje je već zadnji stadij prije ugibanja. Nije primijetio, da bi pas imao ogrlicu, te je istoga tada vidio prvi puta, a pas je težio po njegovoj procjeni oko 20 kg. </w:t>
      </w:r>
    </w:p>
    <w:p w:rsidR="004E1587" w:rsidRDefault="004E1587" w:rsidP="004E1587">
      <w:pPr>
        <w:jc w:val="both"/>
      </w:pPr>
    </w:p>
    <w:p w:rsidR="004E1587" w:rsidRDefault="004E1587" w:rsidP="004E1587">
      <w:pPr>
        <w:ind w:firstLine="708"/>
        <w:jc w:val="both"/>
      </w:pPr>
      <w:r>
        <w:t>Oštećenik T</w:t>
      </w:r>
      <w:r w:rsidR="00CF4208">
        <w:t>.</w:t>
      </w:r>
      <w:r>
        <w:t xml:space="preserve"> Đ</w:t>
      </w:r>
      <w:r w:rsidR="00CF4208">
        <w:t>.</w:t>
      </w:r>
      <w:r>
        <w:t>, vlasnik pokojnog psa – kujice mješanke po imenu M</w:t>
      </w:r>
      <w:r w:rsidR="00CF4208">
        <w:t>.</w:t>
      </w:r>
      <w:r>
        <w:t>, navodio je ispitan u svojstvu svjedoka, kako je pas bio star 5 i pol godina, težak 35 kg, malo veći pas, mješanac njemačkog ovčara i labradora. Kujica je bila velika maza i član njihove obitelji, nikada nije ugrizla niti jednu osobu, niti se tukla sa drugim psima, spavala je s njima u krevetu i obožavali su je. U tome razdoblju kujica se „tjerala“, te je u večer 28. ožujka 2014. negdje oko 22,30 sati sama otvorila vrata kuće i odlutala. Drugi dan ujutro, negdje oko 06,00 sati počeli su je zvati, te je nakon nekog vremena njihov drugi pas „M</w:t>
      </w:r>
      <w:r w:rsidR="00CF4208">
        <w:t>.</w:t>
      </w:r>
      <w:r>
        <w:t>“ uletio u kuću i počeo lajati tjerajući ih van, pa je doveo suprugu do blizine okrivljenikove kuće na početku ulice V</w:t>
      </w:r>
      <w:r w:rsidR="00CF4208">
        <w:t>.</w:t>
      </w:r>
      <w:r>
        <w:t xml:space="preserve"> N</w:t>
      </w:r>
      <w:r w:rsidR="00CF4208">
        <w:t>.</w:t>
      </w:r>
      <w:r>
        <w:t>, gdje je ležala u travi kujica M</w:t>
      </w:r>
      <w:r w:rsidR="00CF4208">
        <w:t>.</w:t>
      </w:r>
      <w:r>
        <w:t xml:space="preserve">, sa </w:t>
      </w:r>
      <w:proofErr w:type="spellStart"/>
      <w:r>
        <w:t>isplaženim</w:t>
      </w:r>
      <w:proofErr w:type="spellEnd"/>
      <w:r>
        <w:t xml:space="preserve"> jezikom, nepokretna. Donio je psa kući i obavijestio policiju, koja je brzo došla, a policija je odmah uočila ranu od vatrenog oružja, te je pozvana ekipa za očevide. Kasnije je policija pozvala i veterinare iz Pokupskog Cerja, koji su stavili psa u led i uzeli tragove. Nakon jedanaest dana pas M</w:t>
      </w:r>
      <w:r w:rsidR="00CF4208">
        <w:t>.</w:t>
      </w:r>
      <w:r>
        <w:t xml:space="preserve"> je prebačena na Veterinarski fakultet radi </w:t>
      </w:r>
      <w:proofErr w:type="spellStart"/>
      <w:r>
        <w:t>rezudbe</w:t>
      </w:r>
      <w:proofErr w:type="spellEnd"/>
      <w:r>
        <w:t>. Revoltiran, napravio je jedan metak, koji je zalijepio po selu, a na kojem je tražio, da mu se daju informacije vezane uz usmrćenje psa. Doznao je od ljudi, a čija imena i prezimena ne zna, da bi to mogao biti A</w:t>
      </w:r>
      <w:r w:rsidR="00CF4208">
        <w:t>.</w:t>
      </w:r>
      <w:r>
        <w:t xml:space="preserve"> K</w:t>
      </w:r>
      <w:r w:rsidR="00CF4208">
        <w:t>.</w:t>
      </w:r>
      <w:r>
        <w:t>, te su mu ljudi govorili, da je on osoba, koja voli iz čistog mira ubiti tuđu životinju, te da je već ubijao životinje, a u selskom mentalitetu je, da ljudi to ne prijavljuju. Nema saznanja, da bi njegov pas prije inkriminiranog događaja ugrizao okrivljenog, dok je poštara G</w:t>
      </w:r>
      <w:r w:rsidR="00CF4208">
        <w:t>.</w:t>
      </w:r>
      <w:r>
        <w:t xml:space="preserve"> B</w:t>
      </w:r>
      <w:r w:rsidR="00CF4208">
        <w:t>.</w:t>
      </w:r>
      <w:r>
        <w:t xml:space="preserve"> prije inkriminiranog događaja ugrizao njegov drugi pas M</w:t>
      </w:r>
      <w:r w:rsidR="00CF4208">
        <w:t>.</w:t>
      </w:r>
      <w:r>
        <w:t>, koji je mješanac jazavčara i neke nepoznate vrste, težine je 8-9 kg, dok je M</w:t>
      </w:r>
      <w:r w:rsidR="00CF4208">
        <w:t>.</w:t>
      </w:r>
      <w:r>
        <w:t xml:space="preserve"> težila 35 kg. Okrivljenog je prvi puta vidio u sudnici, premda već 5 godina žive u istom selu – M</w:t>
      </w:r>
      <w:r w:rsidR="00CF4208">
        <w:t>.</w:t>
      </w:r>
      <w:r>
        <w:t xml:space="preserve">. </w:t>
      </w:r>
    </w:p>
    <w:p w:rsidR="004E1587" w:rsidRDefault="004E1587" w:rsidP="004E1587">
      <w:pPr>
        <w:ind w:firstLine="708"/>
        <w:jc w:val="both"/>
      </w:pPr>
    </w:p>
    <w:p w:rsidR="004E1587" w:rsidRDefault="004E1587" w:rsidP="004E1587">
      <w:pPr>
        <w:ind w:firstLine="708"/>
        <w:jc w:val="both"/>
      </w:pPr>
      <w:r>
        <w:lastRenderedPageBreak/>
        <w:t>Sud je  prihvatio iskaz oštećenog kao istinit, ocjenjujući, da je isti logičan i životno uvjerljiv, osim u dijelu u kojem isti navodi, kako su mu ljudi govorili, da je A</w:t>
      </w:r>
      <w:r w:rsidR="00CF4208">
        <w:t>.</w:t>
      </w:r>
      <w:r>
        <w:t xml:space="preserve"> K</w:t>
      </w:r>
      <w:r w:rsidR="00CF4208">
        <w:t>.</w:t>
      </w:r>
      <w:r>
        <w:t xml:space="preserve"> – ovdje okrivljenik, osoba koja voli iz čistoga mira ubiti tuđu životinju, obzirom, da se radi po mišljenju suda o posrednim saznanjima na razini“ rekla – kazala“, dok sam oštećenik o inkriminiranom događaju nema nikakva neposredna saznanja. </w:t>
      </w:r>
    </w:p>
    <w:p w:rsidR="004E1587" w:rsidRDefault="004E1587" w:rsidP="004E1587">
      <w:pPr>
        <w:ind w:firstLine="708"/>
        <w:jc w:val="both"/>
      </w:pPr>
    </w:p>
    <w:p w:rsidR="004E1587" w:rsidRDefault="004E1587" w:rsidP="004E1587">
      <w:pPr>
        <w:ind w:firstLine="708"/>
        <w:jc w:val="both"/>
      </w:pPr>
      <w:r>
        <w:t xml:space="preserve">Oštećenik se izjasnio, kako postavlja imovinskopravni zahtjev prema okrivljeniku u iznosu od 5.000,00 kuna. </w:t>
      </w:r>
    </w:p>
    <w:p w:rsidR="004E1587" w:rsidRDefault="004E1587" w:rsidP="004E1587">
      <w:pPr>
        <w:ind w:firstLine="708"/>
        <w:jc w:val="both"/>
      </w:pPr>
    </w:p>
    <w:p w:rsidR="004E1587" w:rsidRDefault="004E1587" w:rsidP="004E1587">
      <w:pPr>
        <w:ind w:firstLine="708"/>
        <w:jc w:val="both"/>
      </w:pPr>
      <w:r>
        <w:t>Svjedok G</w:t>
      </w:r>
      <w:r w:rsidR="00CF4208">
        <w:t>.</w:t>
      </w:r>
      <w:r>
        <w:t xml:space="preserve"> B</w:t>
      </w:r>
      <w:r w:rsidR="00CF4208">
        <w:t>.</w:t>
      </w:r>
      <w:r>
        <w:t xml:space="preserve"> navodio je, kako je poštar po zanimanju, te ga je prije otprilike godinu i pol dana ugrizao pas kujica mješanka vlasništvo T</w:t>
      </w:r>
      <w:r w:rsidR="00CF4208">
        <w:t>.</w:t>
      </w:r>
      <w:r>
        <w:t xml:space="preserve"> Đ</w:t>
      </w:r>
      <w:r w:rsidR="00CF4208">
        <w:t>.</w:t>
      </w:r>
      <w:r>
        <w:t>. To se dogodilo ispred njegove kuće, kada mu je isti nešto potpisivao vezano uz uručenje pošte, osjetio je kako ga je nešto „speklo“ po nozi, te je vidio glavu od psa. Odmah je nazvao svoju doktoricu, a T</w:t>
      </w:r>
      <w:r w:rsidR="00CF4208">
        <w:t>.</w:t>
      </w:r>
      <w:r>
        <w:t xml:space="preserve"> Đ</w:t>
      </w:r>
      <w:r w:rsidR="00CF4208">
        <w:t>.</w:t>
      </w:r>
      <w:r>
        <w:t xml:space="preserve"> je pitao, da li je pas cijepljen, pa mu je isti predočio neki papir, da je pas, kujica po imenu M</w:t>
      </w:r>
      <w:r w:rsidR="00CF4208">
        <w:t>.</w:t>
      </w:r>
      <w:r>
        <w:t xml:space="preserve"> cijepljen. Pas je bio veći, crne boje, mješanac visine oko 70-80 cm. Težio je nekih 8-9 kg, zna da je to bio pas M</w:t>
      </w:r>
      <w:r w:rsidR="00CF4208">
        <w:t>.</w:t>
      </w:r>
      <w:r>
        <w:t>, jer mu se čini, da je to pisalo na  papiru kojeg mu je pokazao T</w:t>
      </w:r>
      <w:r w:rsidR="00CF4208">
        <w:t>.</w:t>
      </w:r>
      <w:r>
        <w:t xml:space="preserve"> Đ</w:t>
      </w:r>
      <w:r w:rsidR="00CF4208">
        <w:t>.</w:t>
      </w:r>
      <w:r>
        <w:t xml:space="preserve">. </w:t>
      </w:r>
    </w:p>
    <w:p w:rsidR="004E1587" w:rsidRDefault="004E1587" w:rsidP="004E1587">
      <w:pPr>
        <w:ind w:firstLine="708"/>
        <w:jc w:val="both"/>
      </w:pPr>
    </w:p>
    <w:p w:rsidR="004E1587" w:rsidRDefault="004E1587" w:rsidP="004E1587">
      <w:pPr>
        <w:ind w:firstLine="708"/>
        <w:jc w:val="both"/>
      </w:pPr>
      <w:r>
        <w:t xml:space="preserve"> Iz provedenog balističkog vještačenja Centra za forenzična ispitivanja, istraživanja i vještačenja „Ivan Vučetić“ proizlazi, da je vojna trenažna puška marke „Crvena zastava“, model 56, </w:t>
      </w:r>
      <w:proofErr w:type="spellStart"/>
      <w:r>
        <w:t>call</w:t>
      </w:r>
      <w:proofErr w:type="spellEnd"/>
      <w:r>
        <w:t xml:space="preserve">. 22, </w:t>
      </w:r>
      <w:proofErr w:type="spellStart"/>
      <w:r>
        <w:t>Long</w:t>
      </w:r>
      <w:proofErr w:type="spellEnd"/>
      <w:r>
        <w:t xml:space="preserve"> </w:t>
      </w:r>
      <w:proofErr w:type="spellStart"/>
      <w:r>
        <w:t>Rifle</w:t>
      </w:r>
      <w:proofErr w:type="spellEnd"/>
      <w:r>
        <w:t xml:space="preserve">, originalnog tvorničkog serijskog broja </w:t>
      </w:r>
      <w:r w:rsidR="00CF4208">
        <w:t>…</w:t>
      </w:r>
      <w:r>
        <w:t>,  oduzeta od okrivljenika A</w:t>
      </w:r>
      <w:r w:rsidR="00CF4208">
        <w:t>.</w:t>
      </w:r>
      <w:r>
        <w:t xml:space="preserve"> K</w:t>
      </w:r>
      <w:r w:rsidR="00CF4208">
        <w:t>.</w:t>
      </w:r>
      <w:r>
        <w:t xml:space="preserve"> potvrdom o privremenom oduzimanju predmeta broj 715625 od 26. lipnja 2014. godine (list 16 spisa), puška iz koje je usmrćen pas mješanac iz činjeničnog opisa kaznenog djela, obzirom, da je sporno zrno streljiva izvađeno iz životinje i dostavljeno na vještačenje upravo ispaljeno iz te puške vlasništvo okrivljenog A</w:t>
      </w:r>
      <w:r w:rsidR="00CF4208">
        <w:t>.</w:t>
      </w:r>
      <w:r>
        <w:t xml:space="preserve"> K</w:t>
      </w:r>
      <w:r w:rsidR="00CF4208">
        <w:t>.</w:t>
      </w:r>
      <w:r>
        <w:t xml:space="preserve">. </w:t>
      </w:r>
    </w:p>
    <w:p w:rsidR="004E1587" w:rsidRDefault="004E1587" w:rsidP="004E1587">
      <w:pPr>
        <w:ind w:firstLine="708"/>
        <w:jc w:val="both"/>
      </w:pPr>
    </w:p>
    <w:p w:rsidR="004E1587" w:rsidRDefault="004E1587" w:rsidP="004E1587">
      <w:pPr>
        <w:ind w:firstLine="708"/>
        <w:jc w:val="both"/>
      </w:pPr>
      <w:r>
        <w:t>Dakle, provedenim balističkim vještačenjem, utvrđeno je, da je životinja oštećenika pas M</w:t>
      </w:r>
      <w:r w:rsidR="00CF4208">
        <w:t>.</w:t>
      </w:r>
      <w:r>
        <w:t xml:space="preserve"> usmrćen kritičnog događaja upravo iz oružja okrivljenog, navedenog u činjeničnom opisu djela, a što okrivljenik u svojoj obrani nije niti osporavao.</w:t>
      </w:r>
    </w:p>
    <w:p w:rsidR="004E1587" w:rsidRDefault="004E1587" w:rsidP="004E1587">
      <w:pPr>
        <w:ind w:firstLine="708"/>
        <w:jc w:val="both"/>
      </w:pPr>
    </w:p>
    <w:p w:rsidR="004E1587" w:rsidRDefault="004E1587" w:rsidP="004E1587">
      <w:pPr>
        <w:ind w:firstLine="708"/>
        <w:jc w:val="both"/>
      </w:pPr>
      <w:r>
        <w:t xml:space="preserve">Prema nalazu i mišljenju stalne sudske vještakinje veterine, dr.sc. </w:t>
      </w:r>
      <w:proofErr w:type="spellStart"/>
      <w:r>
        <w:t>Anete</w:t>
      </w:r>
      <w:proofErr w:type="spellEnd"/>
      <w:r>
        <w:t xml:space="preserve"> Karakaš, navedena životinja pas mješanac, označena mikročipom </w:t>
      </w:r>
      <w:r w:rsidR="00CF4208">
        <w:t>…</w:t>
      </w:r>
      <w:r>
        <w:t xml:space="preserve"> mogla se kretati i prijeći 1 000 metara, te je živjela najmanje 6 sati nakon </w:t>
      </w:r>
      <w:proofErr w:type="spellStart"/>
      <w:r>
        <w:t>ustrijela</w:t>
      </w:r>
      <w:proofErr w:type="spellEnd"/>
      <w:r>
        <w:t>.</w:t>
      </w:r>
    </w:p>
    <w:p w:rsidR="004E1587" w:rsidRDefault="004E1587" w:rsidP="004E1587">
      <w:pPr>
        <w:ind w:firstLine="708"/>
        <w:jc w:val="both"/>
      </w:pPr>
    </w:p>
    <w:p w:rsidR="004E1587" w:rsidRDefault="004E1587" w:rsidP="004E1587">
      <w:pPr>
        <w:ind w:firstLine="708"/>
        <w:jc w:val="both"/>
      </w:pPr>
      <w:r>
        <w:t xml:space="preserve">Navedena vještakinja navela je na raspravi, da apsolutno može isključiti, da je okrivljenik kritičnog događaja pucao na psa vozeći se na traktoru, ili na bilo kakvom povišenom mjestu, a to zaključuje iz smjera putanje metka i oštećenja organa kod uginule životinje, jer bi u slučaju, da se na psa pucalo sa povišenog položaja, bila ozlijeđena leđna strana životinje, što u ovom konkretnom slučaju nije bilo, jer je metak ušao sa bočne trbušne strane psa. </w:t>
      </w:r>
    </w:p>
    <w:p w:rsidR="004E1587" w:rsidRDefault="004E1587" w:rsidP="004E1587">
      <w:pPr>
        <w:ind w:firstLine="708"/>
        <w:jc w:val="both"/>
      </w:pPr>
    </w:p>
    <w:p w:rsidR="004E1587" w:rsidRDefault="004E1587" w:rsidP="004E1587">
      <w:pPr>
        <w:ind w:firstLine="708"/>
        <w:jc w:val="both"/>
      </w:pPr>
      <w:r>
        <w:t xml:space="preserve">Sud je prihvatio nalaz vještakinje, kao i usmenu dopunu, obzirom, da se radi o stručnoj i nepristranoj osobi,  koja je svoj nalaz kao i usmenu dopunu dala sudu u skladu sa pravilima struke i prema medicinskoj dokumentaciji koja prileži spisu.  </w:t>
      </w:r>
    </w:p>
    <w:p w:rsidR="004E1587" w:rsidRDefault="004E1587" w:rsidP="004E1587">
      <w:pPr>
        <w:ind w:firstLine="708"/>
        <w:jc w:val="both"/>
      </w:pPr>
    </w:p>
    <w:p w:rsidR="004E1587" w:rsidRDefault="004E1587" w:rsidP="004E1587">
      <w:pPr>
        <w:ind w:firstLine="708"/>
        <w:jc w:val="both"/>
      </w:pPr>
      <w:r>
        <w:t>Izmijenjenom optužnicom državnog odvjetništva okrivljeniku A</w:t>
      </w:r>
      <w:r w:rsidR="00CF4208">
        <w:t>.</w:t>
      </w:r>
      <w:r>
        <w:t xml:space="preserve"> K</w:t>
      </w:r>
      <w:r w:rsidR="00CF4208">
        <w:t>.</w:t>
      </w:r>
      <w:r>
        <w:t xml:space="preserve"> stavlja se na teret, da je u razdoblju od 28.-29. ožujka u vremenu od 14,30 sati- 07,00 sati, nedaleko od mjesta M</w:t>
      </w:r>
      <w:r w:rsidR="00CF4208">
        <w:t>.</w:t>
      </w:r>
      <w:r>
        <w:t xml:space="preserve">, krećući se poljem, bez opravdanog povoda, iz puške marke „Crvena zastava“ model 56, </w:t>
      </w:r>
      <w:proofErr w:type="spellStart"/>
      <w:r>
        <w:t>call</w:t>
      </w:r>
      <w:proofErr w:type="spellEnd"/>
      <w:r>
        <w:t xml:space="preserve">. 22, </w:t>
      </w:r>
      <w:proofErr w:type="spellStart"/>
      <w:r>
        <w:t>Longrifle</w:t>
      </w:r>
      <w:proofErr w:type="spellEnd"/>
      <w:r>
        <w:t xml:space="preserve">, serijskog broj </w:t>
      </w:r>
      <w:r w:rsidR="00CF4208">
        <w:t>…</w:t>
      </w:r>
      <w:r>
        <w:t xml:space="preserve"> ispalio jedno zrno prema psu – kujici mješanki po imenu „M</w:t>
      </w:r>
      <w:r w:rsidR="00CF4208">
        <w:t>.</w:t>
      </w:r>
      <w:r>
        <w:t>“ vlasništvo T</w:t>
      </w:r>
      <w:r w:rsidR="00CF4208">
        <w:t>.</w:t>
      </w:r>
      <w:r>
        <w:t xml:space="preserve"> Đ</w:t>
      </w:r>
      <w:r w:rsidR="00CF4208">
        <w:t>.</w:t>
      </w:r>
      <w:r>
        <w:t xml:space="preserve">, koji metak ju je pogodio u trbušnu šupljinu, te je kujica iskrvarila </w:t>
      </w:r>
      <w:r>
        <w:lastRenderedPageBreak/>
        <w:t xml:space="preserve">uslijed </w:t>
      </w:r>
      <w:proofErr w:type="spellStart"/>
      <w:r>
        <w:t>ustrijelne</w:t>
      </w:r>
      <w:proofErr w:type="spellEnd"/>
      <w:r>
        <w:t xml:space="preserve"> rane, te uginula. Dakle, usmrtio životinju bez opravdanog razloga, čime bi počinio kazneno djelo ubijanja ili mučenja životinje iz članka 205. stavak 1. KZ/11. </w:t>
      </w:r>
    </w:p>
    <w:p w:rsidR="004E1587" w:rsidRDefault="004E1587" w:rsidP="004E1587">
      <w:pPr>
        <w:ind w:firstLine="708"/>
        <w:jc w:val="both"/>
      </w:pPr>
    </w:p>
    <w:p w:rsidR="004E1587" w:rsidRDefault="004E1587" w:rsidP="004E1587">
      <w:pPr>
        <w:ind w:firstLine="708"/>
        <w:jc w:val="both"/>
      </w:pPr>
      <w:r>
        <w:t xml:space="preserve">Tijekom dokaznog postupka nesporno je utvrđeno, provedenim vještačenjima balističkim vještačenjem, vještačenjem stalne sudske vještakinje veterine, obdukcijskim nalazom, kao i samom obranom okrivljenika, koji  navedeno nije osporavao, da je kritične zgode pucao dva hica u smjeru tri psa koja su se kritične zgode kretala prema njemu. </w:t>
      </w:r>
    </w:p>
    <w:p w:rsidR="004E1587" w:rsidRDefault="004E1587" w:rsidP="004E1587">
      <w:pPr>
        <w:ind w:firstLine="708"/>
        <w:jc w:val="both"/>
      </w:pPr>
    </w:p>
    <w:p w:rsidR="004E1587" w:rsidRDefault="004E1587" w:rsidP="004E1587">
      <w:pPr>
        <w:ind w:firstLine="708"/>
        <w:jc w:val="both"/>
      </w:pPr>
      <w:r>
        <w:t xml:space="preserve">Ono što je bilo sporno za utvrditi, da li je okrivljenik ispalio zrno prema psu na način kako mu se to stavlja na teret izmijenjenom optužnicom. </w:t>
      </w:r>
    </w:p>
    <w:p w:rsidR="004E1587" w:rsidRDefault="004E1587" w:rsidP="004E1587">
      <w:pPr>
        <w:ind w:firstLine="708"/>
        <w:jc w:val="both"/>
      </w:pPr>
    </w:p>
    <w:p w:rsidR="004E1587" w:rsidRDefault="004E1587" w:rsidP="004E1587">
      <w:pPr>
        <w:ind w:firstLine="708"/>
        <w:jc w:val="both"/>
      </w:pPr>
      <w:r>
        <w:t xml:space="preserve">U ponovljenom postupku, nakon ispitivanja stalne sudske vještakinje veterine dr. </w:t>
      </w:r>
      <w:proofErr w:type="spellStart"/>
      <w:r>
        <w:t>sc</w:t>
      </w:r>
      <w:proofErr w:type="spellEnd"/>
      <w:r>
        <w:t xml:space="preserve">. </w:t>
      </w:r>
      <w:proofErr w:type="spellStart"/>
      <w:r>
        <w:t>Anete</w:t>
      </w:r>
      <w:proofErr w:type="spellEnd"/>
      <w:r>
        <w:t xml:space="preserve"> Karakaš koja se na raspravi izjasnila, da apsolutno može isključiti, da je okrivljenik kritične zgode pucao na psa „vozeći se na traktoru“, državno odvjetništvo je izmijenilo optužnicu, na način, da se istog tereti, da je krećući se poljem, bez opravdanog povoda iz puške marke „Crvena zastava“ ispalio jedno zrno prema psu – kujici mješanki po imenu „M</w:t>
      </w:r>
      <w:r w:rsidR="00CF4208">
        <w:t>.</w:t>
      </w:r>
      <w:r>
        <w:t>“. Iz obrane okrivljenika, a koju svojim nalazom ne isključuje vještakinja veterine, proizlazi, da je do pucanja na psa došlu u lovištu, pa državno odvjetništvo na raspravi dana 28. rujna 2016. godine i u tom smislu mijenja optužnicu navodeći „nedaleko od mjesta M</w:t>
      </w:r>
      <w:r w:rsidR="00CF4208">
        <w:t>.</w:t>
      </w:r>
      <w:r>
        <w:t>“. Cijeneći obranu okrivljenika, koju je isti iznosio na dvije rasprave pred sudom, iskazujući pri tome u bitnome isto, a iz koje proizlazi, da je prema oštećenom psu kujici mješanki „M</w:t>
      </w:r>
      <w:r w:rsidR="00CF4208">
        <w:t>.</w:t>
      </w:r>
      <w:r>
        <w:t xml:space="preserve">“, uputio prvo metak upozorenja u smjeru psa, a potom kako se ista  nastavila lajući i u cik-cak liniji kretati prema njemu, ispalio drugi metak prema psu, otklanjajući od sebe stvarnu i ne skrivljenu opasnost, dakle postupajući u krajnjoj nuždi, u koliziji dvaju prava, onoga koji spašava (objektivnog straha za sebe) i onoga kojeg treba žrtvovati radi dobra koje je u opasnosti. Naime, okrivljenik prema mišljenju suda vrlo životno i logično objašnjava, da je situacija bila takva, da je postupao u krajnjoj nuždi ispaljujući drugi metak prema psu, kako bi otklonio od sebe opasnost, da ga taj veliki pas (težine od cca 20 kg) napadne, a što je bilo realno za očekivati obzirom na okrivljenikovom obranom opisani način kretanja psa (u cik-cak liniji ne stajući na prvi hitac upozorenja). </w:t>
      </w:r>
    </w:p>
    <w:p w:rsidR="004E1587" w:rsidRDefault="004E1587" w:rsidP="004E1587">
      <w:pPr>
        <w:ind w:firstLine="708"/>
        <w:jc w:val="both"/>
      </w:pPr>
    </w:p>
    <w:p w:rsidR="004E1587" w:rsidRDefault="004E1587" w:rsidP="004E1587">
      <w:pPr>
        <w:ind w:firstLine="708"/>
        <w:jc w:val="both"/>
      </w:pPr>
      <w:r>
        <w:t xml:space="preserve">Dakle, ovako provedenim dokaznim postupkom sud je zaključio, da je okrivljenik kritičnog događaja postupao u krajnjoj nuždi, pa stoga navedeno nije kazneno djelo, te je okrivljenika temeljem članka 453. točka 1. Zakona o kaznenom postupku u vezi sa člankom 22. Kaznenog zakona/11 oslobodio od optužbe. </w:t>
      </w:r>
    </w:p>
    <w:p w:rsidR="004E1587" w:rsidRDefault="004E1587" w:rsidP="004E1587">
      <w:pPr>
        <w:ind w:firstLine="708"/>
        <w:jc w:val="both"/>
      </w:pPr>
    </w:p>
    <w:p w:rsidR="004E1587" w:rsidRDefault="004E1587" w:rsidP="004E1587">
      <w:pPr>
        <w:ind w:firstLine="708"/>
        <w:jc w:val="both"/>
      </w:pPr>
      <w:r>
        <w:t>Oštećenik se očitovao, kako postavlja imovinskopravni zahtjev u iznosu od 5.000,00 kuna, te je sud obzirom, da je donijeta oslobađajuća presuda oštećenika T</w:t>
      </w:r>
      <w:r w:rsidR="00CF4208">
        <w:t>.</w:t>
      </w:r>
      <w:r>
        <w:t xml:space="preserve"> Đ</w:t>
      </w:r>
      <w:r w:rsidR="00CF4208">
        <w:t>.</w:t>
      </w:r>
      <w:r>
        <w:t xml:space="preserve"> sa imovinskopravnim zahtjevom u iznosu od 5.000,00 kuna, temeljem odredbe članka 158. stavak 3. Zakona o kaznenom postupku/08 uputio na parnicu. </w:t>
      </w:r>
    </w:p>
    <w:p w:rsidR="004E1587" w:rsidRDefault="004E1587" w:rsidP="004E1587">
      <w:pPr>
        <w:ind w:firstLine="708"/>
        <w:jc w:val="both"/>
      </w:pPr>
    </w:p>
    <w:p w:rsidR="004E1587" w:rsidRDefault="004E1587" w:rsidP="004E1587">
      <w:pPr>
        <w:ind w:firstLine="708"/>
        <w:jc w:val="both"/>
      </w:pPr>
      <w:r>
        <w:t xml:space="preserve">Sukladno odredbi članka 149. stavak 1. Zakona o kaznenom postupku/08 troškovi kaznenog postupka iz članka 145. stavak 2. točka 1.-5. Zakona o kaznenom postupku, te nužni izdaci okrivljenika i nužni izdaci i nagrada branitelja padaju na teret proračunskih sredstava suda. </w:t>
      </w:r>
    </w:p>
    <w:p w:rsidR="004E1587" w:rsidRDefault="004E1587" w:rsidP="004E1587">
      <w:pPr>
        <w:jc w:val="both"/>
      </w:pPr>
    </w:p>
    <w:p w:rsidR="004E1587" w:rsidRDefault="004E1587" w:rsidP="004E1587">
      <w:pPr>
        <w:jc w:val="both"/>
      </w:pPr>
      <w:r>
        <w:tab/>
        <w:t>Zbog svega navedenog presuđeno je kao u izreci.</w:t>
      </w:r>
    </w:p>
    <w:p w:rsidR="004E1587" w:rsidRDefault="004E1587" w:rsidP="004E1587">
      <w:pPr>
        <w:jc w:val="both"/>
      </w:pPr>
    </w:p>
    <w:p w:rsidR="00A0242C" w:rsidRDefault="00D015BB" w:rsidP="004E1587">
      <w:pPr>
        <w:jc w:val="both"/>
      </w:pPr>
      <w:r>
        <w:tab/>
      </w:r>
    </w:p>
    <w:p w:rsidR="00665887" w:rsidRDefault="006570CE" w:rsidP="006125B1">
      <w:pPr>
        <w:jc w:val="center"/>
      </w:pPr>
      <w:r>
        <w:t xml:space="preserve">U Velikoj Gorici, </w:t>
      </w:r>
      <w:r w:rsidR="00665887">
        <w:t xml:space="preserve">dana </w:t>
      </w:r>
      <w:r w:rsidR="004E1587">
        <w:t>3. listopada 2016.</w:t>
      </w:r>
    </w:p>
    <w:p w:rsidR="00C12B58" w:rsidRDefault="00C12B58" w:rsidP="00656F23">
      <w:pPr>
        <w:jc w:val="both"/>
      </w:pPr>
    </w:p>
    <w:p w:rsidR="000A034C" w:rsidRDefault="00665887" w:rsidP="00656F23">
      <w:pPr>
        <w:jc w:val="both"/>
      </w:pPr>
      <w:r>
        <w:t xml:space="preserve">                                                                          </w:t>
      </w:r>
      <w:r>
        <w:tab/>
      </w:r>
      <w:r>
        <w:tab/>
      </w:r>
      <w:r>
        <w:tab/>
      </w:r>
      <w:r>
        <w:tab/>
      </w:r>
      <w:r>
        <w:tab/>
      </w:r>
      <w:r>
        <w:tab/>
      </w:r>
      <w:r>
        <w:tab/>
      </w:r>
      <w:r w:rsidR="000A034C">
        <w:tab/>
      </w:r>
      <w:r w:rsidR="000A034C">
        <w:tab/>
      </w:r>
      <w:r w:rsidR="000A034C">
        <w:tab/>
      </w:r>
      <w:r w:rsidR="000A034C">
        <w:tab/>
      </w:r>
      <w:r w:rsidR="000A034C">
        <w:tab/>
      </w:r>
      <w:r w:rsidR="000A034C">
        <w:tab/>
      </w:r>
      <w:r w:rsidR="002E3CE3">
        <w:t xml:space="preserve">     </w:t>
      </w:r>
      <w:r w:rsidR="000057D3">
        <w:tab/>
      </w:r>
      <w:r w:rsidR="00A26A12">
        <w:t xml:space="preserve">    </w:t>
      </w:r>
      <w:r w:rsidR="000A034C">
        <w:t>SUDAC:</w:t>
      </w:r>
    </w:p>
    <w:p w:rsidR="00C12B58" w:rsidRDefault="00C12B58" w:rsidP="00656F23">
      <w:pPr>
        <w:jc w:val="both"/>
      </w:pPr>
    </w:p>
    <w:p w:rsidR="003D4836" w:rsidRDefault="000A034C" w:rsidP="00A93543">
      <w:pPr>
        <w:jc w:val="center"/>
      </w:pPr>
      <w:r>
        <w:tab/>
      </w:r>
      <w:r>
        <w:tab/>
      </w:r>
      <w:r>
        <w:tab/>
      </w:r>
      <w:r>
        <w:tab/>
      </w:r>
      <w:r>
        <w:tab/>
      </w:r>
      <w:r>
        <w:tab/>
        <w:t xml:space="preserve">Kornelija </w:t>
      </w:r>
      <w:proofErr w:type="spellStart"/>
      <w:r>
        <w:t>Kallay</w:t>
      </w:r>
      <w:proofErr w:type="spellEnd"/>
      <w:r>
        <w:t>-Blažeković</w:t>
      </w:r>
    </w:p>
    <w:p w:rsidR="0087636C" w:rsidRDefault="0087636C" w:rsidP="000A034C"/>
    <w:p w:rsidR="002E3CE3" w:rsidRDefault="002E3CE3" w:rsidP="008E5606">
      <w:pPr>
        <w:ind w:firstLine="708"/>
      </w:pPr>
    </w:p>
    <w:p w:rsidR="002E3CE3" w:rsidRDefault="002E3CE3" w:rsidP="008E5606">
      <w:pPr>
        <w:ind w:firstLine="708"/>
      </w:pPr>
    </w:p>
    <w:p w:rsidR="000A034C" w:rsidRDefault="000A034C" w:rsidP="008E5606">
      <w:pPr>
        <w:ind w:firstLine="708"/>
      </w:pPr>
      <w:r>
        <w:t>POUKA O PRAVU NA ŽALBU:</w:t>
      </w:r>
    </w:p>
    <w:p w:rsidR="004B5232" w:rsidRDefault="000A034C" w:rsidP="00796056">
      <w:pPr>
        <w:jc w:val="both"/>
      </w:pPr>
      <w:r>
        <w:tab/>
        <w:t xml:space="preserve">Protiv ove presude </w:t>
      </w:r>
      <w:r w:rsidR="00EF3629">
        <w:t xml:space="preserve">žalba </w:t>
      </w:r>
      <w:r w:rsidR="008E7468">
        <w:t xml:space="preserve">se podnosi putem ovoga suda u roku od 15 (petnaest) dana od dana primitka prijepisa presude u 5 (pet) istovjetnih primjeraka, dok </w:t>
      </w:r>
      <w:r w:rsidR="008D3451">
        <w:t>o žalbi odlučuje nadležan Županijski sud</w:t>
      </w:r>
      <w:r w:rsidR="004E1587">
        <w:t xml:space="preserve"> u Bjelovaru</w:t>
      </w:r>
      <w:r w:rsidR="008D3451">
        <w:t>.</w:t>
      </w:r>
    </w:p>
    <w:p w:rsidR="00AB2800" w:rsidRDefault="00AB2800" w:rsidP="00796056">
      <w:pPr>
        <w:jc w:val="both"/>
      </w:pPr>
    </w:p>
    <w:p w:rsidR="00BF1F3C" w:rsidRDefault="00BF1F3C" w:rsidP="00796056">
      <w:pPr>
        <w:jc w:val="both"/>
      </w:pPr>
    </w:p>
    <w:p w:rsidR="00BF1F3C" w:rsidRDefault="00BF1F3C" w:rsidP="00796056">
      <w:pPr>
        <w:jc w:val="both"/>
      </w:pPr>
    </w:p>
    <w:p w:rsidR="0042696E" w:rsidRDefault="0042696E" w:rsidP="0042696E">
      <w:pPr>
        <w:jc w:val="center"/>
      </w:pPr>
    </w:p>
    <w:sectPr w:rsidR="0042696E" w:rsidSect="00C3074D">
      <w:headerReference w:type="even" r:id="rId9"/>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A2" w:rsidRDefault="00495AA2">
      <w:r>
        <w:separator/>
      </w:r>
    </w:p>
  </w:endnote>
  <w:endnote w:type="continuationSeparator" w:id="0">
    <w:p w:rsidR="00495AA2" w:rsidRDefault="0049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A2" w:rsidRDefault="00495AA2">
      <w:r>
        <w:separator/>
      </w:r>
    </w:p>
  </w:footnote>
  <w:footnote w:type="continuationSeparator" w:id="0">
    <w:p w:rsidR="00495AA2" w:rsidRDefault="00495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63" w:rsidRDefault="00550363" w:rsidP="00C3074D">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50363" w:rsidRDefault="0055036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63" w:rsidRDefault="00550363" w:rsidP="00BA0A13">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00060">
      <w:rPr>
        <w:rStyle w:val="Brojstranice"/>
        <w:noProof/>
      </w:rPr>
      <w:t>6</w:t>
    </w:r>
    <w:r>
      <w:rPr>
        <w:rStyle w:val="Brojstranice"/>
      </w:rPr>
      <w:fldChar w:fldCharType="end"/>
    </w:r>
  </w:p>
  <w:p w:rsidR="006D6D25" w:rsidRPr="009A37A2" w:rsidRDefault="006D6D25" w:rsidP="006D6D25">
    <w:pPr>
      <w:jc w:val="right"/>
    </w:pPr>
    <w:r w:rsidRPr="009A37A2">
      <w:t xml:space="preserve">Poslovni broj: </w:t>
    </w:r>
    <w:r>
      <w:t>12 K-65/16</w:t>
    </w:r>
  </w:p>
  <w:p w:rsidR="00D015BB" w:rsidRPr="008E7468" w:rsidRDefault="00D015BB" w:rsidP="00D015BB">
    <w:pPr>
      <w:pStyle w:val="Zaglavlje"/>
    </w:pPr>
  </w:p>
  <w:p w:rsidR="00550363" w:rsidRDefault="00550363" w:rsidP="008B6955">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68" w:rsidRPr="009A37A2" w:rsidRDefault="008E7468" w:rsidP="008E7468">
    <w:pPr>
      <w:jc w:val="right"/>
    </w:pPr>
    <w:r w:rsidRPr="009A37A2">
      <w:t xml:space="preserve">Poslovni broj: </w:t>
    </w:r>
    <w:r>
      <w:t>12 K-</w:t>
    </w:r>
    <w:r w:rsidR="006D6D25">
      <w:t>65/16</w:t>
    </w:r>
  </w:p>
  <w:p w:rsidR="00550363" w:rsidRPr="008E7468" w:rsidRDefault="00550363" w:rsidP="008E746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F7B"/>
    <w:multiLevelType w:val="hybridMultilevel"/>
    <w:tmpl w:val="7668E416"/>
    <w:lvl w:ilvl="0" w:tplc="86BECC9E">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B4F75DE"/>
    <w:multiLevelType w:val="hybridMultilevel"/>
    <w:tmpl w:val="ABC63648"/>
    <w:lvl w:ilvl="0" w:tplc="30467A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582519A"/>
    <w:multiLevelType w:val="hybridMultilevel"/>
    <w:tmpl w:val="DF764FF0"/>
    <w:lvl w:ilvl="0" w:tplc="4D902014">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3" w15:restartNumberingAfterBreak="0">
    <w:nsid w:val="2D0E3ED4"/>
    <w:multiLevelType w:val="hybridMultilevel"/>
    <w:tmpl w:val="E9449748"/>
    <w:lvl w:ilvl="0" w:tplc="00228E0C">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4" w15:restartNumberingAfterBreak="0">
    <w:nsid w:val="2D81585B"/>
    <w:multiLevelType w:val="hybridMultilevel"/>
    <w:tmpl w:val="ACB672CC"/>
    <w:lvl w:ilvl="0" w:tplc="5BD20EBA">
      <w:start w:val="1"/>
      <w:numFmt w:val="upperRoman"/>
      <w:lvlText w:val="%1)"/>
      <w:lvlJc w:val="left"/>
      <w:pPr>
        <w:ind w:left="1713" w:hanging="720"/>
      </w:pPr>
      <w:rPr>
        <w:rFonts w:hint="default"/>
        <w:b/>
        <w:i/>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5" w15:restartNumberingAfterBreak="0">
    <w:nsid w:val="3E906A6F"/>
    <w:multiLevelType w:val="hybridMultilevel"/>
    <w:tmpl w:val="477CBCCA"/>
    <w:lvl w:ilvl="0" w:tplc="361EA422">
      <w:start w:val="2"/>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53A410B7"/>
    <w:multiLevelType w:val="hybridMultilevel"/>
    <w:tmpl w:val="2B7A75E8"/>
    <w:lvl w:ilvl="0" w:tplc="5126996C">
      <w:start w:val="1"/>
      <w:numFmt w:val="decimal"/>
      <w:lvlText w:val="%1)"/>
      <w:lvlJc w:val="left"/>
      <w:pPr>
        <w:ind w:left="4422" w:hanging="360"/>
      </w:pPr>
      <w:rPr>
        <w:rFonts w:hint="default"/>
      </w:rPr>
    </w:lvl>
    <w:lvl w:ilvl="1" w:tplc="041A0019" w:tentative="1">
      <w:start w:val="1"/>
      <w:numFmt w:val="lowerLetter"/>
      <w:lvlText w:val="%2."/>
      <w:lvlJc w:val="left"/>
      <w:pPr>
        <w:ind w:left="5142" w:hanging="360"/>
      </w:pPr>
    </w:lvl>
    <w:lvl w:ilvl="2" w:tplc="041A001B" w:tentative="1">
      <w:start w:val="1"/>
      <w:numFmt w:val="lowerRoman"/>
      <w:lvlText w:val="%3."/>
      <w:lvlJc w:val="right"/>
      <w:pPr>
        <w:ind w:left="5862" w:hanging="180"/>
      </w:pPr>
    </w:lvl>
    <w:lvl w:ilvl="3" w:tplc="041A000F" w:tentative="1">
      <w:start w:val="1"/>
      <w:numFmt w:val="decimal"/>
      <w:lvlText w:val="%4."/>
      <w:lvlJc w:val="left"/>
      <w:pPr>
        <w:ind w:left="6582" w:hanging="360"/>
      </w:pPr>
    </w:lvl>
    <w:lvl w:ilvl="4" w:tplc="041A0019" w:tentative="1">
      <w:start w:val="1"/>
      <w:numFmt w:val="lowerLetter"/>
      <w:lvlText w:val="%5."/>
      <w:lvlJc w:val="left"/>
      <w:pPr>
        <w:ind w:left="7302" w:hanging="360"/>
      </w:pPr>
    </w:lvl>
    <w:lvl w:ilvl="5" w:tplc="041A001B" w:tentative="1">
      <w:start w:val="1"/>
      <w:numFmt w:val="lowerRoman"/>
      <w:lvlText w:val="%6."/>
      <w:lvlJc w:val="right"/>
      <w:pPr>
        <w:ind w:left="8022" w:hanging="180"/>
      </w:pPr>
    </w:lvl>
    <w:lvl w:ilvl="6" w:tplc="041A000F" w:tentative="1">
      <w:start w:val="1"/>
      <w:numFmt w:val="decimal"/>
      <w:lvlText w:val="%7."/>
      <w:lvlJc w:val="left"/>
      <w:pPr>
        <w:ind w:left="8742" w:hanging="360"/>
      </w:pPr>
    </w:lvl>
    <w:lvl w:ilvl="7" w:tplc="041A0019" w:tentative="1">
      <w:start w:val="1"/>
      <w:numFmt w:val="lowerLetter"/>
      <w:lvlText w:val="%8."/>
      <w:lvlJc w:val="left"/>
      <w:pPr>
        <w:ind w:left="9462" w:hanging="360"/>
      </w:pPr>
    </w:lvl>
    <w:lvl w:ilvl="8" w:tplc="041A001B" w:tentative="1">
      <w:start w:val="1"/>
      <w:numFmt w:val="lowerRoman"/>
      <w:lvlText w:val="%9."/>
      <w:lvlJc w:val="right"/>
      <w:pPr>
        <w:ind w:left="10182" w:hanging="180"/>
      </w:pPr>
    </w:lvl>
  </w:abstractNum>
  <w:abstractNum w:abstractNumId="7" w15:restartNumberingAfterBreak="0">
    <w:nsid w:val="5C5C6FA2"/>
    <w:multiLevelType w:val="hybridMultilevel"/>
    <w:tmpl w:val="A9CC701A"/>
    <w:lvl w:ilvl="0" w:tplc="35B6EE26">
      <w:start w:val="1"/>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 w15:restartNumberingAfterBreak="0">
    <w:nsid w:val="5D070EE0"/>
    <w:multiLevelType w:val="hybridMultilevel"/>
    <w:tmpl w:val="852EC224"/>
    <w:lvl w:ilvl="0" w:tplc="7738097E">
      <w:start w:val="1"/>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5FF63070"/>
    <w:multiLevelType w:val="hybridMultilevel"/>
    <w:tmpl w:val="16D66884"/>
    <w:lvl w:ilvl="0" w:tplc="A12C9950">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424B59"/>
    <w:multiLevelType w:val="hybridMultilevel"/>
    <w:tmpl w:val="86AC195A"/>
    <w:lvl w:ilvl="0" w:tplc="ACC805B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1" w15:restartNumberingAfterBreak="0">
    <w:nsid w:val="73387B86"/>
    <w:multiLevelType w:val="hybridMultilevel"/>
    <w:tmpl w:val="AD3EA8BA"/>
    <w:lvl w:ilvl="0" w:tplc="5BA646CE">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76557D42"/>
    <w:multiLevelType w:val="hybridMultilevel"/>
    <w:tmpl w:val="B3985816"/>
    <w:lvl w:ilvl="0" w:tplc="CE040400">
      <w:start w:val="2"/>
      <w:numFmt w:val="upp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7B523F9E"/>
    <w:multiLevelType w:val="hybridMultilevel"/>
    <w:tmpl w:val="5E1480AE"/>
    <w:lvl w:ilvl="0" w:tplc="E500CFB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7"/>
  </w:num>
  <w:num w:numId="2">
    <w:abstractNumId w:val="8"/>
  </w:num>
  <w:num w:numId="3">
    <w:abstractNumId w:val="10"/>
  </w:num>
  <w:num w:numId="4">
    <w:abstractNumId w:val="5"/>
  </w:num>
  <w:num w:numId="5">
    <w:abstractNumId w:val="9"/>
  </w:num>
  <w:num w:numId="6">
    <w:abstractNumId w:val="13"/>
  </w:num>
  <w:num w:numId="7">
    <w:abstractNumId w:val="1"/>
  </w:num>
  <w:num w:numId="8">
    <w:abstractNumId w:val="0"/>
  </w:num>
  <w:num w:numId="9">
    <w:abstractNumId w:val="4"/>
  </w:num>
  <w:num w:numId="10">
    <w:abstractNumId w:val="12"/>
  </w:num>
  <w:num w:numId="11">
    <w:abstractNumId w:val="11"/>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39"/>
    <w:rsid w:val="000057D3"/>
    <w:rsid w:val="000100AB"/>
    <w:rsid w:val="00014097"/>
    <w:rsid w:val="000147D5"/>
    <w:rsid w:val="000236FC"/>
    <w:rsid w:val="00025120"/>
    <w:rsid w:val="000315C9"/>
    <w:rsid w:val="00032316"/>
    <w:rsid w:val="00032365"/>
    <w:rsid w:val="0004431B"/>
    <w:rsid w:val="00045A09"/>
    <w:rsid w:val="0004653D"/>
    <w:rsid w:val="00046D69"/>
    <w:rsid w:val="00057A71"/>
    <w:rsid w:val="00062F7E"/>
    <w:rsid w:val="000667CB"/>
    <w:rsid w:val="00076A08"/>
    <w:rsid w:val="0008115F"/>
    <w:rsid w:val="00083CF3"/>
    <w:rsid w:val="0008564A"/>
    <w:rsid w:val="0009056A"/>
    <w:rsid w:val="00096FC8"/>
    <w:rsid w:val="00097091"/>
    <w:rsid w:val="000A034C"/>
    <w:rsid w:val="000B06F5"/>
    <w:rsid w:val="000B158E"/>
    <w:rsid w:val="000B36F2"/>
    <w:rsid w:val="000B3A3D"/>
    <w:rsid w:val="000B7527"/>
    <w:rsid w:val="000C1DDD"/>
    <w:rsid w:val="000C66BE"/>
    <w:rsid w:val="000C6FF8"/>
    <w:rsid w:val="000C743F"/>
    <w:rsid w:val="000D1B14"/>
    <w:rsid w:val="000D47AC"/>
    <w:rsid w:val="000D4C3A"/>
    <w:rsid w:val="000D6360"/>
    <w:rsid w:val="000E6561"/>
    <w:rsid w:val="000F77DB"/>
    <w:rsid w:val="00100060"/>
    <w:rsid w:val="00103A6D"/>
    <w:rsid w:val="001139B3"/>
    <w:rsid w:val="00113D9D"/>
    <w:rsid w:val="00130474"/>
    <w:rsid w:val="001352B9"/>
    <w:rsid w:val="00140C8B"/>
    <w:rsid w:val="001501B3"/>
    <w:rsid w:val="0015504A"/>
    <w:rsid w:val="001634FD"/>
    <w:rsid w:val="00166000"/>
    <w:rsid w:val="001775DE"/>
    <w:rsid w:val="00181E99"/>
    <w:rsid w:val="001878AD"/>
    <w:rsid w:val="00193139"/>
    <w:rsid w:val="00193BD7"/>
    <w:rsid w:val="00197C34"/>
    <w:rsid w:val="001A0E83"/>
    <w:rsid w:val="001B2E12"/>
    <w:rsid w:val="001B36E1"/>
    <w:rsid w:val="001B642B"/>
    <w:rsid w:val="001C4AA6"/>
    <w:rsid w:val="001C5FC9"/>
    <w:rsid w:val="001D0121"/>
    <w:rsid w:val="001D18F1"/>
    <w:rsid w:val="001E41FD"/>
    <w:rsid w:val="001E5C6C"/>
    <w:rsid w:val="001F1077"/>
    <w:rsid w:val="001F35B7"/>
    <w:rsid w:val="001F455F"/>
    <w:rsid w:val="001F4F9D"/>
    <w:rsid w:val="001F51F0"/>
    <w:rsid w:val="00202B3A"/>
    <w:rsid w:val="00203B13"/>
    <w:rsid w:val="00204233"/>
    <w:rsid w:val="00207D1B"/>
    <w:rsid w:val="002137AF"/>
    <w:rsid w:val="002153A3"/>
    <w:rsid w:val="00216B58"/>
    <w:rsid w:val="00226C1C"/>
    <w:rsid w:val="002325A2"/>
    <w:rsid w:val="00236F01"/>
    <w:rsid w:val="00241B4B"/>
    <w:rsid w:val="00242886"/>
    <w:rsid w:val="00252C2C"/>
    <w:rsid w:val="00252D28"/>
    <w:rsid w:val="00253ABE"/>
    <w:rsid w:val="002561DD"/>
    <w:rsid w:val="002666B4"/>
    <w:rsid w:val="00267C02"/>
    <w:rsid w:val="00270BEC"/>
    <w:rsid w:val="00272797"/>
    <w:rsid w:val="00273A9C"/>
    <w:rsid w:val="00274E8A"/>
    <w:rsid w:val="00281341"/>
    <w:rsid w:val="00297EC8"/>
    <w:rsid w:val="002A5F44"/>
    <w:rsid w:val="002A6EBD"/>
    <w:rsid w:val="002A766F"/>
    <w:rsid w:val="002B1A62"/>
    <w:rsid w:val="002B3581"/>
    <w:rsid w:val="002B4F26"/>
    <w:rsid w:val="002B542D"/>
    <w:rsid w:val="002C0F59"/>
    <w:rsid w:val="002C4597"/>
    <w:rsid w:val="002D2D51"/>
    <w:rsid w:val="002D3012"/>
    <w:rsid w:val="002D7121"/>
    <w:rsid w:val="002E0EC9"/>
    <w:rsid w:val="002E3CE3"/>
    <w:rsid w:val="002E4739"/>
    <w:rsid w:val="002F1329"/>
    <w:rsid w:val="002F17B2"/>
    <w:rsid w:val="002F2349"/>
    <w:rsid w:val="002F2675"/>
    <w:rsid w:val="00304D81"/>
    <w:rsid w:val="0032240B"/>
    <w:rsid w:val="003227C9"/>
    <w:rsid w:val="00322D76"/>
    <w:rsid w:val="00326EEB"/>
    <w:rsid w:val="00330038"/>
    <w:rsid w:val="00332C13"/>
    <w:rsid w:val="00343D29"/>
    <w:rsid w:val="003462DE"/>
    <w:rsid w:val="00350A71"/>
    <w:rsid w:val="00360A21"/>
    <w:rsid w:val="00366085"/>
    <w:rsid w:val="003718E0"/>
    <w:rsid w:val="00375D53"/>
    <w:rsid w:val="003763EA"/>
    <w:rsid w:val="0038129F"/>
    <w:rsid w:val="00383F49"/>
    <w:rsid w:val="00385269"/>
    <w:rsid w:val="00385291"/>
    <w:rsid w:val="00385BFA"/>
    <w:rsid w:val="00385BFE"/>
    <w:rsid w:val="00387B5C"/>
    <w:rsid w:val="003902EC"/>
    <w:rsid w:val="003979DB"/>
    <w:rsid w:val="003A15D6"/>
    <w:rsid w:val="003B1925"/>
    <w:rsid w:val="003B547B"/>
    <w:rsid w:val="003C0DF8"/>
    <w:rsid w:val="003C28EB"/>
    <w:rsid w:val="003D2577"/>
    <w:rsid w:val="003D2C7B"/>
    <w:rsid w:val="003D410F"/>
    <w:rsid w:val="003D4836"/>
    <w:rsid w:val="003E1A59"/>
    <w:rsid w:val="003E4A49"/>
    <w:rsid w:val="003E6A14"/>
    <w:rsid w:val="003E7703"/>
    <w:rsid w:val="00403D2D"/>
    <w:rsid w:val="00413DB5"/>
    <w:rsid w:val="00415DED"/>
    <w:rsid w:val="00421CAD"/>
    <w:rsid w:val="00421CC8"/>
    <w:rsid w:val="00423C15"/>
    <w:rsid w:val="0042696E"/>
    <w:rsid w:val="00436014"/>
    <w:rsid w:val="00437D74"/>
    <w:rsid w:val="00443D8A"/>
    <w:rsid w:val="00452E5F"/>
    <w:rsid w:val="00476378"/>
    <w:rsid w:val="00484140"/>
    <w:rsid w:val="00485835"/>
    <w:rsid w:val="0048680F"/>
    <w:rsid w:val="0048710E"/>
    <w:rsid w:val="0049480C"/>
    <w:rsid w:val="0049579E"/>
    <w:rsid w:val="00495AA2"/>
    <w:rsid w:val="00496898"/>
    <w:rsid w:val="004A1596"/>
    <w:rsid w:val="004A2921"/>
    <w:rsid w:val="004A39F6"/>
    <w:rsid w:val="004A539A"/>
    <w:rsid w:val="004B20A9"/>
    <w:rsid w:val="004B42F2"/>
    <w:rsid w:val="004B43F8"/>
    <w:rsid w:val="004B5232"/>
    <w:rsid w:val="004B7215"/>
    <w:rsid w:val="004C0DCC"/>
    <w:rsid w:val="004C2655"/>
    <w:rsid w:val="004C4A0D"/>
    <w:rsid w:val="004C57A7"/>
    <w:rsid w:val="004D4BA8"/>
    <w:rsid w:val="004D5BE8"/>
    <w:rsid w:val="004D5D05"/>
    <w:rsid w:val="004E1023"/>
    <w:rsid w:val="004E1587"/>
    <w:rsid w:val="004E3303"/>
    <w:rsid w:val="004E4549"/>
    <w:rsid w:val="004E6B0B"/>
    <w:rsid w:val="004E7853"/>
    <w:rsid w:val="004F09D1"/>
    <w:rsid w:val="004F1275"/>
    <w:rsid w:val="004F3AC9"/>
    <w:rsid w:val="004F4D74"/>
    <w:rsid w:val="004F5E07"/>
    <w:rsid w:val="004F6AE8"/>
    <w:rsid w:val="0050681F"/>
    <w:rsid w:val="00511E9C"/>
    <w:rsid w:val="005120D6"/>
    <w:rsid w:val="005142C2"/>
    <w:rsid w:val="00521C84"/>
    <w:rsid w:val="00527F74"/>
    <w:rsid w:val="005315CC"/>
    <w:rsid w:val="00532D4C"/>
    <w:rsid w:val="005341EF"/>
    <w:rsid w:val="00535F47"/>
    <w:rsid w:val="0054334A"/>
    <w:rsid w:val="00544A39"/>
    <w:rsid w:val="00546522"/>
    <w:rsid w:val="0055033B"/>
    <w:rsid w:val="00550363"/>
    <w:rsid w:val="00553438"/>
    <w:rsid w:val="00556506"/>
    <w:rsid w:val="005566B0"/>
    <w:rsid w:val="00560A73"/>
    <w:rsid w:val="005639E0"/>
    <w:rsid w:val="00564B96"/>
    <w:rsid w:val="00571911"/>
    <w:rsid w:val="005726D1"/>
    <w:rsid w:val="00573EF2"/>
    <w:rsid w:val="005963DD"/>
    <w:rsid w:val="005974FB"/>
    <w:rsid w:val="005A4D77"/>
    <w:rsid w:val="005A5086"/>
    <w:rsid w:val="005A533B"/>
    <w:rsid w:val="005B083C"/>
    <w:rsid w:val="005B38A5"/>
    <w:rsid w:val="005B4277"/>
    <w:rsid w:val="005C2AA2"/>
    <w:rsid w:val="005C43E3"/>
    <w:rsid w:val="005C6579"/>
    <w:rsid w:val="005D2189"/>
    <w:rsid w:val="005D5542"/>
    <w:rsid w:val="005D7C83"/>
    <w:rsid w:val="005E077D"/>
    <w:rsid w:val="005E0A12"/>
    <w:rsid w:val="005E71D3"/>
    <w:rsid w:val="005F3868"/>
    <w:rsid w:val="005F790C"/>
    <w:rsid w:val="005F7A0B"/>
    <w:rsid w:val="00602C34"/>
    <w:rsid w:val="00604919"/>
    <w:rsid w:val="0061205E"/>
    <w:rsid w:val="006125B1"/>
    <w:rsid w:val="00614796"/>
    <w:rsid w:val="00615112"/>
    <w:rsid w:val="006215EF"/>
    <w:rsid w:val="006313F3"/>
    <w:rsid w:val="006366CE"/>
    <w:rsid w:val="00640FDA"/>
    <w:rsid w:val="006410F4"/>
    <w:rsid w:val="006418ED"/>
    <w:rsid w:val="0064238D"/>
    <w:rsid w:val="0064275B"/>
    <w:rsid w:val="00646F4C"/>
    <w:rsid w:val="006538B1"/>
    <w:rsid w:val="006562D1"/>
    <w:rsid w:val="00656F23"/>
    <w:rsid w:val="006570CE"/>
    <w:rsid w:val="00665614"/>
    <w:rsid w:val="00665887"/>
    <w:rsid w:val="0066687A"/>
    <w:rsid w:val="00672BB1"/>
    <w:rsid w:val="00674B34"/>
    <w:rsid w:val="00681D79"/>
    <w:rsid w:val="0068579E"/>
    <w:rsid w:val="006859E5"/>
    <w:rsid w:val="00690B01"/>
    <w:rsid w:val="00690DA5"/>
    <w:rsid w:val="00690DEF"/>
    <w:rsid w:val="00693E9D"/>
    <w:rsid w:val="00694143"/>
    <w:rsid w:val="00696503"/>
    <w:rsid w:val="006A658B"/>
    <w:rsid w:val="006A6AB2"/>
    <w:rsid w:val="006A7800"/>
    <w:rsid w:val="006B2AC6"/>
    <w:rsid w:val="006C07C4"/>
    <w:rsid w:val="006C1264"/>
    <w:rsid w:val="006C7974"/>
    <w:rsid w:val="006C7E06"/>
    <w:rsid w:val="006D4BAA"/>
    <w:rsid w:val="006D6D25"/>
    <w:rsid w:val="006E04EA"/>
    <w:rsid w:val="006E526B"/>
    <w:rsid w:val="006E748B"/>
    <w:rsid w:val="006F0070"/>
    <w:rsid w:val="006F1F9C"/>
    <w:rsid w:val="006F7F7B"/>
    <w:rsid w:val="00702920"/>
    <w:rsid w:val="00706BD4"/>
    <w:rsid w:val="00716C8E"/>
    <w:rsid w:val="0071707F"/>
    <w:rsid w:val="00724ED7"/>
    <w:rsid w:val="007256BD"/>
    <w:rsid w:val="00726FE1"/>
    <w:rsid w:val="007275E7"/>
    <w:rsid w:val="0073094F"/>
    <w:rsid w:val="007338C1"/>
    <w:rsid w:val="00736E69"/>
    <w:rsid w:val="0073718F"/>
    <w:rsid w:val="00754A20"/>
    <w:rsid w:val="00754D25"/>
    <w:rsid w:val="00755A7C"/>
    <w:rsid w:val="00756CBD"/>
    <w:rsid w:val="0075753F"/>
    <w:rsid w:val="00767B74"/>
    <w:rsid w:val="00781448"/>
    <w:rsid w:val="00781549"/>
    <w:rsid w:val="007956F9"/>
    <w:rsid w:val="00796056"/>
    <w:rsid w:val="007A052B"/>
    <w:rsid w:val="007A6AA8"/>
    <w:rsid w:val="007B316D"/>
    <w:rsid w:val="007B4F90"/>
    <w:rsid w:val="007B56BB"/>
    <w:rsid w:val="007C410C"/>
    <w:rsid w:val="007D3658"/>
    <w:rsid w:val="007D5D6C"/>
    <w:rsid w:val="007D689B"/>
    <w:rsid w:val="007E54A8"/>
    <w:rsid w:val="007E665F"/>
    <w:rsid w:val="007E7CCA"/>
    <w:rsid w:val="007F0F53"/>
    <w:rsid w:val="007F13FC"/>
    <w:rsid w:val="007F3E03"/>
    <w:rsid w:val="007F410A"/>
    <w:rsid w:val="007F5481"/>
    <w:rsid w:val="00810299"/>
    <w:rsid w:val="008203E9"/>
    <w:rsid w:val="008325B6"/>
    <w:rsid w:val="008337CE"/>
    <w:rsid w:val="00833FD7"/>
    <w:rsid w:val="00837F9D"/>
    <w:rsid w:val="008409EC"/>
    <w:rsid w:val="0084439A"/>
    <w:rsid w:val="0085081C"/>
    <w:rsid w:val="00856832"/>
    <w:rsid w:val="00861319"/>
    <w:rsid w:val="00865E12"/>
    <w:rsid w:val="008716F5"/>
    <w:rsid w:val="0087480B"/>
    <w:rsid w:val="0087636C"/>
    <w:rsid w:val="00881A1B"/>
    <w:rsid w:val="00881A6B"/>
    <w:rsid w:val="0088339D"/>
    <w:rsid w:val="00883439"/>
    <w:rsid w:val="00884094"/>
    <w:rsid w:val="00887CDE"/>
    <w:rsid w:val="008A3FFE"/>
    <w:rsid w:val="008B041A"/>
    <w:rsid w:val="008B348C"/>
    <w:rsid w:val="008B49AE"/>
    <w:rsid w:val="008B5A64"/>
    <w:rsid w:val="008B6955"/>
    <w:rsid w:val="008B7589"/>
    <w:rsid w:val="008C74C4"/>
    <w:rsid w:val="008D1F81"/>
    <w:rsid w:val="008D3451"/>
    <w:rsid w:val="008D4799"/>
    <w:rsid w:val="008E11AC"/>
    <w:rsid w:val="008E246D"/>
    <w:rsid w:val="008E5606"/>
    <w:rsid w:val="008E7468"/>
    <w:rsid w:val="008F2F7E"/>
    <w:rsid w:val="008F4E8B"/>
    <w:rsid w:val="008F60C5"/>
    <w:rsid w:val="009163E9"/>
    <w:rsid w:val="009207CA"/>
    <w:rsid w:val="00921261"/>
    <w:rsid w:val="00922C54"/>
    <w:rsid w:val="00925E07"/>
    <w:rsid w:val="00931C71"/>
    <w:rsid w:val="00935BF0"/>
    <w:rsid w:val="009360EA"/>
    <w:rsid w:val="00936149"/>
    <w:rsid w:val="009378AA"/>
    <w:rsid w:val="00937E6E"/>
    <w:rsid w:val="009538F0"/>
    <w:rsid w:val="00964016"/>
    <w:rsid w:val="00965081"/>
    <w:rsid w:val="00966482"/>
    <w:rsid w:val="0096733C"/>
    <w:rsid w:val="009738A7"/>
    <w:rsid w:val="0097565A"/>
    <w:rsid w:val="00983AC5"/>
    <w:rsid w:val="00984582"/>
    <w:rsid w:val="009918FF"/>
    <w:rsid w:val="00993F65"/>
    <w:rsid w:val="009950FE"/>
    <w:rsid w:val="0099537A"/>
    <w:rsid w:val="00997558"/>
    <w:rsid w:val="009A421E"/>
    <w:rsid w:val="009B2652"/>
    <w:rsid w:val="009C03B4"/>
    <w:rsid w:val="009C206D"/>
    <w:rsid w:val="009D5F51"/>
    <w:rsid w:val="009E12B1"/>
    <w:rsid w:val="009E2A79"/>
    <w:rsid w:val="009E2D6C"/>
    <w:rsid w:val="009F19FA"/>
    <w:rsid w:val="009F1A8A"/>
    <w:rsid w:val="009F3332"/>
    <w:rsid w:val="009F383A"/>
    <w:rsid w:val="009F3E80"/>
    <w:rsid w:val="009F54E2"/>
    <w:rsid w:val="009F6016"/>
    <w:rsid w:val="009F7BDD"/>
    <w:rsid w:val="00A011EB"/>
    <w:rsid w:val="00A01246"/>
    <w:rsid w:val="00A0242C"/>
    <w:rsid w:val="00A04164"/>
    <w:rsid w:val="00A12925"/>
    <w:rsid w:val="00A13244"/>
    <w:rsid w:val="00A17237"/>
    <w:rsid w:val="00A20ECD"/>
    <w:rsid w:val="00A26A12"/>
    <w:rsid w:val="00A31CC8"/>
    <w:rsid w:val="00A360E8"/>
    <w:rsid w:val="00A41340"/>
    <w:rsid w:val="00A43416"/>
    <w:rsid w:val="00A44D4C"/>
    <w:rsid w:val="00A44FE5"/>
    <w:rsid w:val="00A55EB5"/>
    <w:rsid w:val="00A61CB9"/>
    <w:rsid w:val="00A64B61"/>
    <w:rsid w:val="00A65CFE"/>
    <w:rsid w:val="00A74360"/>
    <w:rsid w:val="00A83E3C"/>
    <w:rsid w:val="00A85EEB"/>
    <w:rsid w:val="00A87340"/>
    <w:rsid w:val="00A93543"/>
    <w:rsid w:val="00A967FE"/>
    <w:rsid w:val="00AA1749"/>
    <w:rsid w:val="00AA1D00"/>
    <w:rsid w:val="00AA2C49"/>
    <w:rsid w:val="00AA54D6"/>
    <w:rsid w:val="00AA7594"/>
    <w:rsid w:val="00AB2800"/>
    <w:rsid w:val="00AB715F"/>
    <w:rsid w:val="00AC46F8"/>
    <w:rsid w:val="00AD40E4"/>
    <w:rsid w:val="00AD5535"/>
    <w:rsid w:val="00AE2235"/>
    <w:rsid w:val="00AE5E2B"/>
    <w:rsid w:val="00AF012B"/>
    <w:rsid w:val="00AF4769"/>
    <w:rsid w:val="00AF5C34"/>
    <w:rsid w:val="00B063C0"/>
    <w:rsid w:val="00B21359"/>
    <w:rsid w:val="00B27644"/>
    <w:rsid w:val="00B35DF1"/>
    <w:rsid w:val="00B37E1A"/>
    <w:rsid w:val="00B41F04"/>
    <w:rsid w:val="00B44540"/>
    <w:rsid w:val="00B45B33"/>
    <w:rsid w:val="00B50F4D"/>
    <w:rsid w:val="00B52364"/>
    <w:rsid w:val="00B52C0D"/>
    <w:rsid w:val="00B638EB"/>
    <w:rsid w:val="00B7121D"/>
    <w:rsid w:val="00B71573"/>
    <w:rsid w:val="00B735CA"/>
    <w:rsid w:val="00B77CCA"/>
    <w:rsid w:val="00B85B07"/>
    <w:rsid w:val="00B871CB"/>
    <w:rsid w:val="00B91151"/>
    <w:rsid w:val="00B92384"/>
    <w:rsid w:val="00B94B40"/>
    <w:rsid w:val="00B9543F"/>
    <w:rsid w:val="00B97E47"/>
    <w:rsid w:val="00BA0A13"/>
    <w:rsid w:val="00BA165B"/>
    <w:rsid w:val="00BA498B"/>
    <w:rsid w:val="00BB293F"/>
    <w:rsid w:val="00BC27D9"/>
    <w:rsid w:val="00BC2C52"/>
    <w:rsid w:val="00BC56FE"/>
    <w:rsid w:val="00BD1381"/>
    <w:rsid w:val="00BE298B"/>
    <w:rsid w:val="00BE5A13"/>
    <w:rsid w:val="00BF0112"/>
    <w:rsid w:val="00BF1F3C"/>
    <w:rsid w:val="00BF42EE"/>
    <w:rsid w:val="00BF7544"/>
    <w:rsid w:val="00C03694"/>
    <w:rsid w:val="00C05CEF"/>
    <w:rsid w:val="00C101D3"/>
    <w:rsid w:val="00C1135A"/>
    <w:rsid w:val="00C11B46"/>
    <w:rsid w:val="00C12B58"/>
    <w:rsid w:val="00C12FB7"/>
    <w:rsid w:val="00C1484F"/>
    <w:rsid w:val="00C20F5D"/>
    <w:rsid w:val="00C210C9"/>
    <w:rsid w:val="00C22E35"/>
    <w:rsid w:val="00C2345A"/>
    <w:rsid w:val="00C3074D"/>
    <w:rsid w:val="00C3378A"/>
    <w:rsid w:val="00C34A2D"/>
    <w:rsid w:val="00C356E9"/>
    <w:rsid w:val="00C42E3C"/>
    <w:rsid w:val="00C465D7"/>
    <w:rsid w:val="00C540C4"/>
    <w:rsid w:val="00C6330C"/>
    <w:rsid w:val="00C654C2"/>
    <w:rsid w:val="00C66991"/>
    <w:rsid w:val="00C66C40"/>
    <w:rsid w:val="00C70680"/>
    <w:rsid w:val="00C76950"/>
    <w:rsid w:val="00C8035B"/>
    <w:rsid w:val="00C925AB"/>
    <w:rsid w:val="00C934F3"/>
    <w:rsid w:val="00C94A5B"/>
    <w:rsid w:val="00C9602B"/>
    <w:rsid w:val="00CA39B8"/>
    <w:rsid w:val="00CA74BC"/>
    <w:rsid w:val="00CB51F2"/>
    <w:rsid w:val="00CB5FF7"/>
    <w:rsid w:val="00CB69DA"/>
    <w:rsid w:val="00CD241D"/>
    <w:rsid w:val="00CD2A5E"/>
    <w:rsid w:val="00CD2D05"/>
    <w:rsid w:val="00CD4910"/>
    <w:rsid w:val="00CD565F"/>
    <w:rsid w:val="00CD5E5F"/>
    <w:rsid w:val="00CE0028"/>
    <w:rsid w:val="00CE0D95"/>
    <w:rsid w:val="00CF05B5"/>
    <w:rsid w:val="00CF0BAB"/>
    <w:rsid w:val="00CF18EC"/>
    <w:rsid w:val="00CF4208"/>
    <w:rsid w:val="00CF6484"/>
    <w:rsid w:val="00D015BB"/>
    <w:rsid w:val="00D02748"/>
    <w:rsid w:val="00D069E5"/>
    <w:rsid w:val="00D07F2B"/>
    <w:rsid w:val="00D2572F"/>
    <w:rsid w:val="00D3511E"/>
    <w:rsid w:val="00D36B88"/>
    <w:rsid w:val="00D413D6"/>
    <w:rsid w:val="00D43611"/>
    <w:rsid w:val="00D457AD"/>
    <w:rsid w:val="00D4799F"/>
    <w:rsid w:val="00D528AB"/>
    <w:rsid w:val="00D52AEA"/>
    <w:rsid w:val="00D5328D"/>
    <w:rsid w:val="00D548B1"/>
    <w:rsid w:val="00D5613C"/>
    <w:rsid w:val="00D63ACD"/>
    <w:rsid w:val="00D6620D"/>
    <w:rsid w:val="00D71A00"/>
    <w:rsid w:val="00D751A9"/>
    <w:rsid w:val="00D8528C"/>
    <w:rsid w:val="00D91F91"/>
    <w:rsid w:val="00D95CA0"/>
    <w:rsid w:val="00D97E79"/>
    <w:rsid w:val="00DA1797"/>
    <w:rsid w:val="00DA1967"/>
    <w:rsid w:val="00DA52C7"/>
    <w:rsid w:val="00DA6D0C"/>
    <w:rsid w:val="00DB1F92"/>
    <w:rsid w:val="00DB39F7"/>
    <w:rsid w:val="00DB626D"/>
    <w:rsid w:val="00DC2CDF"/>
    <w:rsid w:val="00DD0A84"/>
    <w:rsid w:val="00DE1456"/>
    <w:rsid w:val="00DE3C86"/>
    <w:rsid w:val="00DE5160"/>
    <w:rsid w:val="00DF163D"/>
    <w:rsid w:val="00DF50D0"/>
    <w:rsid w:val="00E03A9B"/>
    <w:rsid w:val="00E054D1"/>
    <w:rsid w:val="00E071D5"/>
    <w:rsid w:val="00E10DE5"/>
    <w:rsid w:val="00E13645"/>
    <w:rsid w:val="00E16A38"/>
    <w:rsid w:val="00E16F4C"/>
    <w:rsid w:val="00E2052E"/>
    <w:rsid w:val="00E20F05"/>
    <w:rsid w:val="00E213FC"/>
    <w:rsid w:val="00E2278F"/>
    <w:rsid w:val="00E25736"/>
    <w:rsid w:val="00E36C62"/>
    <w:rsid w:val="00E41260"/>
    <w:rsid w:val="00E4216E"/>
    <w:rsid w:val="00E4453F"/>
    <w:rsid w:val="00E5051D"/>
    <w:rsid w:val="00E51116"/>
    <w:rsid w:val="00E546E0"/>
    <w:rsid w:val="00E54711"/>
    <w:rsid w:val="00E55443"/>
    <w:rsid w:val="00E57F86"/>
    <w:rsid w:val="00E643C0"/>
    <w:rsid w:val="00E65C41"/>
    <w:rsid w:val="00E66F8C"/>
    <w:rsid w:val="00E746B7"/>
    <w:rsid w:val="00E771CE"/>
    <w:rsid w:val="00E82A65"/>
    <w:rsid w:val="00E84863"/>
    <w:rsid w:val="00E85287"/>
    <w:rsid w:val="00E92820"/>
    <w:rsid w:val="00E95092"/>
    <w:rsid w:val="00EA00FF"/>
    <w:rsid w:val="00EB4266"/>
    <w:rsid w:val="00EC0F11"/>
    <w:rsid w:val="00EC265D"/>
    <w:rsid w:val="00EC7B80"/>
    <w:rsid w:val="00EE533C"/>
    <w:rsid w:val="00EE610F"/>
    <w:rsid w:val="00EF3629"/>
    <w:rsid w:val="00EF614D"/>
    <w:rsid w:val="00F0251E"/>
    <w:rsid w:val="00F05870"/>
    <w:rsid w:val="00F12D7C"/>
    <w:rsid w:val="00F22766"/>
    <w:rsid w:val="00F24303"/>
    <w:rsid w:val="00F24A4C"/>
    <w:rsid w:val="00F400F3"/>
    <w:rsid w:val="00F41890"/>
    <w:rsid w:val="00F441AB"/>
    <w:rsid w:val="00F45DAB"/>
    <w:rsid w:val="00F51CA3"/>
    <w:rsid w:val="00F61B71"/>
    <w:rsid w:val="00F6448E"/>
    <w:rsid w:val="00F70EE3"/>
    <w:rsid w:val="00F723C2"/>
    <w:rsid w:val="00F72A1E"/>
    <w:rsid w:val="00F73121"/>
    <w:rsid w:val="00F7524D"/>
    <w:rsid w:val="00F75F10"/>
    <w:rsid w:val="00F82844"/>
    <w:rsid w:val="00F838A5"/>
    <w:rsid w:val="00F84472"/>
    <w:rsid w:val="00F845C8"/>
    <w:rsid w:val="00F94D2D"/>
    <w:rsid w:val="00FA3E8A"/>
    <w:rsid w:val="00FA5874"/>
    <w:rsid w:val="00FA59BF"/>
    <w:rsid w:val="00FA750B"/>
    <w:rsid w:val="00FB13EF"/>
    <w:rsid w:val="00FB3919"/>
    <w:rsid w:val="00FB63F4"/>
    <w:rsid w:val="00FC3230"/>
    <w:rsid w:val="00FC3E4B"/>
    <w:rsid w:val="00FC7E3C"/>
    <w:rsid w:val="00FD05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A5131"/>
  <w15:docId w15:val="{AE8601CB-C2EE-4DA1-964D-11A7A7C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9738A7"/>
    <w:pPr>
      <w:tabs>
        <w:tab w:val="center" w:pos="4536"/>
        <w:tab w:val="right" w:pos="9072"/>
      </w:tabs>
    </w:pPr>
  </w:style>
  <w:style w:type="character" w:styleId="Brojstranice">
    <w:name w:val="page number"/>
    <w:basedOn w:val="Zadanifontodlomka"/>
    <w:rsid w:val="009738A7"/>
  </w:style>
  <w:style w:type="paragraph" w:styleId="Podnoje">
    <w:name w:val="footer"/>
    <w:basedOn w:val="Normal"/>
    <w:rsid w:val="009738A7"/>
    <w:pPr>
      <w:tabs>
        <w:tab w:val="center" w:pos="4536"/>
        <w:tab w:val="right" w:pos="9072"/>
      </w:tabs>
    </w:pPr>
  </w:style>
  <w:style w:type="paragraph" w:styleId="Tekstbalonia">
    <w:name w:val="Balloon Text"/>
    <w:basedOn w:val="Normal"/>
    <w:link w:val="TekstbaloniaChar"/>
    <w:rsid w:val="00756CBD"/>
    <w:rPr>
      <w:rFonts w:ascii="Tahoma" w:hAnsi="Tahoma" w:cs="Tahoma"/>
      <w:sz w:val="16"/>
      <w:szCs w:val="16"/>
    </w:rPr>
  </w:style>
  <w:style w:type="character" w:customStyle="1" w:styleId="TekstbaloniaChar">
    <w:name w:val="Tekst balončića Char"/>
    <w:link w:val="Tekstbalonia"/>
    <w:rsid w:val="00756CBD"/>
    <w:rPr>
      <w:rFonts w:ascii="Tahoma" w:hAnsi="Tahoma" w:cs="Tahoma"/>
      <w:sz w:val="16"/>
      <w:szCs w:val="16"/>
    </w:rPr>
  </w:style>
  <w:style w:type="paragraph" w:styleId="Odlomakpopisa">
    <w:name w:val="List Paragraph"/>
    <w:basedOn w:val="Normal"/>
    <w:uiPriority w:val="34"/>
    <w:qFormat/>
    <w:rsid w:val="008F60C5"/>
    <w:pPr>
      <w:ind w:left="708"/>
    </w:pPr>
  </w:style>
  <w:style w:type="character" w:styleId="Tekstrezerviranogmjesta">
    <w:name w:val="Placeholder Text"/>
    <w:basedOn w:val="Zadanifontodlomka"/>
    <w:uiPriority w:val="99"/>
    <w:semiHidden/>
    <w:rsid w:val="00DA6D0C"/>
    <w:rPr>
      <w:color w:val="808080"/>
      <w:bdr w:val="none" w:sz="0" w:space="0" w:color="auto"/>
      <w:shd w:val="clear" w:color="auto" w:fill="CCFFFF"/>
    </w:rPr>
  </w:style>
  <w:style w:type="character" w:customStyle="1" w:styleId="eSPISCCParagraphDefaultFont">
    <w:name w:val="eSPIS_CC_Paragraph Default Font"/>
    <w:basedOn w:val="Zadanifontodlomka"/>
    <w:rsid w:val="00DA6D0C"/>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DA6D0C"/>
    <w:rPr>
      <w:bdr w:val="none" w:sz="0" w:space="0" w:color="auto"/>
      <w:shd w:val="clear" w:color="auto" w:fill="FFFFCC"/>
      <w:lang w:val="hr-HR"/>
    </w:rPr>
  </w:style>
  <w:style w:type="character" w:customStyle="1" w:styleId="PozadinaSvijetloCrvena">
    <w:name w:val="Pozadina_SvijetloCrvena"/>
    <w:basedOn w:val="eSPISCCParagraphDefaultFont"/>
    <w:rsid w:val="00DA6D0C"/>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DA6D0C"/>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3. listopada 2016.</izvorni_sadrzaj>
    <derivirana_varijabla naziv="DomainObject.DatumDonosenjaOdluke_1">3. listopada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Kornelija</izvorni_sadrzaj>
    <derivirana_varijabla naziv="DomainObject.DonositeljOdluke.Ime_1">Kornelija</derivirana_varijabla>
  </DomainObject.DonositeljOdluke.Ime>
  <DomainObject.DonositeljOdluke.Prezime>
    <izvorni_sadrzaj>Kallay Blažeković</izvorni_sadrzaj>
    <derivirana_varijabla naziv="DomainObject.DonositeljOdluke.Prezime_1">Kallay Blažeković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65</izvorni_sadrzaj>
    <derivirana_varijabla naziv="DomainObject.Predmet.Broj_1">65</derivirana_varijabla>
  </DomainObject.Predmet.Broj>
  <DomainObject.Predmet.DatumApsolutneZastare>
    <izvorni_sadrzaj>29. ožujka 2020.</izvorni_sadrzaj>
    <derivirana_varijabla naziv="DomainObject.Predmet.DatumApsolutneZastare_1">29. ožujka 2020.</derivirana_varijabla>
  </DomainObject.Predmet.DatumApsolutneZastare>
  <DomainObject.Predmet.DatumArhiviranja>
    <izvorni_sadrzaj/>
    <derivirana_varijabla naziv="DomainObject.Predmet.DatumArhiviranja_1"/>
  </DomainObject.Predmet.DatumArhiviranja>
  <DomainObject.Predmet.DatumIzradeOptuznogAkta>
    <izvorni_sadrzaj>30. listopada 2014.</izvorni_sadrzaj>
    <derivirana_varijabla naziv="DomainObject.Predmet.DatumIzradeOptuznogAkta_1">30. listopada 2014.</derivirana_varijabla>
  </DomainObject.Predmet.DatumIzradeOptuznogAkta>
  <DomainObject.Predmet.DatumIzradeOptuznogAktaFormated>
    <izvorni_sadrzaj>30.10.2014.</izvorni_sadrzaj>
    <derivirana_varijabla naziv="DomainObject.Predmet.DatumIzradeOptuznogAktaFormated_1">30.10.2014.</derivirana_varijabla>
  </DomainObject.Predmet.DatumIzradeOptuznogAktaFormated>
  <DomainObject.Predmet.DatumOsnivanja>
    <izvorni_sadrzaj>1. ožujka 2016.</izvorni_sadrzaj>
    <derivirana_varijabla naziv="DomainObject.Predmet.DatumOsnivanja_1">1. ožujka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Antun</izvorni_sadrzaj>
    <derivirana_varijabla naziv="DomainObject.Predmet.OkrivljenikFizickaOsoba.Ime_1">Antun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Antun Kos</izvorni_sadrzaj>
    <derivirana_varijabla naziv="DomainObject.Predmet.OkrivljenikFizickaOsoba.Naziv_1">Antun Kos</derivirana_varijabla>
  </DomainObject.Predmet.OkrivljenikFizickaOsoba.Naziv>
  <DomainObject.Predmet.OkrivljenikFizickaOsoba.Prezime>
    <izvorni_sadrzaj>Kos</izvorni_sadrzaj>
    <derivirana_varijabla naziv="DomainObject.Predmet.OkrivljenikFizickaOsoba.Prezime_1">Kos</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95858770618</izvorni_sadrzaj>
    <derivirana_varijabla naziv="DomainObject.Predmet.OkrivljenikFizickaOsoba.Oib_1">95858770618</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K-65/2016</izvorni_sadrzaj>
    <derivirana_varijabla naziv="DomainObject.Predmet.OznakaBroj_1">K-65/2016</derivirana_varijabla>
  </DomainObject.Predmet.OznakaBroj>
  <DomainObject.Predmet.OznakaBrojOptuznogAkta>
    <izvorni_sadrzaj>k-do-118/14</izvorni_sadrzaj>
    <derivirana_varijabla naziv="DomainObject.Predmet.OznakaBrojOptuznogAkta_1">k-do-118/14</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ukinuto</izvorni_sadrzaj>
    <derivirana_varijabla naziv="DomainObject.Predmet.PrimjedbaSuca_1">ukinuto</derivirana_varijabla>
  </DomainObject.Predmet.PrimjedbaSuca>
  <DomainObject.Predmet.PrimjedbaUpisnicara>
    <izvorni_sadrzaj/>
    <derivirana_varijabla naziv="DomainObject.Predmet.PrimjedbaUpisnicara_1"/>
  </DomainObject.Predmet.PrimjedbaUpisnicara>
  <DomainObject.Predmet.ProtustrankaFormated>
    <izvorni_sadrzaj>  Antun Kos</izvorni_sadrzaj>
    <derivirana_varijabla naziv="DomainObject.Predmet.ProtustrankaFormated_1">  Antun Kos</derivirana_varijabla>
  </DomainObject.Predmet.ProtustrankaFormated>
  <DomainObject.Predmet.ProtustrankaFormatedOIB>
    <izvorni_sadrzaj>  Antun Kos, OIB 95858770618</izvorni_sadrzaj>
    <derivirana_varijabla naziv="DomainObject.Predmet.ProtustrankaFormatedOIB_1">  Antun Kos, OIB 95858770618</derivirana_varijabla>
  </DomainObject.Predmet.ProtustrankaFormatedOIB>
  <DomainObject.Predmet.ProtustrankaFormatedWithAdress>
    <izvorni_sadrzaj> Antun Kos, Vladimira Nazora 31, 10410 Mraclin</izvorni_sadrzaj>
    <derivirana_varijabla naziv="DomainObject.Predmet.ProtustrankaFormatedWithAdress_1"> Antun Kos, Vladimira Nazora 31, 10410 Mraclin</derivirana_varijabla>
  </DomainObject.Predmet.ProtustrankaFormatedWithAdress>
  <DomainObject.Predmet.ProtustrankaFormatedWithAdressOIB>
    <izvorni_sadrzaj> Antun Kos, OIB 95858770618, Vladimira Nazora 31, 10410 Mraclin</izvorni_sadrzaj>
    <derivirana_varijabla naziv="DomainObject.Predmet.ProtustrankaFormatedWithAdressOIB_1"> Antun Kos, OIB 95858770618, Vladimira Nazora 31, 10410 Mraclin</derivirana_varijabla>
  </DomainObject.Predmet.ProtustrankaFormatedWithAdressOIB>
  <DomainObject.Predmet.ProtustrankaWithAdress>
    <izvorni_sadrzaj>Antun Kos Vladimira Nazora 31, 10410 Mraclin</izvorni_sadrzaj>
    <derivirana_varijabla naziv="DomainObject.Predmet.ProtustrankaWithAdress_1">Antun Kos Vladimira Nazora 31, 10410 Mraclin</derivirana_varijabla>
  </DomainObject.Predmet.ProtustrankaWithAdress>
  <DomainObject.Predmet.ProtustrankaWithAdressOIB>
    <izvorni_sadrzaj>Antun Kos, OIB 95858770618, Vladimira Nazora 31, 10410 Mraclin</izvorni_sadrzaj>
    <derivirana_varijabla naziv="DomainObject.Predmet.ProtustrankaWithAdressOIB_1">Antun Kos, OIB 95858770618, Vladimira Nazora 31, 10410 Mraclin</derivirana_varijabla>
  </DomainObject.Predmet.ProtustrankaWithAdressOIB>
  <DomainObject.Predmet.ProtustrankaNazivFormated>
    <izvorni_sadrzaj>Antun Kos</izvorni_sadrzaj>
    <derivirana_varijabla naziv="DomainObject.Predmet.ProtustrankaNazivFormated_1">Antun Kos</derivirana_varijabla>
  </DomainObject.Predmet.ProtustrankaNazivFormated>
  <DomainObject.Predmet.ProtustrankaNazivFormatedOIB>
    <izvorni_sadrzaj>Antun Kos, OIB 95858770618</izvorni_sadrzaj>
    <derivirana_varijabla naziv="DomainObject.Predmet.ProtustrankaNazivFormatedOIB_1">Antun Kos, OIB 95858770618</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12</izvorni_sadrzaj>
    <derivirana_varijabla naziv="DomainObject.Predmet.Referada.Naziv_1">Referada 12</derivirana_varijabla>
  </DomainObject.Predmet.Referada.Naziv>
  <DomainObject.Predmet.Referada.Oznaka>
    <izvorni_sadrzaj>Ref 12</izvorni_sadrzaj>
    <derivirana_varijabla naziv="DomainObject.Predmet.Referada.Oznaka_1">Ref 12</derivirana_varijabla>
  </DomainObject.Predmet.Referada.Oznaka>
  <DomainObject.Predmet.Referada.Prostorija.Naziv>
    <izvorni_sadrzaj>Soba 21</izvorni_sadrzaj>
    <derivirana_varijabla naziv="DomainObject.Predmet.Referada.Prostorija.Naziv_1">Soba 21</derivirana_varijabla>
  </DomainObject.Predmet.Referada.Prostorija.Naziv>
  <DomainObject.Predmet.Referada.Prostorija.Oznaka>
    <izvorni_sadrzaj>Soba 21</izvorni_sadrzaj>
    <derivirana_varijabla naziv="DomainObject.Predmet.Referada.Prostorija.Oznaka_1">Soba 21</derivirana_varijabla>
  </DomainObject.Predmet.Referada.Prostorija.Oznaka>
  <DomainObject.Predmet.Referada.Sud.Naziv>
    <izvorni_sadrzaj>Općinski sud u Velikoj Gorici</izvorni_sadrzaj>
    <derivirana_varijabla naziv="DomainObject.Predmet.Referada.Sud.Naziv_1">Općinski sud u Velikoj Gorici</derivirana_varijabla>
  </DomainObject.Predmet.Referada.Sud.Naziv>
  <DomainObject.Predmet.Referada.Sudac>
    <izvorni_sadrzaj>Kornelija Kallay Blažeković</izvorni_sadrzaj>
    <derivirana_varijabla naziv="DomainObject.Predmet.Referada.Sudac_1">Kornelija Kallay Blažeković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VG  K-DO-118/2014</izvorni_sadrzaj>
    <derivirana_varijabla naziv="DomainObject.Predmet.StrankaFormated_1">  ODO VG  K-DO-118/2014</derivirana_varijabla>
  </DomainObject.Predmet.StrankaFormated>
  <DomainObject.Predmet.StrankaFormatedOIB>
    <izvorni_sadrzaj>  ODO VG  K-DO-118/2014</izvorni_sadrzaj>
    <derivirana_varijabla naziv="DomainObject.Predmet.StrankaFormatedOIB_1">  ODO VG  K-DO-118/2014</derivirana_varijabla>
  </DomainObject.Predmet.StrankaFormatedOIB>
  <DomainObject.Predmet.StrankaFormatedWithAdress>
    <izvorni_sadrzaj> ODO VG  K-DO-118/2014</izvorni_sadrzaj>
    <derivirana_varijabla naziv="DomainObject.Predmet.StrankaFormatedWithAdress_1"> ODO VG  K-DO-118/2014</derivirana_varijabla>
  </DomainObject.Predmet.StrankaFormatedWithAdress>
  <DomainObject.Predmet.StrankaFormatedWithAdressOIB>
    <izvorni_sadrzaj> ODO VG  K-DO-118/2014</izvorni_sadrzaj>
    <derivirana_varijabla naziv="DomainObject.Predmet.StrankaFormatedWithAdressOIB_1"> ODO VG  K-DO-118/2014</derivirana_varijabla>
  </DomainObject.Predmet.StrankaFormatedWithAdressOIB>
  <DomainObject.Predmet.StrankaWithAdress>
    <izvorni_sadrzaj>ODO VG  K-DO-118/2014 </izvorni_sadrzaj>
    <derivirana_varijabla naziv="DomainObject.Predmet.StrankaWithAdress_1">ODO VG  K-DO-118/2014 </derivirana_varijabla>
  </DomainObject.Predmet.StrankaWithAdress>
  <DomainObject.Predmet.StrankaWithAdressOIB>
    <izvorni_sadrzaj>ODO VG  K-DO-118/2014</izvorni_sadrzaj>
    <derivirana_varijabla naziv="DomainObject.Predmet.StrankaWithAdressOIB_1">ODO VG  K-DO-118/2014</derivirana_varijabla>
  </DomainObject.Predmet.StrankaWithAdressOIB>
  <DomainObject.Predmet.StrankaNazivFormated>
    <izvorni_sadrzaj>ODO VG  K-DO-118/2014</izvorni_sadrzaj>
    <derivirana_varijabla naziv="DomainObject.Predmet.StrankaNazivFormated_1">ODO VG  K-DO-118/2014</derivirana_varijabla>
  </DomainObject.Predmet.StrankaNazivFormated>
  <DomainObject.Predmet.StrankaNazivFormatedOIB>
    <izvorni_sadrzaj>ODO VG  K-DO-118/2014</izvorni_sadrzaj>
    <derivirana_varijabla naziv="DomainObject.Predmet.StrankaNazivFormatedOIB_1">ODO VG  K-DO-118/2014</derivirana_varijabla>
  </DomainObject.Predmet.StrankaNazivFormatedOIB>
  <DomainObject.Predmet.Sud.Adresa.Naselje>
    <izvorni_sadrzaj>Velika Gorica</izvorni_sadrzaj>
    <derivirana_varijabla naziv="DomainObject.Predmet.Sud.Adresa.Naselje_1">Velika Gorica</derivirana_varijabla>
  </DomainObject.Predmet.Sud.Adresa.Naselje>
  <DomainObject.Predmet.Sud.Adresa.NaseljeLokativ>
    <izvorni_sadrzaj>Velikoj Gorici</izvorni_sadrzaj>
    <derivirana_varijabla naziv="DomainObject.Predmet.Sud.Adresa.NaseljeLokativ_1">Velikoj Gorici</derivirana_varijabla>
  </DomainObject.Predmet.Sud.Adresa.NaseljeLokativ>
  <DomainObject.Predmet.Sud.Adresa.PostBroj>
    <izvorni_sadrzaj>10410</izvorni_sadrzaj>
    <derivirana_varijabla naziv="DomainObject.Predmet.Sud.Adresa.PostBroj_1">10410</derivirana_varijabla>
  </DomainObject.Predmet.Sud.Adresa.PostBroj>
  <DomainObject.Predmet.Sud.Adresa.UlicaIKBR>
    <izvorni_sadrzaj>Trg kralja Tomislava 36</izvorni_sadrzaj>
    <derivirana_varijabla naziv="DomainObject.Predmet.Sud.Adresa.UlicaIKBR_1">Trg kralja Tomislava 36</derivirana_varijabla>
  </DomainObject.Predmet.Sud.Adresa.UlicaIKBR>
  <DomainObject.Predmet.Sud.Naziv>
    <izvorni_sadrzaj>Općinski sud u Velikoj Gorici</izvorni_sadrzaj>
    <derivirana_varijabla naziv="DomainObject.Predmet.Sud.Naziv_1">Općinski sud u Velikoj Gorici</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12</izvorni_sadrzaj>
    <derivirana_varijabla naziv="DomainObject.Predmet.TrenutnaLokacijaSpisa.Naziv_1">Referada 12</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Velikoj Gorici</izvorni_sadrzaj>
    <derivirana_varijabla naziv="DomainObject.Predmet.TrenutnaLokacijaSpisa.Sud.Naziv_1">Općinski sud u Velikoj Gorici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izvorni_sadrzaj>
    <derivirana_varijabla naziv="DomainObject.Predmet.UstrojstvenaJedinicaVodi.Oznaka_1">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Velikoj Gorici</izvorni_sadrzaj>
    <derivirana_varijabla naziv="DomainObject.Predmet.UstrojstvenaJedinicaVodi.Sud.Naziv_1">Općinski sud u Velikoj Gorici</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Diana Jambrek</izvorni_sadrzaj>
    <derivirana_varijabla naziv="DomainObject.Predmet.Zapisnicar_1">Diana Jambrek</derivirana_varijabla>
  </DomainObject.Predmet.Zapisnicar>
  <DomainObject.Predmet.StrankaListFormated>
    <izvorni_sadrzaj>
      <item>ODO VG  K-DO-118/2014</item>
    </izvorni_sadrzaj>
    <derivirana_varijabla naziv="DomainObject.Predmet.StrankaListFormated_1">
      <item>ODO VG  K-DO-118/2014</item>
    </derivirana_varijabla>
  </DomainObject.Predmet.StrankaListFormated>
  <DomainObject.Predmet.StrankaListFormatedOIB>
    <izvorni_sadrzaj>
      <item>ODO VG  K-DO-118/2014</item>
    </izvorni_sadrzaj>
    <derivirana_varijabla naziv="DomainObject.Predmet.StrankaListFormatedOIB_1">
      <item>ODO VG  K-DO-118/2014</item>
    </derivirana_varijabla>
  </DomainObject.Predmet.StrankaListFormatedOIB>
  <DomainObject.Predmet.StrankaListFormatedWithAdress>
    <izvorni_sadrzaj>
      <item>ODO VG  K-DO-118/2014</item>
    </izvorni_sadrzaj>
    <derivirana_varijabla naziv="DomainObject.Predmet.StrankaListFormatedWithAdress_1">
      <item>ODO VG  K-DO-118/2014</item>
    </derivirana_varijabla>
  </DomainObject.Predmet.StrankaListFormatedWithAdress>
  <DomainObject.Predmet.StrankaListFormatedWithAdressOIB>
    <izvorni_sadrzaj>
      <item>ODO VG  K-DO-118/2014</item>
    </izvorni_sadrzaj>
    <derivirana_varijabla naziv="DomainObject.Predmet.StrankaListFormatedWithAdressOIB_1">
      <item>ODO VG  K-DO-118/2014</item>
    </derivirana_varijabla>
  </DomainObject.Predmet.StrankaListFormatedWithAdressOIB>
  <DomainObject.Predmet.StrankaListNazivFormated>
    <izvorni_sadrzaj>
      <item>ODO VG  K-DO-118/2014</item>
    </izvorni_sadrzaj>
    <derivirana_varijabla naziv="DomainObject.Predmet.StrankaListNazivFormated_1">
      <item>ODO VG  K-DO-118/2014</item>
    </derivirana_varijabla>
  </DomainObject.Predmet.StrankaListNazivFormated>
  <DomainObject.Predmet.StrankaListNazivFormatedOIB>
    <izvorni_sadrzaj>
      <item>ODO VG  K-DO-118/2014</item>
    </izvorni_sadrzaj>
    <derivirana_varijabla naziv="DomainObject.Predmet.StrankaListNazivFormatedOIB_1">
      <item>ODO VG  K-DO-118/2014</item>
    </derivirana_varijabla>
  </DomainObject.Predmet.StrankaListNazivFormatedOIB>
  <DomainObject.Predmet.ProtuStrankaListFormated>
    <izvorni_sadrzaj>
      <item>Antun Kos</item>
    </izvorni_sadrzaj>
    <derivirana_varijabla naziv="DomainObject.Predmet.ProtuStrankaListFormated_1">
      <item>Antun Kos</item>
    </derivirana_varijabla>
  </DomainObject.Predmet.ProtuStrankaListFormated>
  <DomainObject.Predmet.ProtuStrankaListFormatedOIB>
    <izvorni_sadrzaj>
      <item>Antun Kos, OIB 95858770618</item>
    </izvorni_sadrzaj>
    <derivirana_varijabla naziv="DomainObject.Predmet.ProtuStrankaListFormatedOIB_1">
      <item>Antun Kos, OIB 95858770618</item>
    </derivirana_varijabla>
  </DomainObject.Predmet.ProtuStrankaListFormatedOIB>
  <DomainObject.Predmet.ProtuStrankaListFormatedWithAdress>
    <izvorni_sadrzaj>
      <item>Antun Kos, Vladimira Nazora 31, 10410 Mraclin</item>
    </izvorni_sadrzaj>
    <derivirana_varijabla naziv="DomainObject.Predmet.ProtuStrankaListFormatedWithAdress_1">
      <item>Antun Kos, Vladimira Nazora 31, 10410 Mraclin</item>
    </derivirana_varijabla>
  </DomainObject.Predmet.ProtuStrankaListFormatedWithAdress>
  <DomainObject.Predmet.ProtuStrankaListFormatedWithAdressOIB>
    <izvorni_sadrzaj>
      <item>Antun Kos, OIB 95858770618, Vladimira Nazora 31, 10410 Mraclin</item>
    </izvorni_sadrzaj>
    <derivirana_varijabla naziv="DomainObject.Predmet.ProtuStrankaListFormatedWithAdressOIB_1">
      <item>Antun Kos, OIB 95858770618, Vladimira Nazora 31, 10410 Mraclin</item>
    </derivirana_varijabla>
  </DomainObject.Predmet.ProtuStrankaListFormatedWithAdressOIB>
  <DomainObject.Predmet.ProtuStrankaListNazivFormated>
    <izvorni_sadrzaj>
      <item>Antun Kos</item>
    </izvorni_sadrzaj>
    <derivirana_varijabla naziv="DomainObject.Predmet.ProtuStrankaListNazivFormated_1">
      <item>Antun Kos</item>
    </derivirana_varijabla>
  </DomainObject.Predmet.ProtuStrankaListNazivFormated>
  <DomainObject.Predmet.ProtuStrankaListNazivFormatedOIB>
    <izvorni_sadrzaj>
      <item>Antun Kos, OIB 95858770618</item>
    </izvorni_sadrzaj>
    <derivirana_varijabla naziv="DomainObject.Predmet.ProtuStrankaListNazivFormatedOIB_1">
      <item>Antun Kos, OIB 95858770618</item>
    </derivirana_varijabla>
  </DomainObject.Predmet.ProtuStrankaListNazivFormatedOIB>
  <DomainObject.Predmet.OstaliListFormated>
    <izvorni_sadrzaj>
      <item>DAVOR SIROTKOVIĆ</item>
      <item>ANETA KARAKAŠ</item>
    </izvorni_sadrzaj>
    <derivirana_varijabla naziv="DomainObject.Predmet.OstaliListFormated_1">
      <item>DAVOR SIROTKOVIĆ</item>
      <item>ANETA KARAKAŠ</item>
    </derivirana_varijabla>
  </DomainObject.Predmet.OstaliListFormated>
  <DomainObject.Predmet.OstaliListFormatedOIB>
    <izvorni_sadrzaj>
      <item>DAVOR SIROTKOVIĆ</item>
      <item>ANETA KARAKAŠ</item>
    </izvorni_sadrzaj>
    <derivirana_varijabla naziv="DomainObject.Predmet.OstaliListFormatedOIB_1">
      <item>DAVOR SIROTKOVIĆ</item>
      <item>ANETA KARAKAŠ</item>
    </derivirana_varijabla>
  </DomainObject.Predmet.OstaliListFormatedOIB>
  <DomainObject.Predmet.OstaliListFormatedWithAdress>
    <izvorni_sadrzaj>
      <item>DAVOR SIROTKOVIĆ</item>
      <item>ANETA KARAKAŠ, V. RADAUŠA 11, 10000 Zagreb</item>
    </izvorni_sadrzaj>
    <derivirana_varijabla naziv="DomainObject.Predmet.OstaliListFormatedWithAdress_1">
      <item>DAVOR SIROTKOVIĆ</item>
      <item>ANETA KARAKAŠ, V. RADAUŠA 11, 10000 Zagreb</item>
    </derivirana_varijabla>
  </DomainObject.Predmet.OstaliListFormatedWithAdress>
  <DomainObject.Predmet.OstaliListFormatedWithAdressOIB>
    <izvorni_sadrzaj>
      <item>DAVOR SIROTKOVIĆ</item>
      <item>ANETA KARAKAŠ, V. RADAUŠA 11, 10000 Zagreb</item>
    </izvorni_sadrzaj>
    <derivirana_varijabla naziv="DomainObject.Predmet.OstaliListFormatedWithAdressOIB_1">
      <item>DAVOR SIROTKOVIĆ</item>
      <item>ANETA KARAKAŠ, V. RADAUŠA 11, 10000 Zagreb</item>
    </derivirana_varijabla>
  </DomainObject.Predmet.OstaliListFormatedWithAdressOIB>
  <DomainObject.Predmet.OstaliListNazivFormated>
    <izvorni_sadrzaj>
      <item>DAVOR SIROTKOVIĆ</item>
      <item>ANETA KARAKAŠ</item>
    </izvorni_sadrzaj>
    <derivirana_varijabla naziv="DomainObject.Predmet.OstaliListNazivFormated_1">
      <item>DAVOR SIROTKOVIĆ</item>
      <item>ANETA KARAKAŠ</item>
    </derivirana_varijabla>
  </DomainObject.Predmet.OstaliListNazivFormated>
  <DomainObject.Predmet.OstaliListNazivFormatedOIB>
    <izvorni_sadrzaj>
      <item>DAVOR SIROTKOVIĆ</item>
      <item>ANETA KARAKAŠ</item>
    </izvorni_sadrzaj>
    <derivirana_varijabla naziv="DomainObject.Predmet.OstaliListNazivFormatedOIB_1">
      <item>DAVOR SIROTKOVIĆ</item>
      <item>ANETA KARAKAŠ</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Velikoj Gorici</izvorni_sadrzaj>
    <derivirana_varijabla naziv="DomainObject.Predmet.Sud.Parent.Naziv_1">Županijski sud u Velikoj Gorici</derivirana_varijabla>
  </DomainObject.Predmet.Sud.Parent.Naziv>
  <DomainObject.Datum>
    <izvorni_sadrzaj>3. listopada 2016.</izvorni_sadrzaj>
    <derivirana_varijabla naziv="DomainObject.Datum_1">3. listopada 2016.</derivirana_varijabla>
  </DomainObject.Datum>
  <DomainObject.PoslovniBrojDokumenta>
    <izvorni_sadrzaj/>
    <derivirana_varijabla naziv="DomainObject.PoslovniBrojDokumenta_1"/>
  </DomainObject.PoslovniBrojDokumenta>
  <DomainObject.Predmet.StrankaIDrugi>
    <izvorni_sadrzaj>ODO VG  K-DO-118/2014</izvorni_sadrzaj>
    <derivirana_varijabla naziv="DomainObject.Predmet.StrankaIDrugi_1">ODO VG  K-DO-118/2014</derivirana_varijabla>
  </DomainObject.Predmet.StrankaIDrugi>
  <DomainObject.Predmet.ProtustrankaIDrugi>
    <izvorni_sadrzaj>Antun Kos</izvorni_sadrzaj>
    <derivirana_varijabla naziv="DomainObject.Predmet.ProtustrankaIDrugi_1">Antun Kos</derivirana_varijabla>
  </DomainObject.Predmet.ProtustrankaIDrugi>
  <DomainObject.Predmet.StrankaIDrugiAdressOIB>
    <izvorni_sadrzaj>ODO VG  K-DO-118/2014</izvorni_sadrzaj>
    <derivirana_varijabla naziv="DomainObject.Predmet.StrankaIDrugiAdressOIB_1">ODO VG  K-DO-118/2014</derivirana_varijabla>
  </DomainObject.Predmet.StrankaIDrugiAdressOIB>
  <DomainObject.Predmet.ProtustrankaIDrugiAdressOIB>
    <izvorni_sadrzaj>Antun Kos, OIB 95858770618, Vladimira Nazora 31, 10410 Mraclin</izvorni_sadrzaj>
    <derivirana_varijabla naziv="DomainObject.Predmet.ProtustrankaIDrugiAdressOIB_1">Antun Kos, OIB 95858770618, Vladimira Nazora 31, 10410 Mraclin</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VG  K-DO-118/2014</item>
      <item>Antun Kos</item>
      <item>DAVOR SIROTKOVIĆ</item>
      <item>ANETA KARAKAŠ</item>
    </izvorni_sadrzaj>
    <derivirana_varijabla naziv="DomainObject.Predmet.SudioniciListNaziv_1">
      <item>ODO VG  K-DO-118/2014</item>
      <item>Antun Kos</item>
      <item>DAVOR SIROTKOVIĆ</item>
      <item>ANETA KARAKAŠ</item>
    </derivirana_varijabla>
  </DomainObject.Predmet.SudioniciListNaziv>
  <DomainObject.Predmet.SudioniciListAdressOIB>
    <izvorni_sadrzaj>
      <item>ODO VG  K-DO-118/2014</item>
      <item>Antun Kos, OIB 95858770618, Vladimira Nazora 31,10410 Mraclin</item>
      <item>DAVOR SIROTKOVIĆ</item>
      <item>ANETA KARAKAŠ, V. RADAUŠA 11,10000 Zagreb</item>
    </izvorni_sadrzaj>
    <derivirana_varijabla naziv="DomainObject.Predmet.SudioniciListAdressOIB_1">
      <item>ODO VG  K-DO-118/2014</item>
      <item>Antun Kos, OIB 95858770618, Vladimira Nazora 31,10410 Mraclin</item>
      <item>DAVOR SIROTKOVIĆ</item>
      <item>ANETA KARAKAŠ, V. RADAUŠA 11,10000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95858770618</item>
      <item>, OIB null</item>
      <item>, OIB null</item>
    </izvorni_sadrzaj>
    <derivirana_varijabla naziv="DomainObject.Predmet.SudioniciListNazivOIB_1">
      <item>, OIB null</item>
      <item>, OIB 95858770618</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C254872D-D50E-4FAA-BC83-8983A25CEB89}">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12</TotalTime>
  <Pages>6</Pages>
  <Words>2512</Words>
  <Characters>14322</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IME REPUBLIKE HRVATSKE</vt:lpstr>
      <vt:lpstr>U IME REPUBLIKE HRVATSKE</vt:lpstr>
    </vt:vector>
  </TitlesOfParts>
  <Company>RH - TDU</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IME REPUBLIKE HRVATSKE</dc:title>
  <dc:creator>Renata Beljak</dc:creator>
  <cp:lastModifiedBy>Mirko Schmitlechner</cp:lastModifiedBy>
  <cp:revision>6</cp:revision>
  <cp:lastPrinted>2016-10-03T12:27:00Z</cp:lastPrinted>
  <dcterms:created xsi:type="dcterms:W3CDTF">2016-10-03T12:21:00Z</dcterms:created>
  <dcterms:modified xsi:type="dcterms:W3CDTF">2019-10-18T08:05:00Z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true</vt:bool>
  </property>
  <property fmtid="{D5CDD505-2E9C-101B-9397-08002B2CF9AE}" pid="5" name="BrojStranica">
    <vt:i4>6</vt:i4>
  </property>
</Properties>
</file>