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E1D" w:rsidRPr="00173794" w:rsidRDefault="00FE5E1D"/>
    <w:p w:rsidR="00FE5E1D" w:rsidRPr="00173794" w:rsidRDefault="00FE5E1D"/>
    <w:p w:rsidR="00FE5E1D" w:rsidRPr="00173794" w:rsidRDefault="00FE5E1D"/>
    <w:p w:rsidR="00FE5E1D" w:rsidRPr="00173794" w:rsidRDefault="00FE5E1D"/>
    <w:p w:rsidR="00E57F74" w:rsidRPr="00173794" w:rsidRDefault="00E57F74"/>
    <w:p w:rsidR="00160101" w:rsidRPr="00173794" w:rsidRDefault="00160101"/>
    <w:p w:rsidR="00160101" w:rsidRPr="00173794" w:rsidRDefault="00687FF1" w:rsidP="00114A3D">
      <w:r w:rsidRPr="00173794">
        <w:tab/>
      </w:r>
      <w:r w:rsidRPr="00173794">
        <w:tab/>
      </w:r>
      <w:r w:rsidR="00343BD9" w:rsidRPr="00173794">
        <w:t xml:space="preserve">           </w:t>
      </w:r>
      <w:r w:rsidR="00AD16A7" w:rsidRPr="00173794">
        <w:t xml:space="preserve"> </w:t>
      </w:r>
      <w:r w:rsidR="00ED4589" w:rsidRPr="00173794">
        <w:t xml:space="preserve">                     </w:t>
      </w:r>
      <w:r w:rsidR="005E4DB3">
        <w:t xml:space="preserve">                            </w:t>
      </w:r>
      <w:r w:rsidR="00E5287C" w:rsidRPr="00173794">
        <w:t>P</w:t>
      </w:r>
      <w:r w:rsidRPr="00173794">
        <w:t>oslovni broj:</w:t>
      </w:r>
      <w:r w:rsidR="00227195">
        <w:t xml:space="preserve"> 6</w:t>
      </w:r>
      <w:r w:rsidR="000614E9" w:rsidRPr="00173794">
        <w:t xml:space="preserve"> </w:t>
      </w:r>
      <w:r w:rsidR="00E05863">
        <w:t>Kžzd-204</w:t>
      </w:r>
      <w:r w:rsidR="00710D66" w:rsidRPr="00173794">
        <w:t>/2021</w:t>
      </w:r>
      <w:r w:rsidR="000A6292">
        <w:t>-4</w:t>
      </w:r>
    </w:p>
    <w:p w:rsidR="00C83445" w:rsidRPr="00173794" w:rsidRDefault="00C83445" w:rsidP="00114A3D"/>
    <w:p w:rsidR="00160101" w:rsidRPr="00173794" w:rsidRDefault="00160101" w:rsidP="00114A3D"/>
    <w:p w:rsidR="00D05C6F" w:rsidRDefault="00D05C6F" w:rsidP="00636F1A">
      <w:pPr>
        <w:jc w:val="center"/>
      </w:pPr>
      <w:r>
        <w:t>U   I M E   R E P U B L I K E   H R V A T S K E</w:t>
      </w:r>
    </w:p>
    <w:p w:rsidR="00D05C6F" w:rsidRDefault="00D05C6F" w:rsidP="00636F1A">
      <w:pPr>
        <w:jc w:val="center"/>
      </w:pPr>
    </w:p>
    <w:p w:rsidR="00D05C6F" w:rsidRPr="008D04AE" w:rsidRDefault="00D05C6F" w:rsidP="00636F1A">
      <w:pPr>
        <w:jc w:val="center"/>
      </w:pPr>
      <w:r>
        <w:t>P R E S U D A</w:t>
      </w:r>
    </w:p>
    <w:p w:rsidR="00FE5E1D" w:rsidRPr="00173794" w:rsidRDefault="00FE5E1D" w:rsidP="00B44D56">
      <w:pPr>
        <w:jc w:val="center"/>
        <w:rPr>
          <w:b/>
          <w:bCs w:val="0"/>
        </w:rPr>
      </w:pPr>
    </w:p>
    <w:p w:rsidR="000D62D0" w:rsidRPr="00173794" w:rsidRDefault="004B00ED" w:rsidP="00B44D56">
      <w:pPr>
        <w:jc w:val="both"/>
        <w:rPr>
          <w:b/>
          <w:bCs w:val="0"/>
        </w:rPr>
      </w:pPr>
      <w:r w:rsidRPr="00173794">
        <w:rPr>
          <w:b/>
        </w:rPr>
        <w:t xml:space="preserve"> </w:t>
      </w:r>
    </w:p>
    <w:p w:rsidR="00B44D56" w:rsidRPr="00173794" w:rsidRDefault="00B44D56" w:rsidP="00AB0590">
      <w:pPr>
        <w:ind w:firstLine="708"/>
        <w:jc w:val="both"/>
      </w:pPr>
      <w:r w:rsidRPr="00173794">
        <w:t xml:space="preserve">Županijski sud u Zagrebu, </w:t>
      </w:r>
      <w:r w:rsidR="00F400A1" w:rsidRPr="00173794">
        <w:t>kao drugostupanjski sud</w:t>
      </w:r>
      <w:r w:rsidRPr="00173794">
        <w:t xml:space="preserve">, u vijeću za mladež sastavljenom od sudaca za mladež </w:t>
      </w:r>
      <w:r w:rsidR="00B4334D">
        <w:t>Gordane Mihele Grahovac</w:t>
      </w:r>
      <w:r w:rsidR="00E64300" w:rsidRPr="00173794">
        <w:t>,</w:t>
      </w:r>
      <w:r w:rsidR="00CC2E61" w:rsidRPr="00173794">
        <w:t xml:space="preserve"> kao predsjednice</w:t>
      </w:r>
      <w:r w:rsidRPr="00173794">
        <w:t xml:space="preserve"> vijeća te</w:t>
      </w:r>
      <w:r w:rsidR="00CC2E61" w:rsidRPr="00173794">
        <w:t xml:space="preserve"> </w:t>
      </w:r>
      <w:r w:rsidR="00227195">
        <w:t>Jasne Smiljanić</w:t>
      </w:r>
      <w:r w:rsidRPr="00173794">
        <w:t xml:space="preserve"> i </w:t>
      </w:r>
      <w:r w:rsidR="00B4334D">
        <w:t>Mirjane Rigljan</w:t>
      </w:r>
      <w:r w:rsidR="00E64300" w:rsidRPr="00173794">
        <w:t>,</w:t>
      </w:r>
      <w:r w:rsidRPr="00173794">
        <w:t xml:space="preserve"> kao članova vijeća, uz sudjelovanje </w:t>
      </w:r>
      <w:r w:rsidR="00713037">
        <w:t>Ivane Restović</w:t>
      </w:r>
      <w:r w:rsidR="00C82FB3" w:rsidRPr="00173794">
        <w:t>,</w:t>
      </w:r>
      <w:r w:rsidR="00CB3A63" w:rsidRPr="00173794">
        <w:t xml:space="preserve"> </w:t>
      </w:r>
      <w:r w:rsidRPr="00173794">
        <w:t>kao zapisničara, u ka</w:t>
      </w:r>
      <w:r w:rsidR="00CC2E61" w:rsidRPr="00173794">
        <w:t xml:space="preserve">znenom predmetu protiv </w:t>
      </w:r>
      <w:r w:rsidR="001B3ACA">
        <w:t xml:space="preserve">optuženog </w:t>
      </w:r>
      <w:r w:rsidR="007C2278">
        <w:t xml:space="preserve">T. G. </w:t>
      </w:r>
      <w:r w:rsidRPr="00173794">
        <w:t>zb</w:t>
      </w:r>
      <w:r w:rsidR="007B19BE" w:rsidRPr="00173794">
        <w:t>og kaznenog</w:t>
      </w:r>
      <w:r w:rsidRPr="00173794">
        <w:t xml:space="preserve"> djela </w:t>
      </w:r>
      <w:r w:rsidR="00AB0590">
        <w:t xml:space="preserve">spolnog zlostavljanja i iskorištavanja djeteta </w:t>
      </w:r>
      <w:r w:rsidR="001A173F">
        <w:t>-</w:t>
      </w:r>
      <w:r w:rsidR="00AB0590">
        <w:t xml:space="preserve"> iskorištavanjem djece za pornografiju iz članka 163. stavak 2. </w:t>
      </w:r>
      <w:r w:rsidR="00417D37" w:rsidRPr="00417D37">
        <w:t xml:space="preserve">Kaznenog zakona („Narodne novine“ broj: 125/11, 144/12, 56/15, 61/15, 101/17, 118/18 i 126/19 </w:t>
      </w:r>
      <w:r w:rsidR="00D05C6F">
        <w:t>-</w:t>
      </w:r>
      <w:r w:rsidR="00417D37" w:rsidRPr="00417D37">
        <w:t xml:space="preserve"> dalje u tekstu: KZ/11)</w:t>
      </w:r>
      <w:r w:rsidR="00417D37">
        <w:t xml:space="preserve">, </w:t>
      </w:r>
      <w:r w:rsidR="000F3A1E" w:rsidRPr="00173794">
        <w:t>odlučujući o žalb</w:t>
      </w:r>
      <w:r w:rsidR="00471EF1" w:rsidRPr="00173794">
        <w:t xml:space="preserve">i </w:t>
      </w:r>
      <w:r w:rsidR="003F0509">
        <w:t>državnog odvjetnika</w:t>
      </w:r>
      <w:r w:rsidR="001D2EDF">
        <w:t xml:space="preserve"> </w:t>
      </w:r>
      <w:r w:rsidR="000F3A1E" w:rsidRPr="00173794">
        <w:t>podnesen</w:t>
      </w:r>
      <w:r w:rsidR="00471EF1" w:rsidRPr="00173794">
        <w:t>e</w:t>
      </w:r>
      <w:r w:rsidR="007B19BE" w:rsidRPr="00173794">
        <w:t xml:space="preserve"> </w:t>
      </w:r>
      <w:r w:rsidRPr="00173794">
        <w:t>protiv presude Općinskog</w:t>
      </w:r>
      <w:r w:rsidR="008A79A2" w:rsidRPr="00173794">
        <w:t xml:space="preserve"> </w:t>
      </w:r>
      <w:r w:rsidR="00CC0F25" w:rsidRPr="00173794">
        <w:t xml:space="preserve">suda u </w:t>
      </w:r>
      <w:r w:rsidR="002A3F15">
        <w:t>Velikoj Gorici</w:t>
      </w:r>
      <w:r w:rsidR="000F3A1E" w:rsidRPr="00173794">
        <w:t>,</w:t>
      </w:r>
      <w:r w:rsidR="00CC0F25" w:rsidRPr="00173794">
        <w:t xml:space="preserve"> broj: </w:t>
      </w:r>
      <w:r w:rsidR="002A3F15">
        <w:t>Kzd-30/2021-35 od 10. rujna</w:t>
      </w:r>
      <w:r w:rsidR="00417D37">
        <w:t xml:space="preserve"> 2021</w:t>
      </w:r>
      <w:r w:rsidR="00DD3AB1" w:rsidRPr="00173794">
        <w:t>.</w:t>
      </w:r>
      <w:r w:rsidR="007372B8" w:rsidRPr="00173794">
        <w:t xml:space="preserve">, </w:t>
      </w:r>
      <w:r w:rsidRPr="00173794">
        <w:t>u</w:t>
      </w:r>
      <w:r w:rsidR="003F3054" w:rsidRPr="00173794">
        <w:t xml:space="preserve"> </w:t>
      </w:r>
      <w:r w:rsidRPr="00173794">
        <w:t>sjednici vijeća</w:t>
      </w:r>
      <w:r w:rsidR="001B6624" w:rsidRPr="00173794">
        <w:t xml:space="preserve">, </w:t>
      </w:r>
      <w:r w:rsidRPr="00173794">
        <w:t xml:space="preserve">održanoj </w:t>
      </w:r>
      <w:r w:rsidR="00B4334D">
        <w:t>2. studenoga</w:t>
      </w:r>
      <w:r w:rsidR="00DA6B90" w:rsidRPr="00173794">
        <w:t xml:space="preserve"> </w:t>
      </w:r>
      <w:r w:rsidR="00FD547C" w:rsidRPr="00173794">
        <w:t>20</w:t>
      </w:r>
      <w:r w:rsidR="00DA6B90" w:rsidRPr="00173794">
        <w:t>21</w:t>
      </w:r>
      <w:r w:rsidR="00FD547C" w:rsidRPr="00173794">
        <w:t>.</w:t>
      </w:r>
      <w:r w:rsidRPr="00173794">
        <w:t>,</w:t>
      </w:r>
    </w:p>
    <w:p w:rsidR="00B44D56" w:rsidRPr="00173794" w:rsidRDefault="00B44D56" w:rsidP="00B44D56">
      <w:pPr>
        <w:jc w:val="both"/>
      </w:pPr>
    </w:p>
    <w:p w:rsidR="00B44D56" w:rsidRPr="00173794" w:rsidRDefault="00B44D56" w:rsidP="00B44D56">
      <w:pPr>
        <w:jc w:val="both"/>
      </w:pPr>
    </w:p>
    <w:p w:rsidR="007F614F" w:rsidRPr="00173794" w:rsidRDefault="00D05C6F" w:rsidP="00713037">
      <w:pPr>
        <w:jc w:val="center"/>
        <w:rPr>
          <w:b/>
          <w:bCs w:val="0"/>
        </w:rPr>
      </w:pPr>
      <w:r>
        <w:rPr>
          <w:bCs w:val="0"/>
        </w:rPr>
        <w:t>p r e s u d i o   j e</w:t>
      </w:r>
    </w:p>
    <w:p w:rsidR="007F614F" w:rsidRPr="00173794" w:rsidRDefault="007F614F" w:rsidP="007F614F">
      <w:pPr>
        <w:jc w:val="center"/>
        <w:rPr>
          <w:b/>
          <w:bCs w:val="0"/>
        </w:rPr>
      </w:pPr>
    </w:p>
    <w:p w:rsidR="00D05C6F" w:rsidRDefault="00D05C6F" w:rsidP="0081686E">
      <w:pPr>
        <w:ind w:firstLine="708"/>
        <w:jc w:val="both"/>
      </w:pPr>
    </w:p>
    <w:p w:rsidR="001B3ACA" w:rsidRDefault="0087524D" w:rsidP="0081686E">
      <w:pPr>
        <w:ind w:firstLine="708"/>
        <w:jc w:val="both"/>
      </w:pPr>
      <w:r>
        <w:t xml:space="preserve">I </w:t>
      </w:r>
      <w:r w:rsidR="00D05C6F">
        <w:t>Prihvaća se žalba državnog odvjetnika, preinačuje se prvostupan</w:t>
      </w:r>
      <w:r w:rsidR="00B14E6F">
        <w:t>jska presuda u odluci o kazni na način da se optuženom</w:t>
      </w:r>
      <w:r w:rsidR="00D05C6F">
        <w:t xml:space="preserve"> </w:t>
      </w:r>
      <w:r w:rsidR="007C2278">
        <w:t xml:space="preserve">T. G. </w:t>
      </w:r>
      <w:r w:rsidR="00D05C6F">
        <w:t>zbog kaznenog djela iz članka 163. stavak 1. KZ/11, za koje je tom presudom proglašen krivim na temelju istog zakonskog propisa</w:t>
      </w:r>
      <w:r>
        <w:t xml:space="preserve"> </w:t>
      </w:r>
      <w:r w:rsidR="005020F5">
        <w:t>prihvaća</w:t>
      </w:r>
      <w:r>
        <w:t xml:space="preserve"> izrečena kazna zatvora u trajanju od 2 (dvije) godine i 11 (je</w:t>
      </w:r>
      <w:r w:rsidR="005020F5">
        <w:t>danaest) mjeseci</w:t>
      </w:r>
      <w:bookmarkStart w:id="0" w:name="_GoBack"/>
      <w:bookmarkEnd w:id="0"/>
      <w:r>
        <w:t xml:space="preserve">, a na temelju članka 57. KZ/11 optuženom </w:t>
      </w:r>
      <w:r w:rsidR="007C2278">
        <w:t xml:space="preserve">T. G. </w:t>
      </w:r>
      <w:r w:rsidRPr="00B75B0F">
        <w:t xml:space="preserve">izriče se </w:t>
      </w:r>
      <w:r>
        <w:t>djelomična uvjetna osuda tako da se kazna zatvora na koju je optuženi osuđen izvršava 1 (jednu) godinu, a dio kazne u trajanju od 1 (jedne) godine i 11 (jedanaest) mjeseci neće se izvršiti ako optuženi u roku od 5 (pet) godina od pravomoćnosti ove presude ne počini novo kazneno djelo s tim da se vrijeme provedeno na izdržavanju kazne ne uračunava u vrijeme provjeravanja.</w:t>
      </w:r>
    </w:p>
    <w:p w:rsidR="0087524D" w:rsidRDefault="0087524D" w:rsidP="0081686E">
      <w:pPr>
        <w:ind w:firstLine="708"/>
        <w:jc w:val="both"/>
      </w:pPr>
    </w:p>
    <w:p w:rsidR="0087524D" w:rsidRDefault="0087524D" w:rsidP="0081686E">
      <w:pPr>
        <w:ind w:firstLine="708"/>
        <w:jc w:val="both"/>
      </w:pPr>
      <w:r>
        <w:t>II U pobijanom, a nepreinačenom dijelu potvrđuje se prvostupanjska presuda.</w:t>
      </w:r>
    </w:p>
    <w:p w:rsidR="00D05C6F" w:rsidRDefault="00D05C6F" w:rsidP="0081686E">
      <w:pPr>
        <w:ind w:firstLine="708"/>
        <w:jc w:val="both"/>
      </w:pPr>
    </w:p>
    <w:p w:rsidR="00A1563D" w:rsidRPr="00173794" w:rsidRDefault="00A1563D" w:rsidP="00271A4C">
      <w:pPr>
        <w:ind w:firstLine="708"/>
        <w:jc w:val="both"/>
      </w:pPr>
    </w:p>
    <w:p w:rsidR="00B44D56" w:rsidRPr="00173794" w:rsidRDefault="00B44D56" w:rsidP="00B44D56">
      <w:pPr>
        <w:jc w:val="center"/>
        <w:rPr>
          <w:bCs w:val="0"/>
        </w:rPr>
      </w:pPr>
      <w:r w:rsidRPr="00173794">
        <w:t>Obrazloženje</w:t>
      </w:r>
    </w:p>
    <w:p w:rsidR="00865C98" w:rsidRPr="00173794" w:rsidRDefault="00865C98" w:rsidP="00B44D56">
      <w:pPr>
        <w:jc w:val="center"/>
        <w:rPr>
          <w:b/>
          <w:bCs w:val="0"/>
        </w:rPr>
      </w:pPr>
    </w:p>
    <w:p w:rsidR="000D62D0" w:rsidRPr="00173794" w:rsidRDefault="000D62D0" w:rsidP="000D62D0">
      <w:pPr>
        <w:jc w:val="both"/>
        <w:rPr>
          <w:b/>
          <w:bCs w:val="0"/>
        </w:rPr>
      </w:pPr>
    </w:p>
    <w:p w:rsidR="007D02F7" w:rsidRDefault="00B479CA" w:rsidP="00DF6901">
      <w:pPr>
        <w:jc w:val="both"/>
        <w:rPr>
          <w:color w:val="000000"/>
        </w:rPr>
      </w:pPr>
      <w:r>
        <w:t xml:space="preserve">1. </w:t>
      </w:r>
      <w:r w:rsidR="00B44D56" w:rsidRPr="00173794">
        <w:t>Pobijanom presudom</w:t>
      </w:r>
      <w:r w:rsidR="00D91A1A" w:rsidRPr="00D91A1A">
        <w:t xml:space="preserve"> </w:t>
      </w:r>
      <w:r w:rsidR="002A3F15" w:rsidRPr="00173794">
        <w:t xml:space="preserve">Općinskog suda u </w:t>
      </w:r>
      <w:r w:rsidR="002A3F15">
        <w:t>Velikoj Gorici</w:t>
      </w:r>
      <w:r w:rsidR="002A3F15" w:rsidRPr="00173794">
        <w:t xml:space="preserve">, broj: </w:t>
      </w:r>
      <w:r w:rsidR="002A3F15">
        <w:t>Kzd-30/2021-35 od 10. rujna 2021</w:t>
      </w:r>
      <w:r w:rsidR="002A3F15" w:rsidRPr="00173794">
        <w:t>.,</w:t>
      </w:r>
      <w:r w:rsidR="002A3F15">
        <w:t xml:space="preserve"> optuženi </w:t>
      </w:r>
      <w:r w:rsidR="007C2278">
        <w:t xml:space="preserve">T. G. </w:t>
      </w:r>
      <w:r w:rsidR="002A3F15">
        <w:t xml:space="preserve">proglašen je krivim zbog počinjenja </w:t>
      </w:r>
      <w:r w:rsidR="00D71874" w:rsidRPr="00173794">
        <w:t xml:space="preserve">kaznenog djela </w:t>
      </w:r>
      <w:r w:rsidR="00D71874">
        <w:t xml:space="preserve">spolnog zlostavljanja i iskorištavanja djeteta </w:t>
      </w:r>
      <w:r w:rsidR="001A173F">
        <w:t>-</w:t>
      </w:r>
      <w:r w:rsidR="00D71874">
        <w:t xml:space="preserve"> iskorištavanjem djece za pornografiju iz članka 163. stavak 2. KZ/11, činjenično opisano u izreci pobijane presude </w:t>
      </w:r>
      <w:r w:rsidR="002A4155">
        <w:t xml:space="preserve">pa je na </w:t>
      </w:r>
      <w:r w:rsidR="002A4155">
        <w:lastRenderedPageBreak/>
        <w:t xml:space="preserve">temelju članka </w:t>
      </w:r>
      <w:r w:rsidR="007D02F7" w:rsidRPr="007D02F7">
        <w:rPr>
          <w:color w:val="000000"/>
        </w:rPr>
        <w:t>163. st</w:t>
      </w:r>
      <w:r w:rsidR="002A4155">
        <w:rPr>
          <w:color w:val="000000"/>
        </w:rPr>
        <w:t>avak</w:t>
      </w:r>
      <w:r w:rsidR="007D02F7" w:rsidRPr="007D02F7">
        <w:rPr>
          <w:color w:val="000000"/>
        </w:rPr>
        <w:t xml:space="preserve"> 2. KZ/11</w:t>
      </w:r>
      <w:r w:rsidR="002A4155">
        <w:rPr>
          <w:color w:val="000000"/>
        </w:rPr>
        <w:t xml:space="preserve"> osuđen na kaznu zatvora u trajanju od 2 (dvije) godine i 11 (jedanaest) mjeseci, </w:t>
      </w:r>
      <w:r w:rsidR="007D02F7" w:rsidRPr="007D02F7">
        <w:rPr>
          <w:color w:val="000000"/>
        </w:rPr>
        <w:t xml:space="preserve">a </w:t>
      </w:r>
      <w:r w:rsidR="002A4155">
        <w:rPr>
          <w:color w:val="000000"/>
        </w:rPr>
        <w:t>na temelju članka</w:t>
      </w:r>
      <w:r w:rsidR="007D02F7" w:rsidRPr="007D02F7">
        <w:rPr>
          <w:color w:val="000000"/>
        </w:rPr>
        <w:t xml:space="preserve"> 57 KZ/11 </w:t>
      </w:r>
      <w:r w:rsidR="00DF6901">
        <w:rPr>
          <w:color w:val="000000"/>
        </w:rPr>
        <w:t xml:space="preserve">izrečena mu je djelomična uvjetna osuda tako da se od kazne </w:t>
      </w:r>
      <w:r w:rsidR="008C2AE5">
        <w:rPr>
          <w:color w:val="000000"/>
        </w:rPr>
        <w:t>na</w:t>
      </w:r>
      <w:r w:rsidR="00DF6901">
        <w:rPr>
          <w:color w:val="000000"/>
        </w:rPr>
        <w:t xml:space="preserve"> koju je</w:t>
      </w:r>
      <w:r w:rsidR="007D02F7" w:rsidRPr="007D02F7">
        <w:rPr>
          <w:color w:val="000000"/>
        </w:rPr>
        <w:t xml:space="preserve"> osuđen </w:t>
      </w:r>
      <w:r w:rsidR="00DF6901">
        <w:rPr>
          <w:color w:val="000000"/>
        </w:rPr>
        <w:t>izvršava 6 (šest) mjeseci</w:t>
      </w:r>
      <w:r w:rsidR="007D02F7" w:rsidRPr="007D02F7">
        <w:rPr>
          <w:color w:val="000000"/>
        </w:rPr>
        <w:t xml:space="preserve">, a dio kazne u trajanju od 2 (dvije) godine i 5 (pet) mjeseci neće se izvršiti ukoliko u roku od 5 (pet) godina od pravomoćnosti ove presude ne počini novo kazneno djelo, s time da se vrijeme provedeno na izdržavanju kazne ne uračunava u vrijeme provjeravanja. </w:t>
      </w:r>
    </w:p>
    <w:p w:rsidR="00DF6901" w:rsidRPr="007D02F7" w:rsidRDefault="00DF6901" w:rsidP="00DF6901">
      <w:pPr>
        <w:jc w:val="both"/>
        <w:rPr>
          <w:color w:val="000000"/>
        </w:rPr>
      </w:pPr>
    </w:p>
    <w:p w:rsidR="007D02F7" w:rsidRDefault="00DF6901" w:rsidP="002A415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2. Na temelju </w:t>
      </w:r>
      <w:r w:rsidR="00887824">
        <w:rPr>
          <w:color w:val="000000"/>
        </w:rPr>
        <w:t xml:space="preserve">članka 54. KZ/11. optuženom </w:t>
      </w:r>
      <w:r w:rsidR="007C2278">
        <w:rPr>
          <w:color w:val="000000"/>
        </w:rPr>
        <w:t xml:space="preserve">T. G. </w:t>
      </w:r>
      <w:r w:rsidR="00887824">
        <w:rPr>
          <w:color w:val="000000"/>
        </w:rPr>
        <w:t>u</w:t>
      </w:r>
      <w:r w:rsidR="007D02F7" w:rsidRPr="007D02F7">
        <w:rPr>
          <w:color w:val="000000"/>
        </w:rPr>
        <w:t xml:space="preserve"> izrečenu kaznu zatvora </w:t>
      </w:r>
      <w:r w:rsidR="00887824">
        <w:rPr>
          <w:color w:val="000000"/>
        </w:rPr>
        <w:t>uračunato je</w:t>
      </w:r>
      <w:r w:rsidR="007D02F7" w:rsidRPr="007D02F7">
        <w:rPr>
          <w:color w:val="000000"/>
        </w:rPr>
        <w:t xml:space="preserve"> i vrijeme provedeno na zadržavanju i u istražnom zatvoru i to od vremena uhićenja dana 11. ožujka 2021. pa do 11 rujna 2021. </w:t>
      </w:r>
    </w:p>
    <w:p w:rsidR="00887824" w:rsidRPr="007D02F7" w:rsidRDefault="00887824" w:rsidP="002A4155">
      <w:pPr>
        <w:autoSpaceDE w:val="0"/>
        <w:autoSpaceDN w:val="0"/>
        <w:adjustRightInd w:val="0"/>
        <w:jc w:val="both"/>
        <w:rPr>
          <w:color w:val="000000"/>
        </w:rPr>
      </w:pPr>
    </w:p>
    <w:p w:rsidR="007D02F7" w:rsidRDefault="00887824" w:rsidP="002A4155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3. Na temelju članka</w:t>
      </w:r>
      <w:r w:rsidR="007D02F7" w:rsidRPr="007D02F7">
        <w:rPr>
          <w:color w:val="000000"/>
        </w:rPr>
        <w:t xml:space="preserve"> 62</w:t>
      </w:r>
      <w:r>
        <w:rPr>
          <w:color w:val="000000"/>
        </w:rPr>
        <w:t>.</w:t>
      </w:r>
      <w:r w:rsidR="007D02F7" w:rsidRPr="007D02F7">
        <w:rPr>
          <w:color w:val="000000"/>
        </w:rPr>
        <w:t xml:space="preserve"> stavak 2</w:t>
      </w:r>
      <w:r>
        <w:rPr>
          <w:color w:val="000000"/>
        </w:rPr>
        <w:t>.</w:t>
      </w:r>
      <w:r w:rsidR="007D02F7" w:rsidRPr="007D02F7">
        <w:rPr>
          <w:color w:val="000000"/>
        </w:rPr>
        <w:t xml:space="preserve"> točka 4</w:t>
      </w:r>
      <w:r>
        <w:rPr>
          <w:color w:val="000000"/>
        </w:rPr>
        <w:t>.</w:t>
      </w:r>
      <w:r w:rsidR="007D02F7" w:rsidRPr="007D02F7">
        <w:rPr>
          <w:color w:val="000000"/>
        </w:rPr>
        <w:t xml:space="preserve"> KZ/11 </w:t>
      </w:r>
      <w:r>
        <w:rPr>
          <w:color w:val="000000"/>
        </w:rPr>
        <w:t>optuženom</w:t>
      </w:r>
      <w:r w:rsidR="005C64FE">
        <w:rPr>
          <w:color w:val="000000"/>
        </w:rPr>
        <w:t xml:space="preserve"> </w:t>
      </w:r>
      <w:r w:rsidR="007C2278">
        <w:rPr>
          <w:color w:val="000000"/>
        </w:rPr>
        <w:t xml:space="preserve">T. G. </w:t>
      </w:r>
      <w:r w:rsidR="005C64FE">
        <w:rPr>
          <w:color w:val="000000"/>
        </w:rPr>
        <w:t xml:space="preserve">naložena je posebna obveza </w:t>
      </w:r>
      <w:r w:rsidR="007D02F7" w:rsidRPr="007D02F7">
        <w:rPr>
          <w:color w:val="000000"/>
        </w:rPr>
        <w:t xml:space="preserve">liječenja ili nastavka liječenja koje je nužno radi otklanjanja zdravstvenih smetnji koje mogu poticajno djelovati za počinjenje novog kaznenog djela uz stručnu pomoć nadležnog tijela za Probaciju. </w:t>
      </w:r>
    </w:p>
    <w:p w:rsidR="005C64FE" w:rsidRPr="007D02F7" w:rsidRDefault="005C64FE" w:rsidP="002A4155">
      <w:pPr>
        <w:autoSpaceDE w:val="0"/>
        <w:autoSpaceDN w:val="0"/>
        <w:adjustRightInd w:val="0"/>
        <w:jc w:val="both"/>
        <w:rPr>
          <w:color w:val="000000"/>
        </w:rPr>
      </w:pPr>
    </w:p>
    <w:p w:rsidR="007D02F7" w:rsidRDefault="005C64FE" w:rsidP="00EA09DE">
      <w:pPr>
        <w:autoSpaceDE w:val="0"/>
        <w:autoSpaceDN w:val="0"/>
        <w:adjustRightInd w:val="0"/>
        <w:jc w:val="both"/>
      </w:pPr>
      <w:r>
        <w:rPr>
          <w:color w:val="000000"/>
        </w:rPr>
        <w:t>4. Na temelju članka</w:t>
      </w:r>
      <w:r w:rsidR="007D02F7" w:rsidRPr="007D02F7">
        <w:rPr>
          <w:color w:val="000000"/>
        </w:rPr>
        <w:t xml:space="preserve"> 75. KZ/11</w:t>
      </w:r>
      <w:r>
        <w:rPr>
          <w:color w:val="000000"/>
        </w:rPr>
        <w:t xml:space="preserve"> optuženom </w:t>
      </w:r>
      <w:r w:rsidR="007C2278">
        <w:rPr>
          <w:color w:val="000000"/>
        </w:rPr>
        <w:t xml:space="preserve">T. G. </w:t>
      </w:r>
      <w:r>
        <w:rPr>
          <w:color w:val="000000"/>
        </w:rPr>
        <w:t xml:space="preserve">izrečena je sigurnosna mjera </w:t>
      </w:r>
      <w:r w:rsidR="007D02F7" w:rsidRPr="007D02F7">
        <w:t xml:space="preserve">zabrane pristupa internetu u trajanju od 2 (dvije) godine. </w:t>
      </w:r>
    </w:p>
    <w:p w:rsidR="00EA09DE" w:rsidRPr="007D02F7" w:rsidRDefault="00EA09DE" w:rsidP="00EA09DE">
      <w:pPr>
        <w:autoSpaceDE w:val="0"/>
        <w:autoSpaceDN w:val="0"/>
        <w:adjustRightInd w:val="0"/>
        <w:jc w:val="both"/>
      </w:pPr>
    </w:p>
    <w:p w:rsidR="007D02F7" w:rsidRPr="007D02F7" w:rsidRDefault="00EA09DE" w:rsidP="002A4155">
      <w:pPr>
        <w:autoSpaceDE w:val="0"/>
        <w:autoSpaceDN w:val="0"/>
        <w:adjustRightInd w:val="0"/>
        <w:jc w:val="both"/>
      </w:pPr>
      <w:r>
        <w:t>5. Na temelju članka</w:t>
      </w:r>
      <w:r w:rsidR="007D02F7" w:rsidRPr="007D02F7">
        <w:t xml:space="preserve"> 148</w:t>
      </w:r>
      <w:r>
        <w:t>.</w:t>
      </w:r>
      <w:r w:rsidR="007D02F7" w:rsidRPr="007D02F7">
        <w:t xml:space="preserve"> u svezi s čl</w:t>
      </w:r>
      <w:r>
        <w:t>anka</w:t>
      </w:r>
      <w:r w:rsidR="007D02F7" w:rsidRPr="007D02F7">
        <w:t xml:space="preserve"> 145</w:t>
      </w:r>
      <w:r>
        <w:t>.</w:t>
      </w:r>
      <w:r w:rsidR="007D02F7" w:rsidRPr="007D02F7">
        <w:t xml:space="preserve"> st</w:t>
      </w:r>
      <w:r>
        <w:t>avak</w:t>
      </w:r>
      <w:r w:rsidR="007D02F7" w:rsidRPr="007D02F7">
        <w:t xml:space="preserve"> 2</w:t>
      </w:r>
      <w:r>
        <w:t>.</w:t>
      </w:r>
      <w:r w:rsidR="007D02F7" w:rsidRPr="007D02F7">
        <w:t xml:space="preserve"> točka 1</w:t>
      </w:r>
      <w:r>
        <w:t>.</w:t>
      </w:r>
      <w:r w:rsidR="007D02F7" w:rsidRPr="007D02F7">
        <w:t xml:space="preserve"> i 6</w:t>
      </w:r>
      <w:r>
        <w:t xml:space="preserve">. </w:t>
      </w:r>
      <w:r w:rsidRPr="00EA09DE">
        <w:t xml:space="preserve">Zakona o kaznenom postupku („Narodne novine“ broj: 152/08, 76/09, 80/11, 91/12 </w:t>
      </w:r>
      <w:r w:rsidR="00263623">
        <w:t>-</w:t>
      </w:r>
      <w:r w:rsidRPr="00EA09DE">
        <w:t xml:space="preserve"> odluka Ustavnog suda, 143/12, 56/13, 145/13, 152/14, 70/17 i 126/19 - dalje u tekstu: ZKP/08) </w:t>
      </w:r>
      <w:r w:rsidR="007D02F7" w:rsidRPr="007D02F7">
        <w:t xml:space="preserve"> </w:t>
      </w:r>
      <w:r>
        <w:t xml:space="preserve">optuženi </w:t>
      </w:r>
      <w:r w:rsidR="007C2278">
        <w:t xml:space="preserve">T. G. </w:t>
      </w:r>
      <w:r w:rsidR="007D02F7" w:rsidRPr="007D02F7">
        <w:t>je dužan nadoknaditi troškove ovog kaznenog postupka i to za provedeno psihijatrijsko vještačenje iznos od 3.200,00 k</w:t>
      </w:r>
      <w:r w:rsidR="000D7CD8">
        <w:t>una</w:t>
      </w:r>
      <w:r w:rsidR="007D02F7" w:rsidRPr="007D02F7">
        <w:t xml:space="preserve">, kao i paušalni iznos od 500,00 kuna, dakle sveukupno 3.700,00 kuna, u roku od 1 godine od pravomoćnosti ove presude. </w:t>
      </w:r>
    </w:p>
    <w:p w:rsidR="000D7CD8" w:rsidRDefault="000D7CD8" w:rsidP="00C63632">
      <w:pPr>
        <w:jc w:val="both"/>
      </w:pPr>
    </w:p>
    <w:p w:rsidR="007952FC" w:rsidRDefault="000D7CD8" w:rsidP="00C63632">
      <w:pPr>
        <w:jc w:val="both"/>
      </w:pPr>
      <w:r>
        <w:t>6</w:t>
      </w:r>
      <w:r w:rsidR="00EF4FE2">
        <w:t>.</w:t>
      </w:r>
      <w:r w:rsidR="00C63632">
        <w:t xml:space="preserve"> </w:t>
      </w:r>
      <w:r w:rsidR="003B6685" w:rsidRPr="00173794">
        <w:t xml:space="preserve">Žalbu protiv presude </w:t>
      </w:r>
      <w:r w:rsidR="006C5FCB" w:rsidRPr="00173794">
        <w:t>pravodobno je p</w:t>
      </w:r>
      <w:r w:rsidR="003B6685" w:rsidRPr="00173794">
        <w:t xml:space="preserve">odnio </w:t>
      </w:r>
      <w:r w:rsidR="009E672B">
        <w:t>državni odvjetnik zbog</w:t>
      </w:r>
      <w:r w:rsidR="007952FC">
        <w:t xml:space="preserve"> </w:t>
      </w:r>
      <w:r>
        <w:t xml:space="preserve">odluke o kazni sa prijedlogom da se pobijana presuda preinači u odluci o kazni i optuženiku izrekne kazna zatvora u duljem trajanju. </w:t>
      </w:r>
    </w:p>
    <w:p w:rsidR="00C83445" w:rsidRPr="00173794" w:rsidRDefault="00C83445" w:rsidP="00E24D52">
      <w:pPr>
        <w:jc w:val="both"/>
      </w:pPr>
    </w:p>
    <w:p w:rsidR="00285C06" w:rsidRPr="00173794" w:rsidRDefault="00EA7727" w:rsidP="005457C6">
      <w:pPr>
        <w:jc w:val="both"/>
      </w:pPr>
      <w:r>
        <w:t>7</w:t>
      </w:r>
      <w:r w:rsidR="005457C6">
        <w:t xml:space="preserve">. </w:t>
      </w:r>
      <w:r w:rsidR="00BE1ACC" w:rsidRPr="00173794">
        <w:t>Odgovor</w:t>
      </w:r>
      <w:r w:rsidR="00047260" w:rsidRPr="00173794">
        <w:t xml:space="preserve"> na žalbu </w:t>
      </w:r>
      <w:r w:rsidR="00767E86">
        <w:t xml:space="preserve">podnio je </w:t>
      </w:r>
      <w:r w:rsidR="005A62AB">
        <w:t xml:space="preserve">optuženi </w:t>
      </w:r>
      <w:r w:rsidR="00E934AF">
        <w:t xml:space="preserve">T. G. </w:t>
      </w:r>
      <w:r w:rsidR="00321295">
        <w:t>po branitelj</w:t>
      </w:r>
      <w:r w:rsidR="00F16533">
        <w:t>ici</w:t>
      </w:r>
      <w:r w:rsidR="00321295">
        <w:t xml:space="preserve"> </w:t>
      </w:r>
      <w:r w:rsidR="00E934AF">
        <w:t xml:space="preserve">A. V. F. </w:t>
      </w:r>
      <w:r w:rsidR="00F16533">
        <w:t>odvjetnici</w:t>
      </w:r>
      <w:r>
        <w:t xml:space="preserve"> iz </w:t>
      </w:r>
      <w:r w:rsidR="00E934AF">
        <w:t xml:space="preserve">V. G. </w:t>
      </w:r>
      <w:r>
        <w:t>sa</w:t>
      </w:r>
      <w:r w:rsidR="00321295">
        <w:t xml:space="preserve"> prijedlogom da se žalba državnog odvjetnika odbije kao neosnovna</w:t>
      </w:r>
      <w:r w:rsidR="00671278">
        <w:t xml:space="preserve"> i u cijelosti potvrdi prvostupanjska presuda</w:t>
      </w:r>
      <w:r w:rsidR="00321295">
        <w:t xml:space="preserve">. </w:t>
      </w:r>
    </w:p>
    <w:p w:rsidR="00285C06" w:rsidRPr="00173794" w:rsidRDefault="00285C06" w:rsidP="002145A9">
      <w:pPr>
        <w:ind w:firstLine="708"/>
        <w:jc w:val="both"/>
      </w:pPr>
    </w:p>
    <w:p w:rsidR="00303368" w:rsidRPr="00173794" w:rsidRDefault="00671278" w:rsidP="005457C6">
      <w:pPr>
        <w:jc w:val="both"/>
      </w:pPr>
      <w:r>
        <w:t>8</w:t>
      </w:r>
      <w:r w:rsidR="005457C6">
        <w:t xml:space="preserve">. </w:t>
      </w:r>
      <w:r w:rsidR="00303368" w:rsidRPr="00173794">
        <w:t xml:space="preserve">Županijsko državno odvjetništvo u Zagrebu vratilo je predmet na daljnji </w:t>
      </w:r>
      <w:r w:rsidR="00B45283" w:rsidRPr="00173794">
        <w:t xml:space="preserve">postupak (članak 474. stavak 1. </w:t>
      </w:r>
      <w:r w:rsidR="00303368" w:rsidRPr="00173794">
        <w:t xml:space="preserve">ZKP/08). </w:t>
      </w:r>
    </w:p>
    <w:p w:rsidR="00010503" w:rsidRPr="00173794" w:rsidRDefault="00010503" w:rsidP="0024172A">
      <w:pPr>
        <w:ind w:firstLine="708"/>
        <w:jc w:val="both"/>
      </w:pPr>
    </w:p>
    <w:p w:rsidR="001C62EE" w:rsidRPr="00173794" w:rsidRDefault="00671278" w:rsidP="005457C6">
      <w:pPr>
        <w:jc w:val="both"/>
      </w:pPr>
      <w:r>
        <w:t>9</w:t>
      </w:r>
      <w:r w:rsidR="005457C6">
        <w:t xml:space="preserve">. </w:t>
      </w:r>
      <w:r w:rsidR="004C1767" w:rsidRPr="00173794">
        <w:t>Žalb</w:t>
      </w:r>
      <w:r w:rsidR="00D8649A" w:rsidRPr="00173794">
        <w:t xml:space="preserve">a </w:t>
      </w:r>
      <w:r w:rsidR="00A65CE6">
        <w:t>državnog odvjetnika je osnovana.</w:t>
      </w:r>
    </w:p>
    <w:p w:rsidR="001C62EE" w:rsidRPr="00173794" w:rsidRDefault="001C62EE" w:rsidP="0024172A">
      <w:pPr>
        <w:ind w:firstLine="708"/>
        <w:jc w:val="both"/>
      </w:pPr>
    </w:p>
    <w:p w:rsidR="00406B1D" w:rsidRDefault="00AE0E19" w:rsidP="005457C6">
      <w:pPr>
        <w:jc w:val="both"/>
      </w:pPr>
      <w:r>
        <w:t>10</w:t>
      </w:r>
      <w:r w:rsidR="005457C6">
        <w:t xml:space="preserve">. </w:t>
      </w:r>
      <w:r w:rsidR="00E86B9A">
        <w:t xml:space="preserve">Državni odvjetnik u žalbi drži da je prvostupanjski sud </w:t>
      </w:r>
      <w:r w:rsidR="003D2A5A">
        <w:t xml:space="preserve">izricanjem djelomične uvjetne osude, konkretno kazne zatvora u trajanju od samo šest mjeseci koju bi optuženik imao provesti u zatvoru odmjerena prenisko te da je prvostupanjski sud optuženiku olakotnim cijenio spektar okolnosti, dok mu s druge strane otegotnih okolnosti nije našao, osim što je takvom cijenio društvenu opasnost počinjenog kaznenog djela. Po stavu državnog odvjetnika zakonski minimum neuvjetovanog dijela kazne zatvora, a koji po zakonu iznosi šest mjeseci je prenizak odnosno državni odvjetnik smatra da je prvostupanjski sud propustio optuženiku dovoljno otegotnim cijeniti jačinu povrede zaštićenog dobra, a koja je okolnost propisana u </w:t>
      </w:r>
      <w:r w:rsidR="003D2A5A">
        <w:lastRenderedPageBreak/>
        <w:t xml:space="preserve">članku </w:t>
      </w:r>
      <w:r w:rsidR="00B55F30">
        <w:t xml:space="preserve">47. KZ/11 odnosno </w:t>
      </w:r>
      <w:r w:rsidR="00406B1D">
        <w:t xml:space="preserve">kriminalnu količinu, </w:t>
      </w:r>
      <w:r w:rsidR="00C24416">
        <w:t>te</w:t>
      </w:r>
      <w:r w:rsidR="00406B1D">
        <w:t xml:space="preserve"> </w:t>
      </w:r>
      <w:r w:rsidR="00B55F30">
        <w:t>činjenic</w:t>
      </w:r>
      <w:r w:rsidR="00406B1D">
        <w:t>u</w:t>
      </w:r>
      <w:r w:rsidR="00B55F30">
        <w:t xml:space="preserve"> da je</w:t>
      </w:r>
      <w:r w:rsidR="00406B1D">
        <w:t xml:space="preserve"> optuženik na svoja četiri mobitela posjedovao čak 2280 fotografija maloljetničke pornografije kao i 2456 videozapisa iz tog sadržaja.</w:t>
      </w:r>
      <w:r w:rsidR="00884906">
        <w:t xml:space="preserve"> Slijedom iznijetog, žalitelj drži da ovakva kriminalna količina zahtijeva strože kažnjavanje za što se državni odvjetnik zalaže.</w:t>
      </w:r>
    </w:p>
    <w:p w:rsidR="00884906" w:rsidRDefault="00884906" w:rsidP="005457C6">
      <w:pPr>
        <w:jc w:val="both"/>
      </w:pPr>
    </w:p>
    <w:p w:rsidR="00884906" w:rsidRDefault="00884906" w:rsidP="005457C6">
      <w:pPr>
        <w:jc w:val="both"/>
      </w:pPr>
      <w:r>
        <w:t>1</w:t>
      </w:r>
      <w:r w:rsidR="001753C8">
        <w:t>1</w:t>
      </w:r>
      <w:r>
        <w:t>. U pravu je državni odvjetnik kada prigovara da je optuženik preblago kažnjen.</w:t>
      </w:r>
    </w:p>
    <w:p w:rsidR="00884906" w:rsidRDefault="00884906" w:rsidP="005457C6">
      <w:pPr>
        <w:jc w:val="both"/>
      </w:pPr>
    </w:p>
    <w:p w:rsidR="00884906" w:rsidRDefault="00884906" w:rsidP="005457C6">
      <w:pPr>
        <w:jc w:val="both"/>
      </w:pPr>
      <w:r>
        <w:t>1</w:t>
      </w:r>
      <w:r w:rsidR="004C03D9">
        <w:t>2</w:t>
      </w:r>
      <w:r>
        <w:t xml:space="preserve">. Iako je prvostupanjski sud na strani optuženika pravilno utvrdio okolnosti koje su odlučne za odmjeravanje kazne, pa tako i olakotne okolnosti </w:t>
      </w:r>
      <w:r w:rsidR="00681FBD">
        <w:t>te</w:t>
      </w:r>
      <w:r>
        <w:t xml:space="preserve"> je cijenio optuženikovo iskreno priznanje čime je doprinio bržem i efikasnijem okončanju postupka, da je </w:t>
      </w:r>
      <w:r w:rsidR="00B43FBF">
        <w:t>optuženik narušenog zdravstvenog stanja, da skrbi o majci staroj 78 godina</w:t>
      </w:r>
      <w:r w:rsidR="00510F96">
        <w:t>,</w:t>
      </w:r>
      <w:r w:rsidR="00B43FBF">
        <w:t xml:space="preserve"> te da mu je izrečena i sigurnosna mjera</w:t>
      </w:r>
      <w:r w:rsidR="00F00C3B">
        <w:t>, da nije osuđivan</w:t>
      </w:r>
      <w:r w:rsidR="00B43FBF">
        <w:t xml:space="preserve"> </w:t>
      </w:r>
      <w:r w:rsidR="00F00C3B">
        <w:t xml:space="preserve">te da je tempore criminis njegova mogućnost upravljanja vlastitim postupcima bila smanjena, dok </w:t>
      </w:r>
      <w:r w:rsidR="00AA176B">
        <w:t xml:space="preserve">je </w:t>
      </w:r>
      <w:r w:rsidR="00F00C3B">
        <w:t>otegotnom okolnošću po mišljenju ovog drugostupanjskog suda valjalo cijeniti veliku kriminalnu količinu</w:t>
      </w:r>
      <w:r w:rsidR="00FB70E6">
        <w:t xml:space="preserve"> kojoj je po ocjeni ovog suda trebalo dati veći značaj.</w:t>
      </w:r>
    </w:p>
    <w:p w:rsidR="00FB70E6" w:rsidRDefault="00FB70E6" w:rsidP="005457C6">
      <w:pPr>
        <w:jc w:val="both"/>
      </w:pPr>
    </w:p>
    <w:p w:rsidR="00FB70E6" w:rsidRDefault="00FB70E6" w:rsidP="005457C6">
      <w:pPr>
        <w:jc w:val="both"/>
      </w:pPr>
      <w:r>
        <w:t>1</w:t>
      </w:r>
      <w:r w:rsidR="004C03D9">
        <w:t>3</w:t>
      </w:r>
      <w:r>
        <w:t>. Stoga je prihvaćanjem žalbe državnog odvjetnika, po prvostupanjskom sudu prihvaćena izrečena kazna zatvora u trajanju od 2 godine i 11 mjeseci</w:t>
      </w:r>
      <w:r w:rsidR="00173690">
        <w:t>;</w:t>
      </w:r>
      <w:r>
        <w:t xml:space="preserve"> </w:t>
      </w:r>
      <w:r w:rsidR="00173690">
        <w:t>d</w:t>
      </w:r>
      <w:r w:rsidR="0098521C">
        <w:t>ok</w:t>
      </w:r>
      <w:r>
        <w:t xml:space="preserve"> na temelju članka 57. KZ/11 optuženom </w:t>
      </w:r>
      <w:r w:rsidR="00E934AF">
        <w:t xml:space="preserve">T. G. </w:t>
      </w:r>
      <w:r>
        <w:t>izr</w:t>
      </w:r>
      <w:r w:rsidR="0098521C">
        <w:t>i</w:t>
      </w:r>
      <w:r>
        <w:t xml:space="preserve">če </w:t>
      </w:r>
      <w:r w:rsidR="0098521C">
        <w:t>s</w:t>
      </w:r>
      <w:r>
        <w:t>e djelomična uvjetna osuda tako da se od kazne na koju je optuženik osuđen izvršava 1 godina zatvora</w:t>
      </w:r>
      <w:r w:rsidR="00DE1C65">
        <w:t>, a dio kazne u trajanju od 1 godine i 11 mjeseci se neće izvršiti ako optuženik u roku provjeravanja od 5 godina od pravomoćnosti presude ne počini novo kazneno djelo, s tim da se vrijeme provedeno na izdržavanju kazne ne uračunava u vrijeme provjeravanja.</w:t>
      </w:r>
      <w:r w:rsidR="00CC0357">
        <w:t xml:space="preserve"> Ovako izrečenom djelomičnom uvjetnom osudom po mišljenju ovog drugostupanjskog suda će se ostvariti sve svrhe kažnjavanja iz članka 47. KZ/11.</w:t>
      </w:r>
    </w:p>
    <w:p w:rsidR="00CC0357" w:rsidRDefault="00CC0357" w:rsidP="005457C6">
      <w:pPr>
        <w:jc w:val="both"/>
      </w:pPr>
    </w:p>
    <w:p w:rsidR="00422F47" w:rsidRDefault="00CC0357" w:rsidP="00DF0458">
      <w:pPr>
        <w:jc w:val="both"/>
      </w:pPr>
      <w:r>
        <w:t>1</w:t>
      </w:r>
      <w:r w:rsidR="00DA3A30">
        <w:t>4</w:t>
      </w:r>
      <w:r>
        <w:t>. Stoga je na temelju članka 486. ZKP/08 valjalo prihvatiti žalbu državnog odvjetnika na način kako je to opisano u izreci ove presude.</w:t>
      </w:r>
    </w:p>
    <w:p w:rsidR="005457C6" w:rsidRDefault="005457C6" w:rsidP="00DF0458">
      <w:pPr>
        <w:jc w:val="both"/>
      </w:pPr>
    </w:p>
    <w:p w:rsidR="005457C6" w:rsidRPr="00173794" w:rsidRDefault="005457C6" w:rsidP="00DF0458">
      <w:pPr>
        <w:jc w:val="both"/>
      </w:pPr>
    </w:p>
    <w:p w:rsidR="00B44D56" w:rsidRPr="00173794" w:rsidRDefault="00B44D56" w:rsidP="00B72B6B">
      <w:pPr>
        <w:jc w:val="center"/>
      </w:pPr>
      <w:r w:rsidRPr="00173794">
        <w:t xml:space="preserve">U Zagrebu, </w:t>
      </w:r>
      <w:r w:rsidR="00B4334D">
        <w:rPr>
          <w:bCs w:val="0"/>
        </w:rPr>
        <w:t>2. studenoga</w:t>
      </w:r>
      <w:r w:rsidR="001C62EE" w:rsidRPr="00173794">
        <w:t xml:space="preserve"> 2021</w:t>
      </w:r>
      <w:r w:rsidR="002A65A6" w:rsidRPr="00173794">
        <w:t>.</w:t>
      </w:r>
    </w:p>
    <w:p w:rsidR="00711263" w:rsidRPr="00173794" w:rsidRDefault="00711263" w:rsidP="00B44D56">
      <w:pPr>
        <w:ind w:firstLine="708"/>
        <w:jc w:val="center"/>
        <w:rPr>
          <w:bCs w:val="0"/>
        </w:rPr>
      </w:pPr>
    </w:p>
    <w:p w:rsidR="00B44D56" w:rsidRPr="00173794" w:rsidRDefault="00B44D56" w:rsidP="00B44D56">
      <w:pPr>
        <w:ind w:firstLine="708"/>
        <w:jc w:val="center"/>
        <w:rPr>
          <w:b/>
          <w:bCs w:val="0"/>
        </w:rPr>
      </w:pPr>
    </w:p>
    <w:p w:rsidR="00B44D56" w:rsidRPr="00173794" w:rsidRDefault="00B72B6B" w:rsidP="00B72B6B">
      <w:pPr>
        <w:ind w:left="4956" w:firstLine="708"/>
        <w:jc w:val="both"/>
        <w:rPr>
          <w:bCs w:val="0"/>
        </w:rPr>
      </w:pPr>
      <w:r w:rsidRPr="00173794">
        <w:t xml:space="preserve">    </w:t>
      </w:r>
      <w:r w:rsidR="00B44D56" w:rsidRPr="00173794">
        <w:t>Predsjedni</w:t>
      </w:r>
      <w:r w:rsidR="00907E1C" w:rsidRPr="00173794">
        <w:t>ca</w:t>
      </w:r>
      <w:r w:rsidR="00B44D56" w:rsidRPr="00173794">
        <w:t xml:space="preserve"> vijeća</w:t>
      </w:r>
      <w:r w:rsidR="000D75F6" w:rsidRPr="00173794">
        <w:t>:</w:t>
      </w:r>
    </w:p>
    <w:p w:rsidR="000D75F6" w:rsidRPr="00173794" w:rsidRDefault="000D75F6" w:rsidP="00B44D56">
      <w:pPr>
        <w:jc w:val="both"/>
        <w:rPr>
          <w:bCs w:val="0"/>
        </w:rPr>
      </w:pPr>
    </w:p>
    <w:p w:rsidR="004530A7" w:rsidRDefault="00B72B6B" w:rsidP="00B44D56">
      <w:pPr>
        <w:jc w:val="both"/>
        <w:rPr>
          <w:bCs w:val="0"/>
        </w:rPr>
      </w:pPr>
      <w:r w:rsidRPr="00173794">
        <w:tab/>
      </w:r>
      <w:r w:rsidRPr="00173794">
        <w:tab/>
      </w:r>
      <w:r w:rsidR="00857509" w:rsidRPr="00173794">
        <w:tab/>
      </w:r>
      <w:r w:rsidR="00AF3ABF" w:rsidRPr="00173794">
        <w:tab/>
      </w:r>
      <w:r w:rsidR="00B109D6" w:rsidRPr="00173794">
        <w:tab/>
      </w:r>
      <w:r w:rsidR="0053799A" w:rsidRPr="00173794">
        <w:tab/>
      </w:r>
      <w:r w:rsidR="00441AE4" w:rsidRPr="00173794">
        <w:tab/>
      </w:r>
      <w:r w:rsidR="00B4334D">
        <w:t xml:space="preserve"> </w:t>
      </w:r>
      <w:r w:rsidR="001C62EE" w:rsidRPr="00173794">
        <w:t xml:space="preserve">       </w:t>
      </w:r>
      <w:r w:rsidR="00B4334D">
        <w:rPr>
          <w:bCs w:val="0"/>
        </w:rPr>
        <w:t>Gordana Mihela Grahovac</w:t>
      </w:r>
      <w:r w:rsidR="00B4148A">
        <w:rPr>
          <w:bCs w:val="0"/>
        </w:rPr>
        <w:t>, v.r.</w:t>
      </w:r>
    </w:p>
    <w:p w:rsidR="00B4148A" w:rsidRDefault="00B4148A" w:rsidP="00B44D56">
      <w:pPr>
        <w:jc w:val="both"/>
        <w:rPr>
          <w:bCs w:val="0"/>
        </w:rPr>
      </w:pPr>
    </w:p>
    <w:p w:rsidR="00B4148A" w:rsidRDefault="00B4148A" w:rsidP="00B44D56">
      <w:pPr>
        <w:jc w:val="both"/>
        <w:rPr>
          <w:bCs w:val="0"/>
        </w:rPr>
      </w:pPr>
    </w:p>
    <w:p w:rsidR="00B4148A" w:rsidRDefault="00B4148A" w:rsidP="00B44D56">
      <w:pPr>
        <w:jc w:val="both"/>
        <w:rPr>
          <w:bCs w:val="0"/>
        </w:rPr>
      </w:pPr>
    </w:p>
    <w:p w:rsidR="00B4148A" w:rsidRPr="00C851F6" w:rsidRDefault="00B4148A">
      <w:pPr>
        <w:jc w:val="center"/>
      </w:pPr>
      <w:r w:rsidRPr="00C851F6">
        <w:t>Za točnost otpravka – ovlaštena službenica</w:t>
      </w:r>
    </w:p>
    <w:p w:rsidR="00B4148A" w:rsidRPr="00C851F6" w:rsidRDefault="00B4148A">
      <w:pPr>
        <w:jc w:val="center"/>
      </w:pPr>
      <w:r w:rsidRPr="00C851F6">
        <w:t>Dubravka Puhovski</w:t>
      </w:r>
    </w:p>
    <w:p w:rsidR="00B4148A" w:rsidRPr="00173794" w:rsidRDefault="00B4148A" w:rsidP="00B44D56">
      <w:pPr>
        <w:jc w:val="both"/>
        <w:rPr>
          <w:bCs w:val="0"/>
        </w:rPr>
      </w:pPr>
    </w:p>
    <w:p w:rsidR="00E7043D" w:rsidRPr="00173794" w:rsidRDefault="00E7043D" w:rsidP="00B44D56">
      <w:pPr>
        <w:jc w:val="both"/>
        <w:rPr>
          <w:bCs w:val="0"/>
        </w:rPr>
      </w:pPr>
    </w:p>
    <w:p w:rsidR="00B72B6B" w:rsidRDefault="00B72B6B" w:rsidP="00B44D56">
      <w:pPr>
        <w:jc w:val="both"/>
        <w:rPr>
          <w:bCs w:val="0"/>
        </w:rPr>
      </w:pPr>
    </w:p>
    <w:sectPr w:rsidR="00B72B6B" w:rsidSect="00DD193B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E37" w:rsidRDefault="001B0E37">
      <w:r>
        <w:separator/>
      </w:r>
    </w:p>
  </w:endnote>
  <w:endnote w:type="continuationSeparator" w:id="0">
    <w:p w:rsidR="001B0E37" w:rsidRDefault="001B0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E37" w:rsidRDefault="001B0E37">
      <w:r>
        <w:separator/>
      </w:r>
    </w:p>
  </w:footnote>
  <w:footnote w:type="continuationSeparator" w:id="0">
    <w:p w:rsidR="001B0E37" w:rsidRDefault="001B0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DD0" w:rsidRDefault="00F82DD0" w:rsidP="00C55C9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82DD0" w:rsidRDefault="00F82DD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DD0" w:rsidRDefault="00F82DD0" w:rsidP="00C55C9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E9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F82DD0" w:rsidRPr="004621CD" w:rsidRDefault="00F82DD0">
    <w:pPr>
      <w:pStyle w:val="Zaglavlje"/>
    </w:pPr>
    <w:r w:rsidRPr="007A76DF">
      <w:rPr>
        <w:b/>
      </w:rPr>
      <w:t xml:space="preserve">                                                                           </w:t>
    </w:r>
    <w:r>
      <w:rPr>
        <w:b/>
      </w:rPr>
      <w:t xml:space="preserve">        </w:t>
    </w:r>
    <w:r w:rsidR="008B12D6" w:rsidRPr="004621CD">
      <w:t>Poslovni broj</w:t>
    </w:r>
    <w:r w:rsidR="00D90819" w:rsidRPr="004621CD">
      <w:t>:</w:t>
    </w:r>
    <w:r w:rsidR="000A3F3D">
      <w:t xml:space="preserve"> 6</w:t>
    </w:r>
    <w:r w:rsidR="00D90819" w:rsidRPr="004621CD">
      <w:t xml:space="preserve"> </w:t>
    </w:r>
    <w:r w:rsidR="00BA60ED">
      <w:t>Kžzd-204</w:t>
    </w:r>
    <w:r w:rsidR="00271A4C" w:rsidRPr="004621CD">
      <w:t>/2021</w:t>
    </w:r>
    <w:r w:rsidR="000A6292">
      <w:t>-4</w:t>
    </w:r>
  </w:p>
  <w:p w:rsidR="00271A4C" w:rsidRPr="009A4F36" w:rsidRDefault="00271A4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54C04"/>
    <w:multiLevelType w:val="hybridMultilevel"/>
    <w:tmpl w:val="2FD207EA"/>
    <w:lvl w:ilvl="0" w:tplc="1640EF4E">
      <w:start w:val="1"/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FF1"/>
    <w:rsid w:val="000009F5"/>
    <w:rsid w:val="00001893"/>
    <w:rsid w:val="000022F2"/>
    <w:rsid w:val="00004CCC"/>
    <w:rsid w:val="0001031F"/>
    <w:rsid w:val="00010503"/>
    <w:rsid w:val="00012C92"/>
    <w:rsid w:val="00013FC3"/>
    <w:rsid w:val="00014F3E"/>
    <w:rsid w:val="00015A9D"/>
    <w:rsid w:val="00015B01"/>
    <w:rsid w:val="00016F77"/>
    <w:rsid w:val="00017EF9"/>
    <w:rsid w:val="0002067C"/>
    <w:rsid w:val="000215A8"/>
    <w:rsid w:val="0002257F"/>
    <w:rsid w:val="000232C4"/>
    <w:rsid w:val="00023A00"/>
    <w:rsid w:val="00024386"/>
    <w:rsid w:val="00024869"/>
    <w:rsid w:val="000268EC"/>
    <w:rsid w:val="00032F8B"/>
    <w:rsid w:val="000335C6"/>
    <w:rsid w:val="00034D20"/>
    <w:rsid w:val="00034FA3"/>
    <w:rsid w:val="00035E8F"/>
    <w:rsid w:val="0003622F"/>
    <w:rsid w:val="00036385"/>
    <w:rsid w:val="0004293B"/>
    <w:rsid w:val="00046338"/>
    <w:rsid w:val="000464A6"/>
    <w:rsid w:val="00047260"/>
    <w:rsid w:val="00047E0C"/>
    <w:rsid w:val="000502CD"/>
    <w:rsid w:val="0005061B"/>
    <w:rsid w:val="000516FC"/>
    <w:rsid w:val="00052A0F"/>
    <w:rsid w:val="00054B8C"/>
    <w:rsid w:val="00056A76"/>
    <w:rsid w:val="00057356"/>
    <w:rsid w:val="00060DC1"/>
    <w:rsid w:val="000614E9"/>
    <w:rsid w:val="0006186E"/>
    <w:rsid w:val="000621F8"/>
    <w:rsid w:val="00062D0B"/>
    <w:rsid w:val="00064EC4"/>
    <w:rsid w:val="00065E61"/>
    <w:rsid w:val="00066439"/>
    <w:rsid w:val="00066987"/>
    <w:rsid w:val="00066D3D"/>
    <w:rsid w:val="000673B8"/>
    <w:rsid w:val="00067CA0"/>
    <w:rsid w:val="0007187C"/>
    <w:rsid w:val="00077108"/>
    <w:rsid w:val="00077216"/>
    <w:rsid w:val="00077409"/>
    <w:rsid w:val="0008083A"/>
    <w:rsid w:val="0008123C"/>
    <w:rsid w:val="00082E82"/>
    <w:rsid w:val="00082EA2"/>
    <w:rsid w:val="0008364A"/>
    <w:rsid w:val="00084419"/>
    <w:rsid w:val="00087C75"/>
    <w:rsid w:val="000905A6"/>
    <w:rsid w:val="00091F84"/>
    <w:rsid w:val="00092454"/>
    <w:rsid w:val="000A0200"/>
    <w:rsid w:val="000A1891"/>
    <w:rsid w:val="000A1A1E"/>
    <w:rsid w:val="000A3F3D"/>
    <w:rsid w:val="000A5191"/>
    <w:rsid w:val="000A572C"/>
    <w:rsid w:val="000A6085"/>
    <w:rsid w:val="000A6292"/>
    <w:rsid w:val="000A6E36"/>
    <w:rsid w:val="000A730B"/>
    <w:rsid w:val="000B10B0"/>
    <w:rsid w:val="000B194D"/>
    <w:rsid w:val="000B2E92"/>
    <w:rsid w:val="000B4C1F"/>
    <w:rsid w:val="000B5CE3"/>
    <w:rsid w:val="000B7821"/>
    <w:rsid w:val="000B7A39"/>
    <w:rsid w:val="000C0C74"/>
    <w:rsid w:val="000C34A6"/>
    <w:rsid w:val="000C4107"/>
    <w:rsid w:val="000D0343"/>
    <w:rsid w:val="000D04F2"/>
    <w:rsid w:val="000D1A4A"/>
    <w:rsid w:val="000D1EAE"/>
    <w:rsid w:val="000D2F90"/>
    <w:rsid w:val="000D4B8E"/>
    <w:rsid w:val="000D4F67"/>
    <w:rsid w:val="000D584E"/>
    <w:rsid w:val="000D62D0"/>
    <w:rsid w:val="000D6B9C"/>
    <w:rsid w:val="000D75F6"/>
    <w:rsid w:val="000D7CD8"/>
    <w:rsid w:val="000D7DBF"/>
    <w:rsid w:val="000E0C2E"/>
    <w:rsid w:val="000E48E4"/>
    <w:rsid w:val="000E5782"/>
    <w:rsid w:val="000E7904"/>
    <w:rsid w:val="000E7A5E"/>
    <w:rsid w:val="000F00C2"/>
    <w:rsid w:val="000F1D2D"/>
    <w:rsid w:val="000F21E2"/>
    <w:rsid w:val="000F3712"/>
    <w:rsid w:val="000F3A1E"/>
    <w:rsid w:val="000F5C3E"/>
    <w:rsid w:val="000F64B8"/>
    <w:rsid w:val="000F71BE"/>
    <w:rsid w:val="000F7E77"/>
    <w:rsid w:val="00100A7B"/>
    <w:rsid w:val="00106593"/>
    <w:rsid w:val="00106787"/>
    <w:rsid w:val="00106B7E"/>
    <w:rsid w:val="00107ED6"/>
    <w:rsid w:val="00110D3B"/>
    <w:rsid w:val="00110D84"/>
    <w:rsid w:val="0011176A"/>
    <w:rsid w:val="00111DEC"/>
    <w:rsid w:val="00114A3D"/>
    <w:rsid w:val="001210AA"/>
    <w:rsid w:val="00121315"/>
    <w:rsid w:val="00122795"/>
    <w:rsid w:val="00125026"/>
    <w:rsid w:val="00125CF4"/>
    <w:rsid w:val="00126C17"/>
    <w:rsid w:val="00126CE4"/>
    <w:rsid w:val="00127B87"/>
    <w:rsid w:val="0013327E"/>
    <w:rsid w:val="00134ED0"/>
    <w:rsid w:val="00135BB0"/>
    <w:rsid w:val="00136230"/>
    <w:rsid w:val="00136C48"/>
    <w:rsid w:val="0014213F"/>
    <w:rsid w:val="00142D5F"/>
    <w:rsid w:val="001437B8"/>
    <w:rsid w:val="00145B42"/>
    <w:rsid w:val="00145CAA"/>
    <w:rsid w:val="0014621C"/>
    <w:rsid w:val="00146A22"/>
    <w:rsid w:val="00147B01"/>
    <w:rsid w:val="0015178D"/>
    <w:rsid w:val="00152E51"/>
    <w:rsid w:val="00152ED0"/>
    <w:rsid w:val="0015425B"/>
    <w:rsid w:val="001565EA"/>
    <w:rsid w:val="00160101"/>
    <w:rsid w:val="00161DA3"/>
    <w:rsid w:val="00164AE8"/>
    <w:rsid w:val="00165EEC"/>
    <w:rsid w:val="00166771"/>
    <w:rsid w:val="00167644"/>
    <w:rsid w:val="00170D84"/>
    <w:rsid w:val="001710F6"/>
    <w:rsid w:val="00172F61"/>
    <w:rsid w:val="00173624"/>
    <w:rsid w:val="00173690"/>
    <w:rsid w:val="00173794"/>
    <w:rsid w:val="00174170"/>
    <w:rsid w:val="001753C8"/>
    <w:rsid w:val="0017543C"/>
    <w:rsid w:val="00175849"/>
    <w:rsid w:val="00176CAE"/>
    <w:rsid w:val="0017702D"/>
    <w:rsid w:val="00177619"/>
    <w:rsid w:val="001778DC"/>
    <w:rsid w:val="001809BC"/>
    <w:rsid w:val="00180B75"/>
    <w:rsid w:val="00181B0C"/>
    <w:rsid w:val="001828DB"/>
    <w:rsid w:val="001844BE"/>
    <w:rsid w:val="00185A41"/>
    <w:rsid w:val="00187103"/>
    <w:rsid w:val="00187E8F"/>
    <w:rsid w:val="0019235B"/>
    <w:rsid w:val="00196514"/>
    <w:rsid w:val="00197373"/>
    <w:rsid w:val="001A173F"/>
    <w:rsid w:val="001A1E9F"/>
    <w:rsid w:val="001A3BB7"/>
    <w:rsid w:val="001A3CC4"/>
    <w:rsid w:val="001A4EF3"/>
    <w:rsid w:val="001A71C8"/>
    <w:rsid w:val="001A75E8"/>
    <w:rsid w:val="001B0674"/>
    <w:rsid w:val="001B0E37"/>
    <w:rsid w:val="001B22E1"/>
    <w:rsid w:val="001B31B1"/>
    <w:rsid w:val="001B3ACA"/>
    <w:rsid w:val="001B40F2"/>
    <w:rsid w:val="001B6624"/>
    <w:rsid w:val="001C09EF"/>
    <w:rsid w:val="001C18BE"/>
    <w:rsid w:val="001C20E9"/>
    <w:rsid w:val="001C29D4"/>
    <w:rsid w:val="001C3506"/>
    <w:rsid w:val="001C3DB9"/>
    <w:rsid w:val="001C62EE"/>
    <w:rsid w:val="001C715F"/>
    <w:rsid w:val="001D0645"/>
    <w:rsid w:val="001D1D09"/>
    <w:rsid w:val="001D28F1"/>
    <w:rsid w:val="001D2EDF"/>
    <w:rsid w:val="001D467E"/>
    <w:rsid w:val="001D4F67"/>
    <w:rsid w:val="001D55A7"/>
    <w:rsid w:val="001D7482"/>
    <w:rsid w:val="001D7DDC"/>
    <w:rsid w:val="001E1703"/>
    <w:rsid w:val="001E429B"/>
    <w:rsid w:val="001E5453"/>
    <w:rsid w:val="001E5CE9"/>
    <w:rsid w:val="001E6AD7"/>
    <w:rsid w:val="001E7B4B"/>
    <w:rsid w:val="001F0EBA"/>
    <w:rsid w:val="001F2D54"/>
    <w:rsid w:val="001F331A"/>
    <w:rsid w:val="0020038A"/>
    <w:rsid w:val="00200CFE"/>
    <w:rsid w:val="00201BA3"/>
    <w:rsid w:val="002025ED"/>
    <w:rsid w:val="0020344E"/>
    <w:rsid w:val="002056AE"/>
    <w:rsid w:val="00207B0F"/>
    <w:rsid w:val="002102A1"/>
    <w:rsid w:val="00210786"/>
    <w:rsid w:val="00211878"/>
    <w:rsid w:val="002145A9"/>
    <w:rsid w:val="00215CD1"/>
    <w:rsid w:val="00215CDC"/>
    <w:rsid w:val="00216F85"/>
    <w:rsid w:val="00220962"/>
    <w:rsid w:val="00221132"/>
    <w:rsid w:val="00221F19"/>
    <w:rsid w:val="00223678"/>
    <w:rsid w:val="002240B2"/>
    <w:rsid w:val="00224294"/>
    <w:rsid w:val="00224948"/>
    <w:rsid w:val="00224C03"/>
    <w:rsid w:val="00227195"/>
    <w:rsid w:val="00227284"/>
    <w:rsid w:val="0023079D"/>
    <w:rsid w:val="002338FB"/>
    <w:rsid w:val="00234665"/>
    <w:rsid w:val="00234AEB"/>
    <w:rsid w:val="00234BC1"/>
    <w:rsid w:val="00235434"/>
    <w:rsid w:val="00237045"/>
    <w:rsid w:val="0023794D"/>
    <w:rsid w:val="00240378"/>
    <w:rsid w:val="00241082"/>
    <w:rsid w:val="0024151B"/>
    <w:rsid w:val="0024172A"/>
    <w:rsid w:val="002429FA"/>
    <w:rsid w:val="00244BE7"/>
    <w:rsid w:val="0024590F"/>
    <w:rsid w:val="0024775F"/>
    <w:rsid w:val="0024789B"/>
    <w:rsid w:val="00251A45"/>
    <w:rsid w:val="002524DA"/>
    <w:rsid w:val="002524EE"/>
    <w:rsid w:val="00252AB7"/>
    <w:rsid w:val="00254914"/>
    <w:rsid w:val="0025632B"/>
    <w:rsid w:val="0026099B"/>
    <w:rsid w:val="00260C86"/>
    <w:rsid w:val="00260E6A"/>
    <w:rsid w:val="00263623"/>
    <w:rsid w:val="00263A26"/>
    <w:rsid w:val="00264788"/>
    <w:rsid w:val="0026556B"/>
    <w:rsid w:val="00271A4C"/>
    <w:rsid w:val="002721B4"/>
    <w:rsid w:val="00272373"/>
    <w:rsid w:val="00275BDC"/>
    <w:rsid w:val="00280209"/>
    <w:rsid w:val="00280F28"/>
    <w:rsid w:val="00282DC3"/>
    <w:rsid w:val="00282EFB"/>
    <w:rsid w:val="00283304"/>
    <w:rsid w:val="002837C7"/>
    <w:rsid w:val="00283988"/>
    <w:rsid w:val="0028480F"/>
    <w:rsid w:val="00285C06"/>
    <w:rsid w:val="00285D64"/>
    <w:rsid w:val="00291B19"/>
    <w:rsid w:val="002922B5"/>
    <w:rsid w:val="00294008"/>
    <w:rsid w:val="00294667"/>
    <w:rsid w:val="00294DBC"/>
    <w:rsid w:val="00295529"/>
    <w:rsid w:val="002963FF"/>
    <w:rsid w:val="002965EE"/>
    <w:rsid w:val="002971D3"/>
    <w:rsid w:val="002A05CD"/>
    <w:rsid w:val="002A26D5"/>
    <w:rsid w:val="002A300E"/>
    <w:rsid w:val="002A3F15"/>
    <w:rsid w:val="002A4155"/>
    <w:rsid w:val="002A4B12"/>
    <w:rsid w:val="002A5579"/>
    <w:rsid w:val="002A65A6"/>
    <w:rsid w:val="002A741D"/>
    <w:rsid w:val="002B03DE"/>
    <w:rsid w:val="002B0552"/>
    <w:rsid w:val="002B0B87"/>
    <w:rsid w:val="002B1BEB"/>
    <w:rsid w:val="002B57A0"/>
    <w:rsid w:val="002B7D12"/>
    <w:rsid w:val="002B7EF0"/>
    <w:rsid w:val="002C1347"/>
    <w:rsid w:val="002C1443"/>
    <w:rsid w:val="002C45ED"/>
    <w:rsid w:val="002C4A4F"/>
    <w:rsid w:val="002C4D09"/>
    <w:rsid w:val="002C5E14"/>
    <w:rsid w:val="002C6C0D"/>
    <w:rsid w:val="002C7688"/>
    <w:rsid w:val="002C79C8"/>
    <w:rsid w:val="002D179A"/>
    <w:rsid w:val="002D29C8"/>
    <w:rsid w:val="002D4D14"/>
    <w:rsid w:val="002D5175"/>
    <w:rsid w:val="002D56D4"/>
    <w:rsid w:val="002D5B06"/>
    <w:rsid w:val="002D765A"/>
    <w:rsid w:val="002D7E22"/>
    <w:rsid w:val="002E079C"/>
    <w:rsid w:val="002E110F"/>
    <w:rsid w:val="002E1F27"/>
    <w:rsid w:val="002E26E8"/>
    <w:rsid w:val="002E2F79"/>
    <w:rsid w:val="002E5E10"/>
    <w:rsid w:val="002E6785"/>
    <w:rsid w:val="002E70C2"/>
    <w:rsid w:val="002F216B"/>
    <w:rsid w:val="002F39B6"/>
    <w:rsid w:val="002F4A73"/>
    <w:rsid w:val="002F6669"/>
    <w:rsid w:val="002F6980"/>
    <w:rsid w:val="002F734C"/>
    <w:rsid w:val="002F7B97"/>
    <w:rsid w:val="00300F7D"/>
    <w:rsid w:val="003024E4"/>
    <w:rsid w:val="00303368"/>
    <w:rsid w:val="0030600F"/>
    <w:rsid w:val="00306ED8"/>
    <w:rsid w:val="003119E1"/>
    <w:rsid w:val="00313449"/>
    <w:rsid w:val="00313D48"/>
    <w:rsid w:val="00315A5F"/>
    <w:rsid w:val="00321295"/>
    <w:rsid w:val="00322A93"/>
    <w:rsid w:val="00323157"/>
    <w:rsid w:val="003300A1"/>
    <w:rsid w:val="00330567"/>
    <w:rsid w:val="003322C4"/>
    <w:rsid w:val="00332434"/>
    <w:rsid w:val="00332865"/>
    <w:rsid w:val="00332D82"/>
    <w:rsid w:val="003338F8"/>
    <w:rsid w:val="00335170"/>
    <w:rsid w:val="00337039"/>
    <w:rsid w:val="00341AF5"/>
    <w:rsid w:val="0034396A"/>
    <w:rsid w:val="00343BD9"/>
    <w:rsid w:val="003447BA"/>
    <w:rsid w:val="003472BF"/>
    <w:rsid w:val="00350BD1"/>
    <w:rsid w:val="00350CC4"/>
    <w:rsid w:val="00355A4F"/>
    <w:rsid w:val="0035619F"/>
    <w:rsid w:val="0035697B"/>
    <w:rsid w:val="00357D50"/>
    <w:rsid w:val="00357F9E"/>
    <w:rsid w:val="003624C0"/>
    <w:rsid w:val="003626D7"/>
    <w:rsid w:val="00363BAD"/>
    <w:rsid w:val="003652AD"/>
    <w:rsid w:val="00366F01"/>
    <w:rsid w:val="00367C83"/>
    <w:rsid w:val="0037225B"/>
    <w:rsid w:val="00372A82"/>
    <w:rsid w:val="00375678"/>
    <w:rsid w:val="003775C8"/>
    <w:rsid w:val="00381E02"/>
    <w:rsid w:val="00382B38"/>
    <w:rsid w:val="00383356"/>
    <w:rsid w:val="00384A9D"/>
    <w:rsid w:val="00385539"/>
    <w:rsid w:val="0038554F"/>
    <w:rsid w:val="003862EE"/>
    <w:rsid w:val="00387449"/>
    <w:rsid w:val="00392378"/>
    <w:rsid w:val="003943FB"/>
    <w:rsid w:val="00395A5F"/>
    <w:rsid w:val="0039604B"/>
    <w:rsid w:val="0039700D"/>
    <w:rsid w:val="00397A1D"/>
    <w:rsid w:val="003A0481"/>
    <w:rsid w:val="003A255E"/>
    <w:rsid w:val="003A2B7D"/>
    <w:rsid w:val="003A3945"/>
    <w:rsid w:val="003A4D62"/>
    <w:rsid w:val="003A506C"/>
    <w:rsid w:val="003A5385"/>
    <w:rsid w:val="003A7F4C"/>
    <w:rsid w:val="003A7F7F"/>
    <w:rsid w:val="003B1D75"/>
    <w:rsid w:val="003B2C21"/>
    <w:rsid w:val="003B50FF"/>
    <w:rsid w:val="003B604F"/>
    <w:rsid w:val="003B625E"/>
    <w:rsid w:val="003B6685"/>
    <w:rsid w:val="003B69DA"/>
    <w:rsid w:val="003B7899"/>
    <w:rsid w:val="003C0C15"/>
    <w:rsid w:val="003C106E"/>
    <w:rsid w:val="003C2277"/>
    <w:rsid w:val="003C49A8"/>
    <w:rsid w:val="003C52BC"/>
    <w:rsid w:val="003C5B0A"/>
    <w:rsid w:val="003C7BEA"/>
    <w:rsid w:val="003D2A5A"/>
    <w:rsid w:val="003D3666"/>
    <w:rsid w:val="003D377F"/>
    <w:rsid w:val="003D4111"/>
    <w:rsid w:val="003D4228"/>
    <w:rsid w:val="003D5559"/>
    <w:rsid w:val="003D58E1"/>
    <w:rsid w:val="003D594B"/>
    <w:rsid w:val="003E300A"/>
    <w:rsid w:val="003E42DE"/>
    <w:rsid w:val="003E43FE"/>
    <w:rsid w:val="003E5318"/>
    <w:rsid w:val="003E6294"/>
    <w:rsid w:val="003E6425"/>
    <w:rsid w:val="003E70DF"/>
    <w:rsid w:val="003E7197"/>
    <w:rsid w:val="003F0509"/>
    <w:rsid w:val="003F074D"/>
    <w:rsid w:val="003F0860"/>
    <w:rsid w:val="003F1DFB"/>
    <w:rsid w:val="003F2345"/>
    <w:rsid w:val="003F23D5"/>
    <w:rsid w:val="003F250D"/>
    <w:rsid w:val="003F2607"/>
    <w:rsid w:val="003F3054"/>
    <w:rsid w:val="003F3A8B"/>
    <w:rsid w:val="003F6145"/>
    <w:rsid w:val="003F66F4"/>
    <w:rsid w:val="003F6F23"/>
    <w:rsid w:val="003F7513"/>
    <w:rsid w:val="00400D20"/>
    <w:rsid w:val="004014F0"/>
    <w:rsid w:val="00403DDC"/>
    <w:rsid w:val="00405BB0"/>
    <w:rsid w:val="00406B1D"/>
    <w:rsid w:val="00406B8D"/>
    <w:rsid w:val="00406DBB"/>
    <w:rsid w:val="004122EA"/>
    <w:rsid w:val="00412885"/>
    <w:rsid w:val="00412BCC"/>
    <w:rsid w:val="00414239"/>
    <w:rsid w:val="0041520F"/>
    <w:rsid w:val="0041687A"/>
    <w:rsid w:val="004168CB"/>
    <w:rsid w:val="0041714A"/>
    <w:rsid w:val="00417378"/>
    <w:rsid w:val="00417C74"/>
    <w:rsid w:val="00417D37"/>
    <w:rsid w:val="00422F47"/>
    <w:rsid w:val="004249BB"/>
    <w:rsid w:val="0042545B"/>
    <w:rsid w:val="00430464"/>
    <w:rsid w:val="004337C1"/>
    <w:rsid w:val="00433998"/>
    <w:rsid w:val="00433E54"/>
    <w:rsid w:val="0043645B"/>
    <w:rsid w:val="0043681A"/>
    <w:rsid w:val="00436ED4"/>
    <w:rsid w:val="00440AAA"/>
    <w:rsid w:val="004410F3"/>
    <w:rsid w:val="00441AE4"/>
    <w:rsid w:val="00443DEE"/>
    <w:rsid w:val="00445787"/>
    <w:rsid w:val="00447327"/>
    <w:rsid w:val="00447A94"/>
    <w:rsid w:val="0045145D"/>
    <w:rsid w:val="00451B13"/>
    <w:rsid w:val="004530A7"/>
    <w:rsid w:val="004551E1"/>
    <w:rsid w:val="00457FF7"/>
    <w:rsid w:val="00460207"/>
    <w:rsid w:val="004621CD"/>
    <w:rsid w:val="00462EA8"/>
    <w:rsid w:val="00463008"/>
    <w:rsid w:val="0046457F"/>
    <w:rsid w:val="004655B5"/>
    <w:rsid w:val="00465DEB"/>
    <w:rsid w:val="00467058"/>
    <w:rsid w:val="00467A74"/>
    <w:rsid w:val="004709E8"/>
    <w:rsid w:val="00471EF1"/>
    <w:rsid w:val="00474112"/>
    <w:rsid w:val="0047488B"/>
    <w:rsid w:val="00476070"/>
    <w:rsid w:val="004812EE"/>
    <w:rsid w:val="004819D3"/>
    <w:rsid w:val="00482DEF"/>
    <w:rsid w:val="00484A42"/>
    <w:rsid w:val="00485C97"/>
    <w:rsid w:val="004878E3"/>
    <w:rsid w:val="0049018D"/>
    <w:rsid w:val="00490525"/>
    <w:rsid w:val="004907F8"/>
    <w:rsid w:val="00491476"/>
    <w:rsid w:val="00493F18"/>
    <w:rsid w:val="0049420A"/>
    <w:rsid w:val="00494290"/>
    <w:rsid w:val="00494C10"/>
    <w:rsid w:val="00494E34"/>
    <w:rsid w:val="00494E95"/>
    <w:rsid w:val="00494F43"/>
    <w:rsid w:val="00495929"/>
    <w:rsid w:val="00495C7A"/>
    <w:rsid w:val="004976AD"/>
    <w:rsid w:val="004A006D"/>
    <w:rsid w:val="004A1220"/>
    <w:rsid w:val="004A20EE"/>
    <w:rsid w:val="004A3400"/>
    <w:rsid w:val="004A3969"/>
    <w:rsid w:val="004A3CFC"/>
    <w:rsid w:val="004A403B"/>
    <w:rsid w:val="004A47AA"/>
    <w:rsid w:val="004A5472"/>
    <w:rsid w:val="004B00ED"/>
    <w:rsid w:val="004B12C2"/>
    <w:rsid w:val="004B16A5"/>
    <w:rsid w:val="004B24C9"/>
    <w:rsid w:val="004B60ED"/>
    <w:rsid w:val="004B72F9"/>
    <w:rsid w:val="004B765D"/>
    <w:rsid w:val="004B7F94"/>
    <w:rsid w:val="004C03D9"/>
    <w:rsid w:val="004C1767"/>
    <w:rsid w:val="004C2406"/>
    <w:rsid w:val="004C3032"/>
    <w:rsid w:val="004C3A3D"/>
    <w:rsid w:val="004C575D"/>
    <w:rsid w:val="004C661C"/>
    <w:rsid w:val="004C7FE7"/>
    <w:rsid w:val="004D1F57"/>
    <w:rsid w:val="004D6053"/>
    <w:rsid w:val="004D6062"/>
    <w:rsid w:val="004D6639"/>
    <w:rsid w:val="004E0A6D"/>
    <w:rsid w:val="004E35C0"/>
    <w:rsid w:val="004F0483"/>
    <w:rsid w:val="004F0E5A"/>
    <w:rsid w:val="004F20A7"/>
    <w:rsid w:val="004F282E"/>
    <w:rsid w:val="004F52EF"/>
    <w:rsid w:val="004F5CF0"/>
    <w:rsid w:val="005007B9"/>
    <w:rsid w:val="005020F5"/>
    <w:rsid w:val="00502220"/>
    <w:rsid w:val="00503A62"/>
    <w:rsid w:val="005042BB"/>
    <w:rsid w:val="00505FEE"/>
    <w:rsid w:val="00506099"/>
    <w:rsid w:val="005073A6"/>
    <w:rsid w:val="00510510"/>
    <w:rsid w:val="005105F2"/>
    <w:rsid w:val="005106B6"/>
    <w:rsid w:val="00510F96"/>
    <w:rsid w:val="005123AF"/>
    <w:rsid w:val="0051325A"/>
    <w:rsid w:val="005135AE"/>
    <w:rsid w:val="00515CA4"/>
    <w:rsid w:val="00516505"/>
    <w:rsid w:val="00520F88"/>
    <w:rsid w:val="005217EC"/>
    <w:rsid w:val="00521934"/>
    <w:rsid w:val="00521DB1"/>
    <w:rsid w:val="00523439"/>
    <w:rsid w:val="005258BF"/>
    <w:rsid w:val="005274D7"/>
    <w:rsid w:val="00531DAB"/>
    <w:rsid w:val="00532265"/>
    <w:rsid w:val="00532BCB"/>
    <w:rsid w:val="0053365D"/>
    <w:rsid w:val="00534B6A"/>
    <w:rsid w:val="0053517D"/>
    <w:rsid w:val="0053799A"/>
    <w:rsid w:val="00545326"/>
    <w:rsid w:val="005457C6"/>
    <w:rsid w:val="005522B8"/>
    <w:rsid w:val="00552428"/>
    <w:rsid w:val="005529F9"/>
    <w:rsid w:val="005544CB"/>
    <w:rsid w:val="00554CD2"/>
    <w:rsid w:val="00556C5D"/>
    <w:rsid w:val="005578DA"/>
    <w:rsid w:val="00561D68"/>
    <w:rsid w:val="00564BC9"/>
    <w:rsid w:val="0056665F"/>
    <w:rsid w:val="0056690A"/>
    <w:rsid w:val="00567CD6"/>
    <w:rsid w:val="005706DA"/>
    <w:rsid w:val="005713FC"/>
    <w:rsid w:val="00572042"/>
    <w:rsid w:val="00575183"/>
    <w:rsid w:val="0057606A"/>
    <w:rsid w:val="005778B6"/>
    <w:rsid w:val="00580B7A"/>
    <w:rsid w:val="005810A4"/>
    <w:rsid w:val="00581A6D"/>
    <w:rsid w:val="0058509F"/>
    <w:rsid w:val="00591613"/>
    <w:rsid w:val="00592015"/>
    <w:rsid w:val="00593937"/>
    <w:rsid w:val="00595EEE"/>
    <w:rsid w:val="00597F92"/>
    <w:rsid w:val="005A0F3A"/>
    <w:rsid w:val="005A360A"/>
    <w:rsid w:val="005A4641"/>
    <w:rsid w:val="005A62AB"/>
    <w:rsid w:val="005A70FD"/>
    <w:rsid w:val="005A7596"/>
    <w:rsid w:val="005B1973"/>
    <w:rsid w:val="005B37A4"/>
    <w:rsid w:val="005B414B"/>
    <w:rsid w:val="005B4957"/>
    <w:rsid w:val="005B6EBA"/>
    <w:rsid w:val="005B7012"/>
    <w:rsid w:val="005B75F3"/>
    <w:rsid w:val="005C19FB"/>
    <w:rsid w:val="005C238B"/>
    <w:rsid w:val="005C5605"/>
    <w:rsid w:val="005C612E"/>
    <w:rsid w:val="005C64FE"/>
    <w:rsid w:val="005C6B1A"/>
    <w:rsid w:val="005D09F5"/>
    <w:rsid w:val="005D13E3"/>
    <w:rsid w:val="005D2586"/>
    <w:rsid w:val="005D5C54"/>
    <w:rsid w:val="005D7C44"/>
    <w:rsid w:val="005D7D55"/>
    <w:rsid w:val="005E0069"/>
    <w:rsid w:val="005E0163"/>
    <w:rsid w:val="005E05D8"/>
    <w:rsid w:val="005E24C8"/>
    <w:rsid w:val="005E335B"/>
    <w:rsid w:val="005E35CD"/>
    <w:rsid w:val="005E4DB3"/>
    <w:rsid w:val="005E4E4C"/>
    <w:rsid w:val="005E523A"/>
    <w:rsid w:val="005E6B6A"/>
    <w:rsid w:val="005F2B6E"/>
    <w:rsid w:val="005F2EC6"/>
    <w:rsid w:val="005F466B"/>
    <w:rsid w:val="005F673C"/>
    <w:rsid w:val="005F7000"/>
    <w:rsid w:val="005F7AD7"/>
    <w:rsid w:val="005F7CF1"/>
    <w:rsid w:val="00600E45"/>
    <w:rsid w:val="0060357E"/>
    <w:rsid w:val="00604A99"/>
    <w:rsid w:val="00604D94"/>
    <w:rsid w:val="00607071"/>
    <w:rsid w:val="0061151F"/>
    <w:rsid w:val="00611E43"/>
    <w:rsid w:val="00614F5F"/>
    <w:rsid w:val="00616E20"/>
    <w:rsid w:val="00617648"/>
    <w:rsid w:val="00617AAB"/>
    <w:rsid w:val="00621DEE"/>
    <w:rsid w:val="006245C2"/>
    <w:rsid w:val="00625022"/>
    <w:rsid w:val="0062540D"/>
    <w:rsid w:val="006260C0"/>
    <w:rsid w:val="006278FB"/>
    <w:rsid w:val="00627DBB"/>
    <w:rsid w:val="006307F2"/>
    <w:rsid w:val="00631EC3"/>
    <w:rsid w:val="00633859"/>
    <w:rsid w:val="00637FB9"/>
    <w:rsid w:val="00641094"/>
    <w:rsid w:val="006414DC"/>
    <w:rsid w:val="00642994"/>
    <w:rsid w:val="006429B5"/>
    <w:rsid w:val="0064607D"/>
    <w:rsid w:val="006476CA"/>
    <w:rsid w:val="00650D67"/>
    <w:rsid w:val="00651001"/>
    <w:rsid w:val="006514AF"/>
    <w:rsid w:val="0065192C"/>
    <w:rsid w:val="0065274E"/>
    <w:rsid w:val="00652D03"/>
    <w:rsid w:val="00653725"/>
    <w:rsid w:val="00654FEC"/>
    <w:rsid w:val="006559FB"/>
    <w:rsid w:val="00657350"/>
    <w:rsid w:val="00661966"/>
    <w:rsid w:val="00661C8F"/>
    <w:rsid w:val="006624EB"/>
    <w:rsid w:val="00662FA9"/>
    <w:rsid w:val="0066435B"/>
    <w:rsid w:val="00665D3C"/>
    <w:rsid w:val="00666C4F"/>
    <w:rsid w:val="00666E2D"/>
    <w:rsid w:val="00670C8D"/>
    <w:rsid w:val="00671278"/>
    <w:rsid w:val="006718AE"/>
    <w:rsid w:val="00672392"/>
    <w:rsid w:val="00674048"/>
    <w:rsid w:val="00680AEE"/>
    <w:rsid w:val="00681FBD"/>
    <w:rsid w:val="00682109"/>
    <w:rsid w:val="00683969"/>
    <w:rsid w:val="00683F8F"/>
    <w:rsid w:val="006863F5"/>
    <w:rsid w:val="00686BD2"/>
    <w:rsid w:val="006871A6"/>
    <w:rsid w:val="00687FF1"/>
    <w:rsid w:val="0069044B"/>
    <w:rsid w:val="006915AA"/>
    <w:rsid w:val="00691615"/>
    <w:rsid w:val="0069174B"/>
    <w:rsid w:val="00693C60"/>
    <w:rsid w:val="006949C3"/>
    <w:rsid w:val="00696769"/>
    <w:rsid w:val="006A0087"/>
    <w:rsid w:val="006A0900"/>
    <w:rsid w:val="006A102A"/>
    <w:rsid w:val="006A41B0"/>
    <w:rsid w:val="006A519E"/>
    <w:rsid w:val="006A5B7F"/>
    <w:rsid w:val="006A7810"/>
    <w:rsid w:val="006A7CCF"/>
    <w:rsid w:val="006B0A56"/>
    <w:rsid w:val="006B10BA"/>
    <w:rsid w:val="006B1406"/>
    <w:rsid w:val="006B2A79"/>
    <w:rsid w:val="006B2C1A"/>
    <w:rsid w:val="006B3746"/>
    <w:rsid w:val="006B407B"/>
    <w:rsid w:val="006B4588"/>
    <w:rsid w:val="006B54F2"/>
    <w:rsid w:val="006B69B4"/>
    <w:rsid w:val="006B726C"/>
    <w:rsid w:val="006B73B5"/>
    <w:rsid w:val="006C0837"/>
    <w:rsid w:val="006C1FF4"/>
    <w:rsid w:val="006C363C"/>
    <w:rsid w:val="006C4CA8"/>
    <w:rsid w:val="006C52A5"/>
    <w:rsid w:val="006C5FCB"/>
    <w:rsid w:val="006D05CC"/>
    <w:rsid w:val="006D0FBB"/>
    <w:rsid w:val="006D1C00"/>
    <w:rsid w:val="006D3BE5"/>
    <w:rsid w:val="006E0132"/>
    <w:rsid w:val="006E1BEE"/>
    <w:rsid w:val="006E3060"/>
    <w:rsid w:val="006E48AF"/>
    <w:rsid w:val="006E52FE"/>
    <w:rsid w:val="006E532A"/>
    <w:rsid w:val="006E568E"/>
    <w:rsid w:val="006E6323"/>
    <w:rsid w:val="006E63C1"/>
    <w:rsid w:val="006E7C8F"/>
    <w:rsid w:val="006F040F"/>
    <w:rsid w:val="006F09C3"/>
    <w:rsid w:val="006F0C45"/>
    <w:rsid w:val="006F2C10"/>
    <w:rsid w:val="006F3C25"/>
    <w:rsid w:val="006F4879"/>
    <w:rsid w:val="006F533C"/>
    <w:rsid w:val="006F66D3"/>
    <w:rsid w:val="00700041"/>
    <w:rsid w:val="00702833"/>
    <w:rsid w:val="00702D15"/>
    <w:rsid w:val="00703768"/>
    <w:rsid w:val="00703833"/>
    <w:rsid w:val="00705A25"/>
    <w:rsid w:val="007064D5"/>
    <w:rsid w:val="00707DAB"/>
    <w:rsid w:val="00710172"/>
    <w:rsid w:val="007101F4"/>
    <w:rsid w:val="007104AA"/>
    <w:rsid w:val="00710D66"/>
    <w:rsid w:val="00711263"/>
    <w:rsid w:val="0071142C"/>
    <w:rsid w:val="0071192E"/>
    <w:rsid w:val="00711C6C"/>
    <w:rsid w:val="00713037"/>
    <w:rsid w:val="00713638"/>
    <w:rsid w:val="00713E34"/>
    <w:rsid w:val="00714616"/>
    <w:rsid w:val="00715344"/>
    <w:rsid w:val="00715926"/>
    <w:rsid w:val="007205B1"/>
    <w:rsid w:val="007211C0"/>
    <w:rsid w:val="0072263C"/>
    <w:rsid w:val="0072566B"/>
    <w:rsid w:val="00725BB8"/>
    <w:rsid w:val="0072674B"/>
    <w:rsid w:val="0072735D"/>
    <w:rsid w:val="007277DF"/>
    <w:rsid w:val="00731BF2"/>
    <w:rsid w:val="00733E9F"/>
    <w:rsid w:val="00735623"/>
    <w:rsid w:val="0073644C"/>
    <w:rsid w:val="007372B8"/>
    <w:rsid w:val="0074052D"/>
    <w:rsid w:val="0074145D"/>
    <w:rsid w:val="00744356"/>
    <w:rsid w:val="00744437"/>
    <w:rsid w:val="00746985"/>
    <w:rsid w:val="00746B29"/>
    <w:rsid w:val="00750809"/>
    <w:rsid w:val="0075170A"/>
    <w:rsid w:val="00752340"/>
    <w:rsid w:val="00754016"/>
    <w:rsid w:val="00754129"/>
    <w:rsid w:val="00755811"/>
    <w:rsid w:val="00756A74"/>
    <w:rsid w:val="007606AC"/>
    <w:rsid w:val="00761FA1"/>
    <w:rsid w:val="007639DD"/>
    <w:rsid w:val="00763D83"/>
    <w:rsid w:val="00763FE0"/>
    <w:rsid w:val="00764A80"/>
    <w:rsid w:val="00767E86"/>
    <w:rsid w:val="0077062E"/>
    <w:rsid w:val="007758DA"/>
    <w:rsid w:val="00775C0B"/>
    <w:rsid w:val="00781E1F"/>
    <w:rsid w:val="007840F8"/>
    <w:rsid w:val="007847A0"/>
    <w:rsid w:val="0078690C"/>
    <w:rsid w:val="00786AFB"/>
    <w:rsid w:val="00791077"/>
    <w:rsid w:val="0079124D"/>
    <w:rsid w:val="00791741"/>
    <w:rsid w:val="0079247D"/>
    <w:rsid w:val="00792980"/>
    <w:rsid w:val="00793160"/>
    <w:rsid w:val="007952FC"/>
    <w:rsid w:val="00797557"/>
    <w:rsid w:val="00797BD8"/>
    <w:rsid w:val="007A197B"/>
    <w:rsid w:val="007A45BE"/>
    <w:rsid w:val="007A4D99"/>
    <w:rsid w:val="007A548D"/>
    <w:rsid w:val="007A5B2E"/>
    <w:rsid w:val="007A739C"/>
    <w:rsid w:val="007A74FB"/>
    <w:rsid w:val="007A76DF"/>
    <w:rsid w:val="007B00C8"/>
    <w:rsid w:val="007B1789"/>
    <w:rsid w:val="007B19BE"/>
    <w:rsid w:val="007B5828"/>
    <w:rsid w:val="007C1E40"/>
    <w:rsid w:val="007C2278"/>
    <w:rsid w:val="007C3247"/>
    <w:rsid w:val="007C3C6A"/>
    <w:rsid w:val="007C40CA"/>
    <w:rsid w:val="007C431C"/>
    <w:rsid w:val="007C4E3D"/>
    <w:rsid w:val="007C5F06"/>
    <w:rsid w:val="007D02F7"/>
    <w:rsid w:val="007D15BE"/>
    <w:rsid w:val="007D1C66"/>
    <w:rsid w:val="007D1FA7"/>
    <w:rsid w:val="007D22E3"/>
    <w:rsid w:val="007D2B89"/>
    <w:rsid w:val="007D467E"/>
    <w:rsid w:val="007D7A65"/>
    <w:rsid w:val="007E0AC9"/>
    <w:rsid w:val="007E1317"/>
    <w:rsid w:val="007E1D31"/>
    <w:rsid w:val="007E3815"/>
    <w:rsid w:val="007E6BF2"/>
    <w:rsid w:val="007E6F62"/>
    <w:rsid w:val="007E70F5"/>
    <w:rsid w:val="007F0C7D"/>
    <w:rsid w:val="007F1406"/>
    <w:rsid w:val="007F189A"/>
    <w:rsid w:val="007F384B"/>
    <w:rsid w:val="007F47CA"/>
    <w:rsid w:val="007F614F"/>
    <w:rsid w:val="007F6258"/>
    <w:rsid w:val="008004D4"/>
    <w:rsid w:val="00800594"/>
    <w:rsid w:val="00800EAB"/>
    <w:rsid w:val="008010F6"/>
    <w:rsid w:val="008013A0"/>
    <w:rsid w:val="00803D14"/>
    <w:rsid w:val="0081001B"/>
    <w:rsid w:val="00811414"/>
    <w:rsid w:val="00811E2F"/>
    <w:rsid w:val="008125EC"/>
    <w:rsid w:val="00813A22"/>
    <w:rsid w:val="0081461F"/>
    <w:rsid w:val="0081686E"/>
    <w:rsid w:val="00817164"/>
    <w:rsid w:val="00820AC3"/>
    <w:rsid w:val="0082381B"/>
    <w:rsid w:val="00823DBE"/>
    <w:rsid w:val="008252D9"/>
    <w:rsid w:val="008267FF"/>
    <w:rsid w:val="00833801"/>
    <w:rsid w:val="008359C2"/>
    <w:rsid w:val="00835D23"/>
    <w:rsid w:val="00842544"/>
    <w:rsid w:val="008437DC"/>
    <w:rsid w:val="0084588E"/>
    <w:rsid w:val="00845E19"/>
    <w:rsid w:val="00847527"/>
    <w:rsid w:val="0085027B"/>
    <w:rsid w:val="00851263"/>
    <w:rsid w:val="00851F4D"/>
    <w:rsid w:val="00853930"/>
    <w:rsid w:val="008556C7"/>
    <w:rsid w:val="0085601C"/>
    <w:rsid w:val="0085629D"/>
    <w:rsid w:val="00857268"/>
    <w:rsid w:val="00857509"/>
    <w:rsid w:val="00860C8A"/>
    <w:rsid w:val="00861DA8"/>
    <w:rsid w:val="0086346C"/>
    <w:rsid w:val="00863BA7"/>
    <w:rsid w:val="00865C98"/>
    <w:rsid w:val="00871CB6"/>
    <w:rsid w:val="00872BE8"/>
    <w:rsid w:val="00872F9A"/>
    <w:rsid w:val="00873026"/>
    <w:rsid w:val="008736DD"/>
    <w:rsid w:val="00873715"/>
    <w:rsid w:val="00873B5C"/>
    <w:rsid w:val="00873BA3"/>
    <w:rsid w:val="008750EE"/>
    <w:rsid w:val="0087524D"/>
    <w:rsid w:val="00875B10"/>
    <w:rsid w:val="00876CA4"/>
    <w:rsid w:val="008778FD"/>
    <w:rsid w:val="00881452"/>
    <w:rsid w:val="00881B97"/>
    <w:rsid w:val="00881D21"/>
    <w:rsid w:val="008831E8"/>
    <w:rsid w:val="00884906"/>
    <w:rsid w:val="0088607B"/>
    <w:rsid w:val="00887824"/>
    <w:rsid w:val="00890FFF"/>
    <w:rsid w:val="0089103D"/>
    <w:rsid w:val="00893DAF"/>
    <w:rsid w:val="008940C2"/>
    <w:rsid w:val="008961BF"/>
    <w:rsid w:val="008A3362"/>
    <w:rsid w:val="008A341A"/>
    <w:rsid w:val="008A53A1"/>
    <w:rsid w:val="008A5BFE"/>
    <w:rsid w:val="008A679B"/>
    <w:rsid w:val="008A784E"/>
    <w:rsid w:val="008A79A2"/>
    <w:rsid w:val="008A7BBD"/>
    <w:rsid w:val="008B0644"/>
    <w:rsid w:val="008B12D6"/>
    <w:rsid w:val="008B130E"/>
    <w:rsid w:val="008B306F"/>
    <w:rsid w:val="008B3721"/>
    <w:rsid w:val="008B383E"/>
    <w:rsid w:val="008B5CD9"/>
    <w:rsid w:val="008B714C"/>
    <w:rsid w:val="008B7289"/>
    <w:rsid w:val="008C0387"/>
    <w:rsid w:val="008C0D87"/>
    <w:rsid w:val="008C0F45"/>
    <w:rsid w:val="008C2A96"/>
    <w:rsid w:val="008C2AE5"/>
    <w:rsid w:val="008C3096"/>
    <w:rsid w:val="008C3BD6"/>
    <w:rsid w:val="008C7665"/>
    <w:rsid w:val="008D0DB1"/>
    <w:rsid w:val="008D101C"/>
    <w:rsid w:val="008D146E"/>
    <w:rsid w:val="008D318A"/>
    <w:rsid w:val="008D35A1"/>
    <w:rsid w:val="008D4069"/>
    <w:rsid w:val="008D4F88"/>
    <w:rsid w:val="008D692B"/>
    <w:rsid w:val="008D7B33"/>
    <w:rsid w:val="008E11BC"/>
    <w:rsid w:val="008E6CB0"/>
    <w:rsid w:val="008E7575"/>
    <w:rsid w:val="008F056F"/>
    <w:rsid w:val="008F217B"/>
    <w:rsid w:val="008F23F5"/>
    <w:rsid w:val="008F3DAC"/>
    <w:rsid w:val="008F67EE"/>
    <w:rsid w:val="008F7291"/>
    <w:rsid w:val="008F7813"/>
    <w:rsid w:val="00900643"/>
    <w:rsid w:val="00901CE2"/>
    <w:rsid w:val="0090288F"/>
    <w:rsid w:val="00902D6D"/>
    <w:rsid w:val="00904D69"/>
    <w:rsid w:val="00906057"/>
    <w:rsid w:val="00907E1C"/>
    <w:rsid w:val="00912483"/>
    <w:rsid w:val="009149FE"/>
    <w:rsid w:val="00915E02"/>
    <w:rsid w:val="009162A7"/>
    <w:rsid w:val="00916911"/>
    <w:rsid w:val="00920B76"/>
    <w:rsid w:val="00920EBA"/>
    <w:rsid w:val="0092107B"/>
    <w:rsid w:val="00922D7A"/>
    <w:rsid w:val="00924F6F"/>
    <w:rsid w:val="00924FD2"/>
    <w:rsid w:val="009250ED"/>
    <w:rsid w:val="00926289"/>
    <w:rsid w:val="009266AF"/>
    <w:rsid w:val="00927135"/>
    <w:rsid w:val="00927FD3"/>
    <w:rsid w:val="00930007"/>
    <w:rsid w:val="009310F9"/>
    <w:rsid w:val="00933246"/>
    <w:rsid w:val="00933D92"/>
    <w:rsid w:val="0093738D"/>
    <w:rsid w:val="009408AB"/>
    <w:rsid w:val="00941D3C"/>
    <w:rsid w:val="00943AE3"/>
    <w:rsid w:val="009441CB"/>
    <w:rsid w:val="009442C5"/>
    <w:rsid w:val="00945B97"/>
    <w:rsid w:val="00950D10"/>
    <w:rsid w:val="00951450"/>
    <w:rsid w:val="00951BA2"/>
    <w:rsid w:val="00951C9D"/>
    <w:rsid w:val="00955E72"/>
    <w:rsid w:val="009601ED"/>
    <w:rsid w:val="00962325"/>
    <w:rsid w:val="0096376C"/>
    <w:rsid w:val="00963DFB"/>
    <w:rsid w:val="00964CE4"/>
    <w:rsid w:val="0096681F"/>
    <w:rsid w:val="009670F2"/>
    <w:rsid w:val="009746EE"/>
    <w:rsid w:val="00974C48"/>
    <w:rsid w:val="00976068"/>
    <w:rsid w:val="00976DB0"/>
    <w:rsid w:val="00977473"/>
    <w:rsid w:val="0098069B"/>
    <w:rsid w:val="0098242B"/>
    <w:rsid w:val="00982450"/>
    <w:rsid w:val="0098296F"/>
    <w:rsid w:val="009837ED"/>
    <w:rsid w:val="00984075"/>
    <w:rsid w:val="009840F3"/>
    <w:rsid w:val="0098521C"/>
    <w:rsid w:val="00987021"/>
    <w:rsid w:val="00987255"/>
    <w:rsid w:val="0099008F"/>
    <w:rsid w:val="00991F88"/>
    <w:rsid w:val="009956B8"/>
    <w:rsid w:val="00995A72"/>
    <w:rsid w:val="00996CFF"/>
    <w:rsid w:val="00997FB5"/>
    <w:rsid w:val="009A148E"/>
    <w:rsid w:val="009A4F24"/>
    <w:rsid w:val="009A4F36"/>
    <w:rsid w:val="009B0196"/>
    <w:rsid w:val="009B1712"/>
    <w:rsid w:val="009B2330"/>
    <w:rsid w:val="009B23FA"/>
    <w:rsid w:val="009B241D"/>
    <w:rsid w:val="009B3EEC"/>
    <w:rsid w:val="009B494C"/>
    <w:rsid w:val="009B7590"/>
    <w:rsid w:val="009B75C7"/>
    <w:rsid w:val="009B78A5"/>
    <w:rsid w:val="009B7A55"/>
    <w:rsid w:val="009B7A68"/>
    <w:rsid w:val="009B7E41"/>
    <w:rsid w:val="009C0130"/>
    <w:rsid w:val="009C04D4"/>
    <w:rsid w:val="009C0573"/>
    <w:rsid w:val="009C1E89"/>
    <w:rsid w:val="009C3A52"/>
    <w:rsid w:val="009C45A0"/>
    <w:rsid w:val="009C5EE4"/>
    <w:rsid w:val="009C730E"/>
    <w:rsid w:val="009C79B5"/>
    <w:rsid w:val="009D0228"/>
    <w:rsid w:val="009D0CDD"/>
    <w:rsid w:val="009D10C9"/>
    <w:rsid w:val="009D3393"/>
    <w:rsid w:val="009D7692"/>
    <w:rsid w:val="009E21E4"/>
    <w:rsid w:val="009E3190"/>
    <w:rsid w:val="009E335A"/>
    <w:rsid w:val="009E672B"/>
    <w:rsid w:val="009F0502"/>
    <w:rsid w:val="009F29F2"/>
    <w:rsid w:val="009F2D0C"/>
    <w:rsid w:val="009F5134"/>
    <w:rsid w:val="009F53A6"/>
    <w:rsid w:val="009F708F"/>
    <w:rsid w:val="009F77BE"/>
    <w:rsid w:val="009F7DCB"/>
    <w:rsid w:val="00A01CCD"/>
    <w:rsid w:val="00A0311C"/>
    <w:rsid w:val="00A03151"/>
    <w:rsid w:val="00A0418D"/>
    <w:rsid w:val="00A063A7"/>
    <w:rsid w:val="00A0644D"/>
    <w:rsid w:val="00A11094"/>
    <w:rsid w:val="00A11AB0"/>
    <w:rsid w:val="00A121AC"/>
    <w:rsid w:val="00A12228"/>
    <w:rsid w:val="00A14843"/>
    <w:rsid w:val="00A1563D"/>
    <w:rsid w:val="00A162A9"/>
    <w:rsid w:val="00A179A1"/>
    <w:rsid w:val="00A17A44"/>
    <w:rsid w:val="00A206D6"/>
    <w:rsid w:val="00A24C53"/>
    <w:rsid w:val="00A266DF"/>
    <w:rsid w:val="00A26C6B"/>
    <w:rsid w:val="00A26D07"/>
    <w:rsid w:val="00A26F32"/>
    <w:rsid w:val="00A31A98"/>
    <w:rsid w:val="00A320C1"/>
    <w:rsid w:val="00A32ED9"/>
    <w:rsid w:val="00A33031"/>
    <w:rsid w:val="00A36800"/>
    <w:rsid w:val="00A37420"/>
    <w:rsid w:val="00A37903"/>
    <w:rsid w:val="00A4031B"/>
    <w:rsid w:val="00A40BBD"/>
    <w:rsid w:val="00A40BE1"/>
    <w:rsid w:val="00A41698"/>
    <w:rsid w:val="00A41FAF"/>
    <w:rsid w:val="00A42E32"/>
    <w:rsid w:val="00A439DF"/>
    <w:rsid w:val="00A43B09"/>
    <w:rsid w:val="00A44034"/>
    <w:rsid w:val="00A4421D"/>
    <w:rsid w:val="00A44F63"/>
    <w:rsid w:val="00A4512C"/>
    <w:rsid w:val="00A45B0E"/>
    <w:rsid w:val="00A47387"/>
    <w:rsid w:val="00A47542"/>
    <w:rsid w:val="00A5014C"/>
    <w:rsid w:val="00A50CBF"/>
    <w:rsid w:val="00A5249C"/>
    <w:rsid w:val="00A53266"/>
    <w:rsid w:val="00A569A9"/>
    <w:rsid w:val="00A60D89"/>
    <w:rsid w:val="00A62543"/>
    <w:rsid w:val="00A62893"/>
    <w:rsid w:val="00A62EBE"/>
    <w:rsid w:val="00A65CE6"/>
    <w:rsid w:val="00A7003B"/>
    <w:rsid w:val="00A714F5"/>
    <w:rsid w:val="00A7196A"/>
    <w:rsid w:val="00A72ECD"/>
    <w:rsid w:val="00A73718"/>
    <w:rsid w:val="00A740B0"/>
    <w:rsid w:val="00A76A67"/>
    <w:rsid w:val="00A76CE1"/>
    <w:rsid w:val="00A803C6"/>
    <w:rsid w:val="00A812C5"/>
    <w:rsid w:val="00A82B65"/>
    <w:rsid w:val="00A83B73"/>
    <w:rsid w:val="00A840D9"/>
    <w:rsid w:val="00A841AD"/>
    <w:rsid w:val="00A8487C"/>
    <w:rsid w:val="00A86077"/>
    <w:rsid w:val="00A909B8"/>
    <w:rsid w:val="00A921D6"/>
    <w:rsid w:val="00A94373"/>
    <w:rsid w:val="00A94911"/>
    <w:rsid w:val="00A97030"/>
    <w:rsid w:val="00A970EF"/>
    <w:rsid w:val="00A97A4E"/>
    <w:rsid w:val="00AA0621"/>
    <w:rsid w:val="00AA0BB5"/>
    <w:rsid w:val="00AA0CC0"/>
    <w:rsid w:val="00AA1050"/>
    <w:rsid w:val="00AA176B"/>
    <w:rsid w:val="00AA2E0E"/>
    <w:rsid w:val="00AA62DE"/>
    <w:rsid w:val="00AA63CC"/>
    <w:rsid w:val="00AB0590"/>
    <w:rsid w:val="00AB0624"/>
    <w:rsid w:val="00AB0AD3"/>
    <w:rsid w:val="00AB15AC"/>
    <w:rsid w:val="00AB2E7E"/>
    <w:rsid w:val="00AB33DA"/>
    <w:rsid w:val="00AB3A08"/>
    <w:rsid w:val="00AB4C8C"/>
    <w:rsid w:val="00AB773E"/>
    <w:rsid w:val="00AB7873"/>
    <w:rsid w:val="00AC1286"/>
    <w:rsid w:val="00AC2394"/>
    <w:rsid w:val="00AC2693"/>
    <w:rsid w:val="00AC35DB"/>
    <w:rsid w:val="00AC6540"/>
    <w:rsid w:val="00AD0D3A"/>
    <w:rsid w:val="00AD1307"/>
    <w:rsid w:val="00AD16A7"/>
    <w:rsid w:val="00AD208F"/>
    <w:rsid w:val="00AD2308"/>
    <w:rsid w:val="00AD340C"/>
    <w:rsid w:val="00AD460D"/>
    <w:rsid w:val="00AD509D"/>
    <w:rsid w:val="00AD6401"/>
    <w:rsid w:val="00AD7D74"/>
    <w:rsid w:val="00AE0E19"/>
    <w:rsid w:val="00AE4682"/>
    <w:rsid w:val="00AE502B"/>
    <w:rsid w:val="00AE51F3"/>
    <w:rsid w:val="00AE6566"/>
    <w:rsid w:val="00AE70EC"/>
    <w:rsid w:val="00AF0B5A"/>
    <w:rsid w:val="00AF3757"/>
    <w:rsid w:val="00AF3ABF"/>
    <w:rsid w:val="00AF3FC5"/>
    <w:rsid w:val="00AF733D"/>
    <w:rsid w:val="00B00918"/>
    <w:rsid w:val="00B01E58"/>
    <w:rsid w:val="00B03B79"/>
    <w:rsid w:val="00B047FE"/>
    <w:rsid w:val="00B049DE"/>
    <w:rsid w:val="00B058B4"/>
    <w:rsid w:val="00B069F2"/>
    <w:rsid w:val="00B06CDF"/>
    <w:rsid w:val="00B07478"/>
    <w:rsid w:val="00B07999"/>
    <w:rsid w:val="00B109D6"/>
    <w:rsid w:val="00B12A86"/>
    <w:rsid w:val="00B14CC9"/>
    <w:rsid w:val="00B14E6F"/>
    <w:rsid w:val="00B176E8"/>
    <w:rsid w:val="00B17CF1"/>
    <w:rsid w:val="00B2262F"/>
    <w:rsid w:val="00B22B89"/>
    <w:rsid w:val="00B24206"/>
    <w:rsid w:val="00B2460E"/>
    <w:rsid w:val="00B2460F"/>
    <w:rsid w:val="00B259A1"/>
    <w:rsid w:val="00B26FB8"/>
    <w:rsid w:val="00B27196"/>
    <w:rsid w:val="00B27E00"/>
    <w:rsid w:val="00B32C33"/>
    <w:rsid w:val="00B3305E"/>
    <w:rsid w:val="00B33457"/>
    <w:rsid w:val="00B352A2"/>
    <w:rsid w:val="00B3791F"/>
    <w:rsid w:val="00B403C6"/>
    <w:rsid w:val="00B4148A"/>
    <w:rsid w:val="00B4334D"/>
    <w:rsid w:val="00B43FBF"/>
    <w:rsid w:val="00B44D56"/>
    <w:rsid w:val="00B45283"/>
    <w:rsid w:val="00B479CA"/>
    <w:rsid w:val="00B50479"/>
    <w:rsid w:val="00B50AF4"/>
    <w:rsid w:val="00B50C68"/>
    <w:rsid w:val="00B5282A"/>
    <w:rsid w:val="00B52999"/>
    <w:rsid w:val="00B53A14"/>
    <w:rsid w:val="00B5409D"/>
    <w:rsid w:val="00B541AE"/>
    <w:rsid w:val="00B545A2"/>
    <w:rsid w:val="00B5511F"/>
    <w:rsid w:val="00B55F30"/>
    <w:rsid w:val="00B56CA6"/>
    <w:rsid w:val="00B60E5B"/>
    <w:rsid w:val="00B6240D"/>
    <w:rsid w:val="00B625BB"/>
    <w:rsid w:val="00B627B7"/>
    <w:rsid w:val="00B629D0"/>
    <w:rsid w:val="00B63515"/>
    <w:rsid w:val="00B63763"/>
    <w:rsid w:val="00B63AAD"/>
    <w:rsid w:val="00B648E4"/>
    <w:rsid w:val="00B65218"/>
    <w:rsid w:val="00B654C6"/>
    <w:rsid w:val="00B67CB1"/>
    <w:rsid w:val="00B67E4C"/>
    <w:rsid w:val="00B70DA0"/>
    <w:rsid w:val="00B7224C"/>
    <w:rsid w:val="00B72B6B"/>
    <w:rsid w:val="00B73C58"/>
    <w:rsid w:val="00B75B0F"/>
    <w:rsid w:val="00B76323"/>
    <w:rsid w:val="00B76490"/>
    <w:rsid w:val="00B80375"/>
    <w:rsid w:val="00B8252D"/>
    <w:rsid w:val="00B82942"/>
    <w:rsid w:val="00B82D4C"/>
    <w:rsid w:val="00B84A93"/>
    <w:rsid w:val="00B84AD1"/>
    <w:rsid w:val="00B8536C"/>
    <w:rsid w:val="00B85477"/>
    <w:rsid w:val="00B85C82"/>
    <w:rsid w:val="00B905D2"/>
    <w:rsid w:val="00B911B3"/>
    <w:rsid w:val="00B918BD"/>
    <w:rsid w:val="00B9309B"/>
    <w:rsid w:val="00B93647"/>
    <w:rsid w:val="00B940FF"/>
    <w:rsid w:val="00B94181"/>
    <w:rsid w:val="00B951B1"/>
    <w:rsid w:val="00B95FBE"/>
    <w:rsid w:val="00B965C6"/>
    <w:rsid w:val="00B9720E"/>
    <w:rsid w:val="00B97905"/>
    <w:rsid w:val="00BA167B"/>
    <w:rsid w:val="00BA181B"/>
    <w:rsid w:val="00BA1E95"/>
    <w:rsid w:val="00BA2595"/>
    <w:rsid w:val="00BA2B6C"/>
    <w:rsid w:val="00BA3796"/>
    <w:rsid w:val="00BA3CCA"/>
    <w:rsid w:val="00BA44C9"/>
    <w:rsid w:val="00BA60ED"/>
    <w:rsid w:val="00BB16B7"/>
    <w:rsid w:val="00BB2478"/>
    <w:rsid w:val="00BB30BA"/>
    <w:rsid w:val="00BB38A0"/>
    <w:rsid w:val="00BB3E84"/>
    <w:rsid w:val="00BB6348"/>
    <w:rsid w:val="00BC2EC7"/>
    <w:rsid w:val="00BC385C"/>
    <w:rsid w:val="00BC419B"/>
    <w:rsid w:val="00BC5E92"/>
    <w:rsid w:val="00BD0F2C"/>
    <w:rsid w:val="00BE1ACC"/>
    <w:rsid w:val="00BE1C3D"/>
    <w:rsid w:val="00BE2434"/>
    <w:rsid w:val="00BE2CFD"/>
    <w:rsid w:val="00BE3466"/>
    <w:rsid w:val="00BE34AD"/>
    <w:rsid w:val="00BE6025"/>
    <w:rsid w:val="00BE661F"/>
    <w:rsid w:val="00BE7282"/>
    <w:rsid w:val="00BF070B"/>
    <w:rsid w:val="00BF118B"/>
    <w:rsid w:val="00BF4608"/>
    <w:rsid w:val="00BF6C05"/>
    <w:rsid w:val="00BF6D02"/>
    <w:rsid w:val="00BF7400"/>
    <w:rsid w:val="00BF760C"/>
    <w:rsid w:val="00C02893"/>
    <w:rsid w:val="00C02F95"/>
    <w:rsid w:val="00C03FC2"/>
    <w:rsid w:val="00C05B31"/>
    <w:rsid w:val="00C05B3E"/>
    <w:rsid w:val="00C064F3"/>
    <w:rsid w:val="00C06E95"/>
    <w:rsid w:val="00C0774D"/>
    <w:rsid w:val="00C07FAB"/>
    <w:rsid w:val="00C1364B"/>
    <w:rsid w:val="00C146F1"/>
    <w:rsid w:val="00C15B39"/>
    <w:rsid w:val="00C168F0"/>
    <w:rsid w:val="00C16A9D"/>
    <w:rsid w:val="00C17292"/>
    <w:rsid w:val="00C177CB"/>
    <w:rsid w:val="00C208B0"/>
    <w:rsid w:val="00C24416"/>
    <w:rsid w:val="00C245EE"/>
    <w:rsid w:val="00C260E6"/>
    <w:rsid w:val="00C26BF9"/>
    <w:rsid w:val="00C27F4E"/>
    <w:rsid w:val="00C302C6"/>
    <w:rsid w:val="00C320C2"/>
    <w:rsid w:val="00C36747"/>
    <w:rsid w:val="00C36857"/>
    <w:rsid w:val="00C36EC0"/>
    <w:rsid w:val="00C40E81"/>
    <w:rsid w:val="00C41D72"/>
    <w:rsid w:val="00C43B2F"/>
    <w:rsid w:val="00C44ED2"/>
    <w:rsid w:val="00C45F35"/>
    <w:rsid w:val="00C47F58"/>
    <w:rsid w:val="00C500AA"/>
    <w:rsid w:val="00C52D3A"/>
    <w:rsid w:val="00C52ED8"/>
    <w:rsid w:val="00C55C92"/>
    <w:rsid w:val="00C56CFA"/>
    <w:rsid w:val="00C575EA"/>
    <w:rsid w:val="00C60D0E"/>
    <w:rsid w:val="00C633E0"/>
    <w:rsid w:val="00C63632"/>
    <w:rsid w:val="00C63CE2"/>
    <w:rsid w:val="00C64149"/>
    <w:rsid w:val="00C64A4A"/>
    <w:rsid w:val="00C675FB"/>
    <w:rsid w:val="00C70CC6"/>
    <w:rsid w:val="00C72EE0"/>
    <w:rsid w:val="00C754B4"/>
    <w:rsid w:val="00C77CA9"/>
    <w:rsid w:val="00C77D1C"/>
    <w:rsid w:val="00C82FB3"/>
    <w:rsid w:val="00C82FDB"/>
    <w:rsid w:val="00C8307D"/>
    <w:rsid w:val="00C83445"/>
    <w:rsid w:val="00C8373D"/>
    <w:rsid w:val="00C84CCF"/>
    <w:rsid w:val="00C86AC2"/>
    <w:rsid w:val="00C86C5B"/>
    <w:rsid w:val="00C86E05"/>
    <w:rsid w:val="00C91486"/>
    <w:rsid w:val="00C918AF"/>
    <w:rsid w:val="00C931AF"/>
    <w:rsid w:val="00C94C1A"/>
    <w:rsid w:val="00C95083"/>
    <w:rsid w:val="00C959C3"/>
    <w:rsid w:val="00C95ED3"/>
    <w:rsid w:val="00C95FC7"/>
    <w:rsid w:val="00CA7A97"/>
    <w:rsid w:val="00CB12B6"/>
    <w:rsid w:val="00CB3A63"/>
    <w:rsid w:val="00CB4109"/>
    <w:rsid w:val="00CB5101"/>
    <w:rsid w:val="00CB6474"/>
    <w:rsid w:val="00CC0357"/>
    <w:rsid w:val="00CC0F25"/>
    <w:rsid w:val="00CC2E61"/>
    <w:rsid w:val="00CC7EAB"/>
    <w:rsid w:val="00CD0182"/>
    <w:rsid w:val="00CD0B15"/>
    <w:rsid w:val="00CD0FC9"/>
    <w:rsid w:val="00CD1296"/>
    <w:rsid w:val="00CD3568"/>
    <w:rsid w:val="00CD554D"/>
    <w:rsid w:val="00CD6824"/>
    <w:rsid w:val="00CD78E0"/>
    <w:rsid w:val="00CE0DFE"/>
    <w:rsid w:val="00CE4354"/>
    <w:rsid w:val="00CE6216"/>
    <w:rsid w:val="00CE7935"/>
    <w:rsid w:val="00CF139B"/>
    <w:rsid w:val="00CF1A35"/>
    <w:rsid w:val="00CF284B"/>
    <w:rsid w:val="00CF3E83"/>
    <w:rsid w:val="00CF43DB"/>
    <w:rsid w:val="00CF4BF3"/>
    <w:rsid w:val="00CF7C53"/>
    <w:rsid w:val="00D018CC"/>
    <w:rsid w:val="00D025E0"/>
    <w:rsid w:val="00D03850"/>
    <w:rsid w:val="00D03E82"/>
    <w:rsid w:val="00D0461B"/>
    <w:rsid w:val="00D0588A"/>
    <w:rsid w:val="00D05C6F"/>
    <w:rsid w:val="00D06F39"/>
    <w:rsid w:val="00D07297"/>
    <w:rsid w:val="00D10A2B"/>
    <w:rsid w:val="00D11113"/>
    <w:rsid w:val="00D1514E"/>
    <w:rsid w:val="00D159B9"/>
    <w:rsid w:val="00D1623F"/>
    <w:rsid w:val="00D20411"/>
    <w:rsid w:val="00D214CD"/>
    <w:rsid w:val="00D22069"/>
    <w:rsid w:val="00D27284"/>
    <w:rsid w:val="00D30ECD"/>
    <w:rsid w:val="00D31EA8"/>
    <w:rsid w:val="00D33838"/>
    <w:rsid w:val="00D340EF"/>
    <w:rsid w:val="00D357D0"/>
    <w:rsid w:val="00D3588C"/>
    <w:rsid w:val="00D369D8"/>
    <w:rsid w:val="00D37031"/>
    <w:rsid w:val="00D372C1"/>
    <w:rsid w:val="00D37FD1"/>
    <w:rsid w:val="00D41086"/>
    <w:rsid w:val="00D4212B"/>
    <w:rsid w:val="00D43B78"/>
    <w:rsid w:val="00D4442F"/>
    <w:rsid w:val="00D44B87"/>
    <w:rsid w:val="00D46063"/>
    <w:rsid w:val="00D50D98"/>
    <w:rsid w:val="00D51A19"/>
    <w:rsid w:val="00D51E0D"/>
    <w:rsid w:val="00D52D19"/>
    <w:rsid w:val="00D52DBC"/>
    <w:rsid w:val="00D5418E"/>
    <w:rsid w:val="00D54F1E"/>
    <w:rsid w:val="00D54FE0"/>
    <w:rsid w:val="00D56F38"/>
    <w:rsid w:val="00D5729A"/>
    <w:rsid w:val="00D61F43"/>
    <w:rsid w:val="00D631E2"/>
    <w:rsid w:val="00D635C5"/>
    <w:rsid w:val="00D63D1C"/>
    <w:rsid w:val="00D644D6"/>
    <w:rsid w:val="00D65EB4"/>
    <w:rsid w:val="00D66197"/>
    <w:rsid w:val="00D67795"/>
    <w:rsid w:val="00D7053D"/>
    <w:rsid w:val="00D716B6"/>
    <w:rsid w:val="00D71874"/>
    <w:rsid w:val="00D71C55"/>
    <w:rsid w:val="00D73316"/>
    <w:rsid w:val="00D75322"/>
    <w:rsid w:val="00D756EB"/>
    <w:rsid w:val="00D773D4"/>
    <w:rsid w:val="00D77AC7"/>
    <w:rsid w:val="00D77DE7"/>
    <w:rsid w:val="00D81390"/>
    <w:rsid w:val="00D81D88"/>
    <w:rsid w:val="00D8649A"/>
    <w:rsid w:val="00D87BE1"/>
    <w:rsid w:val="00D87D01"/>
    <w:rsid w:val="00D90819"/>
    <w:rsid w:val="00D91A1A"/>
    <w:rsid w:val="00D9214D"/>
    <w:rsid w:val="00D94C15"/>
    <w:rsid w:val="00D94F2C"/>
    <w:rsid w:val="00D966F1"/>
    <w:rsid w:val="00D97382"/>
    <w:rsid w:val="00DA1688"/>
    <w:rsid w:val="00DA1A3A"/>
    <w:rsid w:val="00DA2F9A"/>
    <w:rsid w:val="00DA37A1"/>
    <w:rsid w:val="00DA3A30"/>
    <w:rsid w:val="00DA6B90"/>
    <w:rsid w:val="00DA701C"/>
    <w:rsid w:val="00DB00D8"/>
    <w:rsid w:val="00DB1296"/>
    <w:rsid w:val="00DB138A"/>
    <w:rsid w:val="00DB3A3C"/>
    <w:rsid w:val="00DB4091"/>
    <w:rsid w:val="00DB6DD4"/>
    <w:rsid w:val="00DB7071"/>
    <w:rsid w:val="00DB7663"/>
    <w:rsid w:val="00DC224A"/>
    <w:rsid w:val="00DC3C02"/>
    <w:rsid w:val="00DC4256"/>
    <w:rsid w:val="00DC55CE"/>
    <w:rsid w:val="00DC7082"/>
    <w:rsid w:val="00DD193B"/>
    <w:rsid w:val="00DD29DE"/>
    <w:rsid w:val="00DD2C9B"/>
    <w:rsid w:val="00DD3904"/>
    <w:rsid w:val="00DD3AB1"/>
    <w:rsid w:val="00DD3FD3"/>
    <w:rsid w:val="00DD47CB"/>
    <w:rsid w:val="00DD4CCA"/>
    <w:rsid w:val="00DD52B1"/>
    <w:rsid w:val="00DD5AAD"/>
    <w:rsid w:val="00DD6879"/>
    <w:rsid w:val="00DD7507"/>
    <w:rsid w:val="00DE01C5"/>
    <w:rsid w:val="00DE19BA"/>
    <w:rsid w:val="00DE1C5F"/>
    <w:rsid w:val="00DE1C65"/>
    <w:rsid w:val="00DE43FF"/>
    <w:rsid w:val="00DE45E1"/>
    <w:rsid w:val="00DE52D4"/>
    <w:rsid w:val="00DE7BD9"/>
    <w:rsid w:val="00DF0458"/>
    <w:rsid w:val="00DF1297"/>
    <w:rsid w:val="00DF2E4A"/>
    <w:rsid w:val="00DF3222"/>
    <w:rsid w:val="00DF4205"/>
    <w:rsid w:val="00DF5569"/>
    <w:rsid w:val="00DF6901"/>
    <w:rsid w:val="00DF7347"/>
    <w:rsid w:val="00E00D78"/>
    <w:rsid w:val="00E02045"/>
    <w:rsid w:val="00E024A2"/>
    <w:rsid w:val="00E035BD"/>
    <w:rsid w:val="00E05038"/>
    <w:rsid w:val="00E05863"/>
    <w:rsid w:val="00E064E3"/>
    <w:rsid w:val="00E06A25"/>
    <w:rsid w:val="00E106D8"/>
    <w:rsid w:val="00E10EB3"/>
    <w:rsid w:val="00E123EF"/>
    <w:rsid w:val="00E13B29"/>
    <w:rsid w:val="00E20AA5"/>
    <w:rsid w:val="00E213E2"/>
    <w:rsid w:val="00E218E4"/>
    <w:rsid w:val="00E21C0F"/>
    <w:rsid w:val="00E22964"/>
    <w:rsid w:val="00E24D52"/>
    <w:rsid w:val="00E263AF"/>
    <w:rsid w:val="00E26804"/>
    <w:rsid w:val="00E31413"/>
    <w:rsid w:val="00E33813"/>
    <w:rsid w:val="00E33898"/>
    <w:rsid w:val="00E3420C"/>
    <w:rsid w:val="00E342CD"/>
    <w:rsid w:val="00E35DDD"/>
    <w:rsid w:val="00E367A1"/>
    <w:rsid w:val="00E40FBA"/>
    <w:rsid w:val="00E43AC3"/>
    <w:rsid w:val="00E459B3"/>
    <w:rsid w:val="00E45AA3"/>
    <w:rsid w:val="00E4706D"/>
    <w:rsid w:val="00E50EFD"/>
    <w:rsid w:val="00E5287C"/>
    <w:rsid w:val="00E529B4"/>
    <w:rsid w:val="00E544C6"/>
    <w:rsid w:val="00E546B6"/>
    <w:rsid w:val="00E54FE3"/>
    <w:rsid w:val="00E558A7"/>
    <w:rsid w:val="00E55AA7"/>
    <w:rsid w:val="00E57985"/>
    <w:rsid w:val="00E57F74"/>
    <w:rsid w:val="00E62439"/>
    <w:rsid w:val="00E64300"/>
    <w:rsid w:val="00E64C14"/>
    <w:rsid w:val="00E6535C"/>
    <w:rsid w:val="00E66ED1"/>
    <w:rsid w:val="00E675C0"/>
    <w:rsid w:val="00E7043D"/>
    <w:rsid w:val="00E71362"/>
    <w:rsid w:val="00E737B1"/>
    <w:rsid w:val="00E74918"/>
    <w:rsid w:val="00E7632E"/>
    <w:rsid w:val="00E77F05"/>
    <w:rsid w:val="00E8160D"/>
    <w:rsid w:val="00E81BAE"/>
    <w:rsid w:val="00E835B6"/>
    <w:rsid w:val="00E83B75"/>
    <w:rsid w:val="00E85E2B"/>
    <w:rsid w:val="00E864FF"/>
    <w:rsid w:val="00E86B9A"/>
    <w:rsid w:val="00E8708A"/>
    <w:rsid w:val="00E90C32"/>
    <w:rsid w:val="00E90E5C"/>
    <w:rsid w:val="00E934AF"/>
    <w:rsid w:val="00E93ABC"/>
    <w:rsid w:val="00E9620C"/>
    <w:rsid w:val="00E96E80"/>
    <w:rsid w:val="00E97020"/>
    <w:rsid w:val="00EA09DE"/>
    <w:rsid w:val="00EA1803"/>
    <w:rsid w:val="00EA216E"/>
    <w:rsid w:val="00EA2E30"/>
    <w:rsid w:val="00EA32AD"/>
    <w:rsid w:val="00EA4C78"/>
    <w:rsid w:val="00EA4DCD"/>
    <w:rsid w:val="00EA58CD"/>
    <w:rsid w:val="00EA7727"/>
    <w:rsid w:val="00EB20FD"/>
    <w:rsid w:val="00EB2C52"/>
    <w:rsid w:val="00EB5BF0"/>
    <w:rsid w:val="00EB7412"/>
    <w:rsid w:val="00EB7A71"/>
    <w:rsid w:val="00EB7E00"/>
    <w:rsid w:val="00EC0DDE"/>
    <w:rsid w:val="00EC4004"/>
    <w:rsid w:val="00EC4699"/>
    <w:rsid w:val="00EC7307"/>
    <w:rsid w:val="00ED12B9"/>
    <w:rsid w:val="00ED1B3E"/>
    <w:rsid w:val="00ED339A"/>
    <w:rsid w:val="00ED366D"/>
    <w:rsid w:val="00ED4589"/>
    <w:rsid w:val="00ED5411"/>
    <w:rsid w:val="00ED6D07"/>
    <w:rsid w:val="00EE1F50"/>
    <w:rsid w:val="00EE461E"/>
    <w:rsid w:val="00EE4B47"/>
    <w:rsid w:val="00EE5965"/>
    <w:rsid w:val="00EE63D2"/>
    <w:rsid w:val="00EE6F5F"/>
    <w:rsid w:val="00EF09CF"/>
    <w:rsid w:val="00EF3D11"/>
    <w:rsid w:val="00EF3F18"/>
    <w:rsid w:val="00EF4FE2"/>
    <w:rsid w:val="00F000CD"/>
    <w:rsid w:val="00F00C3B"/>
    <w:rsid w:val="00F0134D"/>
    <w:rsid w:val="00F01609"/>
    <w:rsid w:val="00F02CE2"/>
    <w:rsid w:val="00F0690B"/>
    <w:rsid w:val="00F112C0"/>
    <w:rsid w:val="00F11810"/>
    <w:rsid w:val="00F118E1"/>
    <w:rsid w:val="00F120E6"/>
    <w:rsid w:val="00F122AB"/>
    <w:rsid w:val="00F16533"/>
    <w:rsid w:val="00F169A3"/>
    <w:rsid w:val="00F211B1"/>
    <w:rsid w:val="00F22F2B"/>
    <w:rsid w:val="00F230A5"/>
    <w:rsid w:val="00F2341C"/>
    <w:rsid w:val="00F30734"/>
    <w:rsid w:val="00F330C2"/>
    <w:rsid w:val="00F338AE"/>
    <w:rsid w:val="00F34DC5"/>
    <w:rsid w:val="00F400A1"/>
    <w:rsid w:val="00F40B37"/>
    <w:rsid w:val="00F41161"/>
    <w:rsid w:val="00F439CF"/>
    <w:rsid w:val="00F44AD2"/>
    <w:rsid w:val="00F4654F"/>
    <w:rsid w:val="00F46550"/>
    <w:rsid w:val="00F5284B"/>
    <w:rsid w:val="00F53065"/>
    <w:rsid w:val="00F53DC1"/>
    <w:rsid w:val="00F57933"/>
    <w:rsid w:val="00F61AC2"/>
    <w:rsid w:val="00F63FE0"/>
    <w:rsid w:val="00F64F51"/>
    <w:rsid w:val="00F6670F"/>
    <w:rsid w:val="00F66817"/>
    <w:rsid w:val="00F669D6"/>
    <w:rsid w:val="00F70966"/>
    <w:rsid w:val="00F71031"/>
    <w:rsid w:val="00F724A6"/>
    <w:rsid w:val="00F7301D"/>
    <w:rsid w:val="00F73DB7"/>
    <w:rsid w:val="00F74605"/>
    <w:rsid w:val="00F74BE8"/>
    <w:rsid w:val="00F74F65"/>
    <w:rsid w:val="00F752D7"/>
    <w:rsid w:val="00F75A9E"/>
    <w:rsid w:val="00F76708"/>
    <w:rsid w:val="00F778A8"/>
    <w:rsid w:val="00F77D77"/>
    <w:rsid w:val="00F77FB8"/>
    <w:rsid w:val="00F80572"/>
    <w:rsid w:val="00F827B0"/>
    <w:rsid w:val="00F82990"/>
    <w:rsid w:val="00F82DD0"/>
    <w:rsid w:val="00F841B7"/>
    <w:rsid w:val="00F84239"/>
    <w:rsid w:val="00F842B8"/>
    <w:rsid w:val="00F8560C"/>
    <w:rsid w:val="00F8660D"/>
    <w:rsid w:val="00F87432"/>
    <w:rsid w:val="00F91484"/>
    <w:rsid w:val="00F936A4"/>
    <w:rsid w:val="00FA00D7"/>
    <w:rsid w:val="00FA1378"/>
    <w:rsid w:val="00FA1AC8"/>
    <w:rsid w:val="00FA2648"/>
    <w:rsid w:val="00FA4952"/>
    <w:rsid w:val="00FA5987"/>
    <w:rsid w:val="00FA7148"/>
    <w:rsid w:val="00FB089C"/>
    <w:rsid w:val="00FB24B6"/>
    <w:rsid w:val="00FB2A7A"/>
    <w:rsid w:val="00FB3888"/>
    <w:rsid w:val="00FB4D52"/>
    <w:rsid w:val="00FB54D2"/>
    <w:rsid w:val="00FB6146"/>
    <w:rsid w:val="00FB6291"/>
    <w:rsid w:val="00FB70E6"/>
    <w:rsid w:val="00FB79B1"/>
    <w:rsid w:val="00FC068B"/>
    <w:rsid w:val="00FC09AE"/>
    <w:rsid w:val="00FC347A"/>
    <w:rsid w:val="00FC4594"/>
    <w:rsid w:val="00FC4620"/>
    <w:rsid w:val="00FC598C"/>
    <w:rsid w:val="00FD1BF4"/>
    <w:rsid w:val="00FD37B9"/>
    <w:rsid w:val="00FD3D5D"/>
    <w:rsid w:val="00FD547C"/>
    <w:rsid w:val="00FD58E0"/>
    <w:rsid w:val="00FD5E0C"/>
    <w:rsid w:val="00FD7BD1"/>
    <w:rsid w:val="00FE21AF"/>
    <w:rsid w:val="00FE24FE"/>
    <w:rsid w:val="00FE2F33"/>
    <w:rsid w:val="00FE3EBD"/>
    <w:rsid w:val="00FE5E1D"/>
    <w:rsid w:val="00FE6927"/>
    <w:rsid w:val="00FE7184"/>
    <w:rsid w:val="00FF0F6E"/>
    <w:rsid w:val="00FF133F"/>
    <w:rsid w:val="00FF3D63"/>
    <w:rsid w:val="00FF3D7F"/>
    <w:rsid w:val="00FF3D98"/>
    <w:rsid w:val="00FF4BFF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bCs/>
        <w:sz w:val="24"/>
        <w:szCs w:val="24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DD193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D193B"/>
  </w:style>
  <w:style w:type="paragraph" w:styleId="Podnoje">
    <w:name w:val="footer"/>
    <w:basedOn w:val="Normal"/>
    <w:rsid w:val="00DD193B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65192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A5385"/>
    <w:pPr>
      <w:ind w:left="720"/>
      <w:contextualSpacing/>
    </w:pPr>
  </w:style>
  <w:style w:type="paragraph" w:styleId="Bezproreda">
    <w:name w:val="No Spacing"/>
    <w:uiPriority w:val="1"/>
    <w:qFormat/>
    <w:rsid w:val="00CB4109"/>
    <w:pPr>
      <w:jc w:val="center"/>
    </w:pPr>
    <w:rPr>
      <w:rFonts w:eastAsiaTheme="minorHAnsi" w:cstheme="minorBidi"/>
      <w:szCs w:val="22"/>
      <w:lang w:eastAsia="en-US"/>
    </w:rPr>
  </w:style>
  <w:style w:type="paragraph" w:customStyle="1" w:styleId="Default">
    <w:name w:val="Default"/>
    <w:rsid w:val="00DD5AAD"/>
    <w:pPr>
      <w:autoSpaceDE w:val="0"/>
      <w:autoSpaceDN w:val="0"/>
      <w:adjustRightInd w:val="0"/>
    </w:pPr>
    <w:rPr>
      <w:color w:val="000000"/>
    </w:rPr>
  </w:style>
  <w:style w:type="character" w:styleId="Tekstrezerviranogmjesta">
    <w:name w:val="Placeholder Text"/>
    <w:basedOn w:val="Zadanifontodlomka"/>
    <w:uiPriority w:val="99"/>
    <w:semiHidden/>
    <w:rsid w:val="000B2E92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0B2E92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0B2E92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0B2E92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0B2E92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bCs/>
        <w:sz w:val="24"/>
        <w:szCs w:val="24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DD193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D193B"/>
  </w:style>
  <w:style w:type="paragraph" w:styleId="Podnoje">
    <w:name w:val="footer"/>
    <w:basedOn w:val="Normal"/>
    <w:rsid w:val="00DD193B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65192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A5385"/>
    <w:pPr>
      <w:ind w:left="720"/>
      <w:contextualSpacing/>
    </w:pPr>
  </w:style>
  <w:style w:type="paragraph" w:styleId="Bezproreda">
    <w:name w:val="No Spacing"/>
    <w:uiPriority w:val="1"/>
    <w:qFormat/>
    <w:rsid w:val="00CB4109"/>
    <w:pPr>
      <w:jc w:val="center"/>
    </w:pPr>
    <w:rPr>
      <w:rFonts w:eastAsiaTheme="minorHAnsi" w:cstheme="minorBidi"/>
      <w:szCs w:val="22"/>
      <w:lang w:eastAsia="en-US"/>
    </w:rPr>
  </w:style>
  <w:style w:type="paragraph" w:customStyle="1" w:styleId="Default">
    <w:name w:val="Default"/>
    <w:rsid w:val="00DD5AAD"/>
    <w:pPr>
      <w:autoSpaceDE w:val="0"/>
      <w:autoSpaceDN w:val="0"/>
      <w:adjustRightInd w:val="0"/>
    </w:pPr>
    <w:rPr>
      <w:color w:val="000000"/>
    </w:rPr>
  </w:style>
  <w:style w:type="character" w:styleId="Tekstrezerviranogmjesta">
    <w:name w:val="Placeholder Text"/>
    <w:basedOn w:val="Zadanifontodlomka"/>
    <w:uiPriority w:val="99"/>
    <w:semiHidden/>
    <w:rsid w:val="000B2E92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0B2E92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0B2E92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0B2E92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0B2E92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E751E-1E71-4D52-883F-9CB03BBC8CE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0</TotalTime>
  <Pages>3</Pages>
  <Words>1118</Words>
  <Characters>5900</Characters>
  <Application>Microsoft Office Word</Application>
  <DocSecurity>8</DocSecurity>
  <Lines>143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Računalo</dc:creator>
  <cp:lastModifiedBy>Mirko Schmitlechner</cp:lastModifiedBy>
  <cp:revision>2</cp:revision>
  <cp:lastPrinted>2021-11-08T11:38:00Z</cp:lastPrinted>
  <dcterms:created xsi:type="dcterms:W3CDTF">2022-03-08T07:32:00Z</dcterms:created>
  <dcterms:modified xsi:type="dcterms:W3CDTF">2022-03-08T07:32:00Z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Kzd-30/2021-49 / Podnesak - Presuda - prihvaćena žalba - djelomično preinačena 1. st. presuda (Kžzd-204-21 .docx)</vt:lpwstr>
  </property>
  <property fmtid="{D5CDD505-2E9C-101B-9397-08002B2CF9AE}" pid="4" name="CC_coloring">
    <vt:bool>true</vt:bool>
  </property>
  <property fmtid="{D5CDD505-2E9C-101B-9397-08002B2CF9AE}" pid="5" name="BrojStranica">
    <vt:i4>3</vt:i4>
  </property>
</Properties>
</file>