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2829"/>
      </w:tblGrid>
      <w:tr w:rsidR="006A1BF5" w:rsidRPr="00F61254" w:rsidTr="008D61D7">
        <w:tc>
          <w:tcPr>
            <w:tcW w:w="2829" w:type="dxa"/>
            <w:shd w:val="clear" w:color="auto" w:fill="auto"/>
          </w:tcPr>
          <w:p w:rsidR="006A1BF5" w:rsidRPr="00F61254" w:rsidRDefault="009E00DA" w:rsidP="006E21E5">
            <w:pPr>
              <w:jc w:val="center"/>
              <w:rPr>
                <w:szCs w:val="24"/>
              </w:rPr>
            </w:pPr>
            <w:r w:rsidRPr="00F61254">
              <w:rPr>
                <w:noProof/>
                <w:szCs w:val="24"/>
                <w:lang w:eastAsia="hr-HR"/>
              </w:rPr>
              <w:drawing>
                <wp:inline distT="0" distB="0" distL="0" distR="0">
                  <wp:extent cx="476250" cy="609600"/>
                  <wp:effectExtent l="0" t="0" r="0" b="0"/>
                  <wp:docPr id="1" name="Slika 1" descr="GRB-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rsidR="006A1BF5" w:rsidRPr="00F61254" w:rsidRDefault="006A1BF5" w:rsidP="00B27134">
            <w:pPr>
              <w:spacing w:before="120"/>
              <w:jc w:val="center"/>
              <w:rPr>
                <w:szCs w:val="24"/>
              </w:rPr>
            </w:pPr>
            <w:r w:rsidRPr="00F61254">
              <w:rPr>
                <w:szCs w:val="24"/>
              </w:rPr>
              <w:t>Republika Hrvatska</w:t>
            </w:r>
          </w:p>
          <w:p w:rsidR="006A1BF5" w:rsidRPr="00F61254" w:rsidRDefault="008D61D7" w:rsidP="006E21E5">
            <w:pPr>
              <w:jc w:val="center"/>
              <w:rPr>
                <w:szCs w:val="24"/>
              </w:rPr>
            </w:pPr>
            <w:r w:rsidRPr="00F61254">
              <w:rPr>
                <w:szCs w:val="24"/>
              </w:rPr>
              <w:t>Županijski sud u Varaždinu</w:t>
            </w:r>
          </w:p>
          <w:p w:rsidR="006A1BF5" w:rsidRPr="00F61254" w:rsidRDefault="00B27134" w:rsidP="006E21E5">
            <w:pPr>
              <w:jc w:val="center"/>
              <w:rPr>
                <w:szCs w:val="24"/>
              </w:rPr>
            </w:pPr>
            <w:r w:rsidRPr="00F61254">
              <w:rPr>
                <w:szCs w:val="24"/>
              </w:rPr>
              <w:t>Varaždin, Braće Radić 2</w:t>
            </w:r>
          </w:p>
        </w:tc>
      </w:tr>
    </w:tbl>
    <w:p w:rsidR="00E967D7" w:rsidRDefault="00E967D7" w:rsidP="00E1015D">
      <w:pPr>
        <w:jc w:val="right"/>
        <w:rPr>
          <w:szCs w:val="24"/>
        </w:rPr>
      </w:pPr>
    </w:p>
    <w:p w:rsidR="00E1015D" w:rsidRDefault="003E24ED" w:rsidP="00E1015D">
      <w:pPr>
        <w:jc w:val="right"/>
        <w:rPr>
          <w:szCs w:val="24"/>
        </w:rPr>
      </w:pPr>
      <w:r w:rsidRPr="00F61254">
        <w:rPr>
          <w:szCs w:val="24"/>
        </w:rPr>
        <w:t>Poslovni b</w:t>
      </w:r>
      <w:r w:rsidR="00E1015D" w:rsidRPr="00F61254">
        <w:rPr>
          <w:szCs w:val="24"/>
        </w:rPr>
        <w:t xml:space="preserve">roj: 35 </w:t>
      </w:r>
      <w:proofErr w:type="spellStart"/>
      <w:r w:rsidR="00E1015D" w:rsidRPr="00F61254">
        <w:rPr>
          <w:szCs w:val="24"/>
        </w:rPr>
        <w:t>Gž</w:t>
      </w:r>
      <w:proofErr w:type="spellEnd"/>
      <w:r w:rsidR="00E1015D" w:rsidRPr="00F61254">
        <w:rPr>
          <w:szCs w:val="24"/>
        </w:rPr>
        <w:t>-</w:t>
      </w:r>
      <w:r w:rsidRPr="00F61254">
        <w:rPr>
          <w:szCs w:val="24"/>
        </w:rPr>
        <w:t>448</w:t>
      </w:r>
      <w:r w:rsidR="00E1015D" w:rsidRPr="00F61254">
        <w:rPr>
          <w:szCs w:val="24"/>
        </w:rPr>
        <w:t>/1</w:t>
      </w:r>
      <w:r w:rsidRPr="00F61254">
        <w:rPr>
          <w:szCs w:val="24"/>
        </w:rPr>
        <w:t>7</w:t>
      </w:r>
      <w:r w:rsidR="00E1015D" w:rsidRPr="00F61254">
        <w:rPr>
          <w:szCs w:val="24"/>
        </w:rPr>
        <w:t>-</w:t>
      </w:r>
      <w:r w:rsidRPr="00F61254">
        <w:rPr>
          <w:szCs w:val="24"/>
        </w:rPr>
        <w:t>2</w:t>
      </w:r>
    </w:p>
    <w:p w:rsidR="009F5EBE" w:rsidRPr="00F61254" w:rsidRDefault="009F5EBE" w:rsidP="00E1015D">
      <w:pPr>
        <w:jc w:val="right"/>
        <w:rPr>
          <w:szCs w:val="24"/>
        </w:rPr>
      </w:pPr>
    </w:p>
    <w:p w:rsidR="00E1015D" w:rsidRDefault="00E1015D" w:rsidP="00E1015D">
      <w:pPr>
        <w:jc w:val="center"/>
        <w:rPr>
          <w:szCs w:val="24"/>
        </w:rPr>
      </w:pPr>
    </w:p>
    <w:p w:rsidR="009F5EBE" w:rsidRDefault="009F5EBE" w:rsidP="00E1015D">
      <w:pPr>
        <w:jc w:val="center"/>
        <w:rPr>
          <w:szCs w:val="24"/>
        </w:rPr>
      </w:pPr>
      <w:r>
        <w:rPr>
          <w:szCs w:val="24"/>
        </w:rPr>
        <w:t xml:space="preserve">U  I M E   R E P U B L I K E   H R V A T S K E </w:t>
      </w:r>
    </w:p>
    <w:p w:rsidR="009F5EBE" w:rsidRPr="00F61254" w:rsidRDefault="009F5EBE" w:rsidP="00E1015D">
      <w:pPr>
        <w:jc w:val="center"/>
        <w:rPr>
          <w:szCs w:val="24"/>
        </w:rPr>
      </w:pPr>
    </w:p>
    <w:p w:rsidR="00E1015D" w:rsidRPr="00F61254" w:rsidRDefault="00E1015D" w:rsidP="00E1015D">
      <w:pPr>
        <w:pStyle w:val="NormalPodebljano"/>
        <w:rPr>
          <w:rFonts w:ascii="Times New Roman" w:hAnsi="Times New Roman"/>
          <w:b w:val="0"/>
          <w:color w:val="auto"/>
          <w:spacing w:val="0"/>
          <w:sz w:val="24"/>
          <w:szCs w:val="24"/>
        </w:rPr>
      </w:pPr>
      <w:r w:rsidRPr="00F61254">
        <w:rPr>
          <w:rFonts w:ascii="Times New Roman" w:hAnsi="Times New Roman"/>
          <w:b w:val="0"/>
          <w:color w:val="auto"/>
          <w:spacing w:val="0"/>
          <w:sz w:val="24"/>
          <w:szCs w:val="24"/>
        </w:rPr>
        <w:t>P R E S U D A</w:t>
      </w:r>
    </w:p>
    <w:p w:rsidR="00CC6E41" w:rsidRPr="00F61254" w:rsidRDefault="00CC6E41" w:rsidP="00E1015D">
      <w:pPr>
        <w:pStyle w:val="NormalPodebljano"/>
        <w:rPr>
          <w:rFonts w:ascii="Times New Roman" w:hAnsi="Times New Roman"/>
          <w:b w:val="0"/>
          <w:spacing w:val="0"/>
          <w:sz w:val="24"/>
          <w:szCs w:val="24"/>
        </w:rPr>
      </w:pPr>
    </w:p>
    <w:p w:rsidR="00E1015D" w:rsidRPr="00F61254" w:rsidRDefault="00716509" w:rsidP="00813236">
      <w:pPr>
        <w:pStyle w:val="NormalPodebljano"/>
        <w:tabs>
          <w:tab w:val="left" w:pos="709"/>
          <w:tab w:val="left" w:pos="7200"/>
        </w:tabs>
        <w:ind w:firstLine="709"/>
        <w:jc w:val="both"/>
        <w:rPr>
          <w:rFonts w:ascii="Times New Roman" w:hAnsi="Times New Roman"/>
          <w:b w:val="0"/>
          <w:color w:val="auto"/>
          <w:spacing w:val="0"/>
          <w:sz w:val="24"/>
          <w:szCs w:val="24"/>
        </w:rPr>
      </w:pPr>
      <w:r w:rsidRPr="00F61254">
        <w:rPr>
          <w:rFonts w:ascii="Times New Roman" w:hAnsi="Times New Roman"/>
          <w:b w:val="0"/>
          <w:color w:val="auto"/>
          <w:spacing w:val="0"/>
          <w:sz w:val="24"/>
          <w:szCs w:val="24"/>
        </w:rPr>
        <w:t>Županijski sud u Varaždinu, u vijeću sastavljenom od sutkinja Dubravke</w:t>
      </w:r>
      <w:r w:rsidR="0008159F">
        <w:rPr>
          <w:rFonts w:ascii="Times New Roman" w:hAnsi="Times New Roman"/>
          <w:b w:val="0"/>
          <w:color w:val="auto"/>
          <w:spacing w:val="0"/>
          <w:sz w:val="24"/>
          <w:szCs w:val="24"/>
        </w:rPr>
        <w:t xml:space="preserve"> Bosilj kao predsjednice vijeća, </w:t>
      </w:r>
      <w:r w:rsidRPr="00F61254">
        <w:rPr>
          <w:rFonts w:ascii="Times New Roman" w:hAnsi="Times New Roman"/>
          <w:b w:val="0"/>
          <w:color w:val="auto"/>
          <w:spacing w:val="0"/>
          <w:sz w:val="24"/>
          <w:szCs w:val="24"/>
        </w:rPr>
        <w:t xml:space="preserve">Tanje Novak-Premec kao članice vijeća i sutkinje izvjestiteljice i Nade Krnjak kao članice vijeća, na prijedlog višeg sudskog savjetnika Zvonimira Biškupa, u pravnoj stvari </w:t>
      </w:r>
      <w:r w:rsidR="00FE176F" w:rsidRPr="00F61254">
        <w:rPr>
          <w:rFonts w:ascii="Times New Roman" w:hAnsi="Times New Roman"/>
          <w:b w:val="0"/>
          <w:color w:val="auto"/>
          <w:spacing w:val="0"/>
          <w:sz w:val="24"/>
          <w:szCs w:val="24"/>
        </w:rPr>
        <w:t xml:space="preserve">tužitelja </w:t>
      </w:r>
      <w:r w:rsidR="00B637F7">
        <w:rPr>
          <w:rFonts w:ascii="Times New Roman" w:hAnsi="Times New Roman"/>
          <w:b w:val="0"/>
          <w:color w:val="auto"/>
          <w:spacing w:val="0"/>
          <w:sz w:val="24"/>
          <w:szCs w:val="24"/>
        </w:rPr>
        <w:t>V. M.</w:t>
      </w:r>
      <w:r w:rsidR="00FE176F" w:rsidRPr="00F61254">
        <w:rPr>
          <w:rFonts w:ascii="Times New Roman" w:hAnsi="Times New Roman"/>
          <w:b w:val="0"/>
          <w:color w:val="auto"/>
          <w:spacing w:val="0"/>
          <w:sz w:val="24"/>
          <w:szCs w:val="24"/>
        </w:rPr>
        <w:t xml:space="preserve">, </w:t>
      </w:r>
      <w:proofErr w:type="spellStart"/>
      <w:r w:rsidR="00FE176F" w:rsidRPr="00F61254">
        <w:rPr>
          <w:rFonts w:ascii="Times New Roman" w:hAnsi="Times New Roman"/>
          <w:b w:val="0"/>
          <w:color w:val="auto"/>
          <w:spacing w:val="0"/>
          <w:sz w:val="24"/>
          <w:szCs w:val="24"/>
        </w:rPr>
        <w:t>OIB</w:t>
      </w:r>
      <w:proofErr w:type="spellEnd"/>
      <w:r w:rsidR="00FE176F" w:rsidRPr="00F61254">
        <w:rPr>
          <w:rFonts w:ascii="Times New Roman" w:hAnsi="Times New Roman"/>
          <w:b w:val="0"/>
          <w:color w:val="auto"/>
          <w:spacing w:val="0"/>
          <w:sz w:val="24"/>
          <w:szCs w:val="24"/>
        </w:rPr>
        <w:t xml:space="preserve">: </w:t>
      </w:r>
      <w:r w:rsidR="00B637F7">
        <w:rPr>
          <w:rFonts w:ascii="Times New Roman" w:hAnsi="Times New Roman"/>
          <w:b w:val="0"/>
          <w:color w:val="auto"/>
          <w:spacing w:val="0"/>
          <w:sz w:val="24"/>
          <w:szCs w:val="24"/>
        </w:rPr>
        <w:t>..</w:t>
      </w:r>
      <w:r w:rsidR="00FE176F" w:rsidRPr="00F61254">
        <w:rPr>
          <w:rFonts w:ascii="Times New Roman" w:hAnsi="Times New Roman"/>
          <w:b w:val="0"/>
          <w:color w:val="auto"/>
          <w:spacing w:val="0"/>
          <w:sz w:val="24"/>
          <w:szCs w:val="24"/>
        </w:rPr>
        <w:t xml:space="preserve">, iz </w:t>
      </w:r>
      <w:r w:rsidR="00B637F7">
        <w:rPr>
          <w:rFonts w:ascii="Times New Roman" w:hAnsi="Times New Roman"/>
          <w:b w:val="0"/>
          <w:color w:val="auto"/>
          <w:spacing w:val="0"/>
          <w:sz w:val="24"/>
          <w:szCs w:val="24"/>
        </w:rPr>
        <w:t>G. P.</w:t>
      </w:r>
      <w:r w:rsidR="00FE176F" w:rsidRPr="00F61254">
        <w:rPr>
          <w:rFonts w:ascii="Times New Roman" w:hAnsi="Times New Roman"/>
          <w:b w:val="0"/>
          <w:color w:val="auto"/>
          <w:spacing w:val="0"/>
          <w:sz w:val="24"/>
          <w:szCs w:val="24"/>
        </w:rPr>
        <w:t xml:space="preserve">, </w:t>
      </w:r>
      <w:r w:rsidR="00B637F7">
        <w:rPr>
          <w:rFonts w:ascii="Times New Roman" w:hAnsi="Times New Roman"/>
          <w:b w:val="0"/>
          <w:color w:val="auto"/>
          <w:spacing w:val="0"/>
          <w:sz w:val="24"/>
          <w:szCs w:val="24"/>
        </w:rPr>
        <w:t xml:space="preserve">L. </w:t>
      </w:r>
      <w:r w:rsidR="00FE176F" w:rsidRPr="00F61254">
        <w:rPr>
          <w:rFonts w:ascii="Times New Roman" w:hAnsi="Times New Roman"/>
          <w:b w:val="0"/>
          <w:color w:val="auto"/>
          <w:spacing w:val="0"/>
          <w:sz w:val="24"/>
          <w:szCs w:val="24"/>
        </w:rPr>
        <w:t xml:space="preserve">8, s boravištem u </w:t>
      </w:r>
      <w:r w:rsidR="00B637F7">
        <w:rPr>
          <w:rFonts w:ascii="Times New Roman" w:hAnsi="Times New Roman"/>
          <w:b w:val="0"/>
          <w:color w:val="auto"/>
          <w:spacing w:val="0"/>
          <w:sz w:val="24"/>
          <w:szCs w:val="24"/>
        </w:rPr>
        <w:t xml:space="preserve">K. </w:t>
      </w:r>
      <w:r w:rsidR="00FE176F" w:rsidRPr="00F61254">
        <w:rPr>
          <w:rFonts w:ascii="Times New Roman" w:hAnsi="Times New Roman"/>
          <w:b w:val="0"/>
          <w:color w:val="auto"/>
          <w:spacing w:val="0"/>
          <w:sz w:val="24"/>
          <w:szCs w:val="24"/>
        </w:rPr>
        <w:t xml:space="preserve">u </w:t>
      </w:r>
      <w:r w:rsidR="00B637F7">
        <w:rPr>
          <w:rFonts w:ascii="Times New Roman" w:hAnsi="Times New Roman"/>
          <w:b w:val="0"/>
          <w:color w:val="auto"/>
          <w:spacing w:val="0"/>
          <w:sz w:val="24"/>
          <w:szCs w:val="24"/>
        </w:rPr>
        <w:t>G.</w:t>
      </w:r>
      <w:r w:rsidR="00FE176F" w:rsidRPr="00F61254">
        <w:rPr>
          <w:rFonts w:ascii="Times New Roman" w:hAnsi="Times New Roman"/>
          <w:b w:val="0"/>
          <w:color w:val="auto"/>
          <w:spacing w:val="0"/>
          <w:sz w:val="24"/>
          <w:szCs w:val="24"/>
        </w:rPr>
        <w:t xml:space="preserve">, </w:t>
      </w:r>
      <w:r w:rsidR="00B637F7">
        <w:rPr>
          <w:rFonts w:ascii="Times New Roman" w:hAnsi="Times New Roman"/>
          <w:b w:val="0"/>
          <w:color w:val="auto"/>
          <w:spacing w:val="0"/>
          <w:sz w:val="24"/>
          <w:szCs w:val="24"/>
        </w:rPr>
        <w:t xml:space="preserve">V. </w:t>
      </w:r>
      <w:r w:rsidR="00FE176F" w:rsidRPr="00F61254">
        <w:rPr>
          <w:rFonts w:ascii="Times New Roman" w:hAnsi="Times New Roman"/>
          <w:b w:val="0"/>
          <w:color w:val="auto"/>
          <w:spacing w:val="0"/>
          <w:sz w:val="24"/>
          <w:szCs w:val="24"/>
        </w:rPr>
        <w:t xml:space="preserve">2, kojeg zastupaju </w:t>
      </w:r>
      <w:r w:rsidR="00F552E1" w:rsidRPr="00F61254">
        <w:rPr>
          <w:rFonts w:ascii="Times New Roman" w:hAnsi="Times New Roman"/>
          <w:b w:val="0"/>
          <w:color w:val="auto"/>
          <w:spacing w:val="0"/>
          <w:sz w:val="24"/>
          <w:szCs w:val="24"/>
        </w:rPr>
        <w:t xml:space="preserve">punomoćnici Jovan </w:t>
      </w:r>
      <w:proofErr w:type="spellStart"/>
      <w:r w:rsidR="00F552E1" w:rsidRPr="00F61254">
        <w:rPr>
          <w:rFonts w:ascii="Times New Roman" w:hAnsi="Times New Roman"/>
          <w:b w:val="0"/>
          <w:color w:val="auto"/>
          <w:spacing w:val="0"/>
          <w:sz w:val="24"/>
          <w:szCs w:val="24"/>
        </w:rPr>
        <w:t>Doneski</w:t>
      </w:r>
      <w:proofErr w:type="spellEnd"/>
      <w:r w:rsidR="00F552E1" w:rsidRPr="00F61254">
        <w:rPr>
          <w:rFonts w:ascii="Times New Roman" w:hAnsi="Times New Roman"/>
          <w:b w:val="0"/>
          <w:color w:val="auto"/>
          <w:spacing w:val="0"/>
          <w:sz w:val="24"/>
          <w:szCs w:val="24"/>
        </w:rPr>
        <w:t xml:space="preserve"> i dr., odvjetnici u Zajedničkom odvjetničkom uredu Jovan </w:t>
      </w:r>
      <w:proofErr w:type="spellStart"/>
      <w:r w:rsidR="00F552E1" w:rsidRPr="00F61254">
        <w:rPr>
          <w:rFonts w:ascii="Times New Roman" w:hAnsi="Times New Roman"/>
          <w:b w:val="0"/>
          <w:color w:val="auto"/>
          <w:spacing w:val="0"/>
          <w:sz w:val="24"/>
          <w:szCs w:val="24"/>
        </w:rPr>
        <w:t>Doneski</w:t>
      </w:r>
      <w:proofErr w:type="spellEnd"/>
      <w:r w:rsidR="00F552E1" w:rsidRPr="00F61254">
        <w:rPr>
          <w:rFonts w:ascii="Times New Roman" w:hAnsi="Times New Roman"/>
          <w:b w:val="0"/>
          <w:color w:val="auto"/>
          <w:spacing w:val="0"/>
          <w:sz w:val="24"/>
          <w:szCs w:val="24"/>
        </w:rPr>
        <w:t xml:space="preserve">, Perica Medaković, Neda </w:t>
      </w:r>
      <w:proofErr w:type="spellStart"/>
      <w:r w:rsidR="00F552E1" w:rsidRPr="00F61254">
        <w:rPr>
          <w:rFonts w:ascii="Times New Roman" w:hAnsi="Times New Roman"/>
          <w:b w:val="0"/>
          <w:color w:val="auto"/>
          <w:spacing w:val="0"/>
          <w:sz w:val="24"/>
          <w:szCs w:val="24"/>
        </w:rPr>
        <w:t>Kaucki</w:t>
      </w:r>
      <w:proofErr w:type="spellEnd"/>
      <w:r w:rsidR="00F552E1" w:rsidRPr="00F61254">
        <w:rPr>
          <w:rFonts w:ascii="Times New Roman" w:hAnsi="Times New Roman"/>
          <w:b w:val="0"/>
          <w:color w:val="auto"/>
          <w:spacing w:val="0"/>
          <w:sz w:val="24"/>
          <w:szCs w:val="24"/>
        </w:rPr>
        <w:t xml:space="preserve"> i Bojan </w:t>
      </w:r>
      <w:proofErr w:type="spellStart"/>
      <w:r w:rsidR="00F552E1" w:rsidRPr="00F61254">
        <w:rPr>
          <w:rFonts w:ascii="Times New Roman" w:hAnsi="Times New Roman"/>
          <w:b w:val="0"/>
          <w:color w:val="auto"/>
          <w:spacing w:val="0"/>
          <w:sz w:val="24"/>
          <w:szCs w:val="24"/>
        </w:rPr>
        <w:t>Doneski</w:t>
      </w:r>
      <w:proofErr w:type="spellEnd"/>
      <w:r w:rsidR="00F552E1" w:rsidRPr="00F61254">
        <w:rPr>
          <w:rFonts w:ascii="Times New Roman" w:hAnsi="Times New Roman"/>
          <w:b w:val="0"/>
          <w:color w:val="auto"/>
          <w:spacing w:val="0"/>
          <w:sz w:val="24"/>
          <w:szCs w:val="24"/>
        </w:rPr>
        <w:t xml:space="preserve"> u Garešnici,</w:t>
      </w:r>
      <w:r w:rsidR="00FE176F" w:rsidRPr="00F61254">
        <w:rPr>
          <w:rFonts w:ascii="Times New Roman" w:hAnsi="Times New Roman"/>
          <w:b w:val="0"/>
          <w:color w:val="auto"/>
          <w:spacing w:val="0"/>
          <w:sz w:val="24"/>
          <w:szCs w:val="24"/>
        </w:rPr>
        <w:t xml:space="preserve"> protiv tuženika </w:t>
      </w:r>
      <w:r w:rsidR="00F47BC4" w:rsidRPr="00F61254">
        <w:rPr>
          <w:rFonts w:ascii="Times New Roman" w:hAnsi="Times New Roman"/>
          <w:b w:val="0"/>
          <w:color w:val="auto"/>
          <w:spacing w:val="0"/>
          <w:sz w:val="24"/>
          <w:szCs w:val="24"/>
        </w:rPr>
        <w:t>„</w:t>
      </w:r>
      <w:r w:rsidR="00B637F7">
        <w:rPr>
          <w:rFonts w:ascii="Times New Roman" w:hAnsi="Times New Roman"/>
          <w:b w:val="0"/>
          <w:color w:val="auto"/>
          <w:spacing w:val="0"/>
          <w:sz w:val="24"/>
          <w:szCs w:val="24"/>
        </w:rPr>
        <w:t>N. N. C.</w:t>
      </w:r>
      <w:r w:rsidR="00F47BC4" w:rsidRPr="00F61254">
        <w:rPr>
          <w:rFonts w:ascii="Times New Roman" w:hAnsi="Times New Roman"/>
          <w:b w:val="0"/>
          <w:color w:val="auto"/>
          <w:spacing w:val="0"/>
          <w:sz w:val="24"/>
          <w:szCs w:val="24"/>
        </w:rPr>
        <w:t>“</w:t>
      </w:r>
      <w:r w:rsidR="00FE176F" w:rsidRPr="00F61254">
        <w:rPr>
          <w:rFonts w:ascii="Times New Roman" w:hAnsi="Times New Roman"/>
          <w:b w:val="0"/>
          <w:color w:val="auto"/>
          <w:spacing w:val="0"/>
          <w:sz w:val="24"/>
          <w:szCs w:val="24"/>
        </w:rPr>
        <w:t xml:space="preserve"> d.o.o.</w:t>
      </w:r>
      <w:r w:rsidR="00FD7771" w:rsidRPr="00F61254">
        <w:rPr>
          <w:rFonts w:ascii="Times New Roman" w:hAnsi="Times New Roman"/>
          <w:b w:val="0"/>
          <w:color w:val="auto"/>
          <w:spacing w:val="0"/>
          <w:sz w:val="24"/>
          <w:szCs w:val="24"/>
        </w:rPr>
        <w:t xml:space="preserve">, </w:t>
      </w:r>
      <w:proofErr w:type="spellStart"/>
      <w:r w:rsidR="00FD7771" w:rsidRPr="00F61254">
        <w:rPr>
          <w:rFonts w:ascii="Times New Roman" w:hAnsi="Times New Roman"/>
          <w:b w:val="0"/>
          <w:color w:val="auto"/>
          <w:spacing w:val="0"/>
          <w:sz w:val="24"/>
          <w:szCs w:val="24"/>
        </w:rPr>
        <w:t>OIB</w:t>
      </w:r>
      <w:proofErr w:type="spellEnd"/>
      <w:r w:rsidR="00FD7771" w:rsidRPr="00F61254">
        <w:rPr>
          <w:rFonts w:ascii="Times New Roman" w:hAnsi="Times New Roman"/>
          <w:b w:val="0"/>
          <w:color w:val="auto"/>
          <w:spacing w:val="0"/>
          <w:sz w:val="24"/>
          <w:szCs w:val="24"/>
        </w:rPr>
        <w:t xml:space="preserve">: </w:t>
      </w:r>
      <w:r w:rsidR="00B637F7">
        <w:rPr>
          <w:rFonts w:ascii="Times New Roman" w:hAnsi="Times New Roman"/>
          <w:b w:val="0"/>
          <w:color w:val="auto"/>
          <w:spacing w:val="0"/>
          <w:sz w:val="24"/>
          <w:szCs w:val="24"/>
        </w:rPr>
        <w:t>..</w:t>
      </w:r>
      <w:r w:rsidR="00FD7771" w:rsidRPr="00F61254">
        <w:rPr>
          <w:rFonts w:ascii="Times New Roman" w:hAnsi="Times New Roman"/>
          <w:b w:val="0"/>
          <w:color w:val="auto"/>
          <w:spacing w:val="0"/>
          <w:sz w:val="24"/>
          <w:szCs w:val="24"/>
        </w:rPr>
        <w:t>,</w:t>
      </w:r>
      <w:r w:rsidR="0077270B" w:rsidRPr="00F61254">
        <w:rPr>
          <w:rFonts w:ascii="Times New Roman" w:hAnsi="Times New Roman"/>
          <w:b w:val="0"/>
          <w:color w:val="auto"/>
          <w:spacing w:val="0"/>
          <w:sz w:val="24"/>
          <w:szCs w:val="24"/>
        </w:rPr>
        <w:t xml:space="preserve"> </w:t>
      </w:r>
      <w:r w:rsidR="00B637F7">
        <w:rPr>
          <w:rFonts w:ascii="Times New Roman" w:hAnsi="Times New Roman"/>
          <w:b w:val="0"/>
          <w:color w:val="auto"/>
          <w:spacing w:val="0"/>
          <w:sz w:val="24"/>
          <w:szCs w:val="24"/>
        </w:rPr>
        <w:t>Z.</w:t>
      </w:r>
      <w:r w:rsidR="00FE176F" w:rsidRPr="00F61254">
        <w:rPr>
          <w:rFonts w:ascii="Times New Roman" w:hAnsi="Times New Roman"/>
          <w:b w:val="0"/>
          <w:color w:val="auto"/>
          <w:spacing w:val="0"/>
          <w:sz w:val="24"/>
          <w:szCs w:val="24"/>
        </w:rPr>
        <w:t xml:space="preserve">, </w:t>
      </w:r>
      <w:r w:rsidR="00B637F7">
        <w:rPr>
          <w:rFonts w:ascii="Times New Roman" w:hAnsi="Times New Roman"/>
          <w:b w:val="0"/>
          <w:color w:val="auto"/>
          <w:spacing w:val="0"/>
          <w:sz w:val="24"/>
          <w:szCs w:val="24"/>
        </w:rPr>
        <w:t xml:space="preserve">M. </w:t>
      </w:r>
      <w:r w:rsidR="00FE176F" w:rsidRPr="00F61254">
        <w:rPr>
          <w:rFonts w:ascii="Times New Roman" w:hAnsi="Times New Roman"/>
          <w:b w:val="0"/>
          <w:color w:val="auto"/>
          <w:spacing w:val="0"/>
          <w:sz w:val="24"/>
          <w:szCs w:val="24"/>
        </w:rPr>
        <w:t xml:space="preserve">120, </w:t>
      </w:r>
      <w:r w:rsidR="00071345" w:rsidRPr="00F61254">
        <w:rPr>
          <w:rFonts w:ascii="Times New Roman" w:hAnsi="Times New Roman"/>
          <w:b w:val="0"/>
          <w:color w:val="auto"/>
          <w:spacing w:val="0"/>
          <w:sz w:val="24"/>
          <w:szCs w:val="24"/>
        </w:rPr>
        <w:t xml:space="preserve">kojeg </w:t>
      </w:r>
      <w:r w:rsidR="00FE176F" w:rsidRPr="00F61254">
        <w:rPr>
          <w:rFonts w:ascii="Times New Roman" w:hAnsi="Times New Roman"/>
          <w:b w:val="0"/>
          <w:color w:val="auto"/>
          <w:spacing w:val="0"/>
          <w:sz w:val="24"/>
          <w:szCs w:val="24"/>
        </w:rPr>
        <w:t>zastupa</w:t>
      </w:r>
      <w:r w:rsidR="00071345" w:rsidRPr="00F61254">
        <w:rPr>
          <w:rFonts w:ascii="Times New Roman" w:hAnsi="Times New Roman"/>
          <w:b w:val="0"/>
          <w:color w:val="auto"/>
          <w:spacing w:val="0"/>
          <w:sz w:val="24"/>
          <w:szCs w:val="24"/>
        </w:rPr>
        <w:t xml:space="preserve"> punomoćnica</w:t>
      </w:r>
      <w:r w:rsidR="00FE176F" w:rsidRPr="00F61254">
        <w:rPr>
          <w:rFonts w:ascii="Times New Roman" w:hAnsi="Times New Roman"/>
          <w:b w:val="0"/>
          <w:color w:val="auto"/>
          <w:spacing w:val="0"/>
          <w:sz w:val="24"/>
          <w:szCs w:val="24"/>
        </w:rPr>
        <w:t xml:space="preserve"> Ivan</w:t>
      </w:r>
      <w:r w:rsidR="00071345" w:rsidRPr="00F61254">
        <w:rPr>
          <w:rFonts w:ascii="Times New Roman" w:hAnsi="Times New Roman"/>
          <w:b w:val="0"/>
          <w:color w:val="auto"/>
          <w:spacing w:val="0"/>
          <w:sz w:val="24"/>
          <w:szCs w:val="24"/>
        </w:rPr>
        <w:t>a</w:t>
      </w:r>
      <w:r w:rsidR="00FE176F" w:rsidRPr="00F61254">
        <w:rPr>
          <w:rFonts w:ascii="Times New Roman" w:hAnsi="Times New Roman"/>
          <w:b w:val="0"/>
          <w:color w:val="auto"/>
          <w:spacing w:val="0"/>
          <w:sz w:val="24"/>
          <w:szCs w:val="24"/>
        </w:rPr>
        <w:t xml:space="preserve"> </w:t>
      </w:r>
      <w:proofErr w:type="spellStart"/>
      <w:r w:rsidR="00FE176F" w:rsidRPr="00F61254">
        <w:rPr>
          <w:rFonts w:ascii="Times New Roman" w:hAnsi="Times New Roman"/>
          <w:b w:val="0"/>
          <w:color w:val="auto"/>
          <w:spacing w:val="0"/>
          <w:sz w:val="24"/>
          <w:szCs w:val="24"/>
        </w:rPr>
        <w:t>Saucha</w:t>
      </w:r>
      <w:proofErr w:type="spellEnd"/>
      <w:r w:rsidR="00071345" w:rsidRPr="00F61254">
        <w:rPr>
          <w:rFonts w:ascii="Times New Roman" w:hAnsi="Times New Roman"/>
          <w:b w:val="0"/>
          <w:color w:val="auto"/>
          <w:spacing w:val="0"/>
          <w:sz w:val="24"/>
          <w:szCs w:val="24"/>
        </w:rPr>
        <w:t>, odvjetnica</w:t>
      </w:r>
      <w:r w:rsidR="00035C3D" w:rsidRPr="00F61254">
        <w:rPr>
          <w:rFonts w:ascii="Times New Roman" w:hAnsi="Times New Roman"/>
          <w:b w:val="0"/>
          <w:color w:val="auto"/>
          <w:spacing w:val="0"/>
          <w:sz w:val="24"/>
          <w:szCs w:val="24"/>
        </w:rPr>
        <w:t xml:space="preserve"> u </w:t>
      </w:r>
      <w:r w:rsidR="008E4458" w:rsidRPr="00F61254">
        <w:rPr>
          <w:rFonts w:ascii="Times New Roman" w:hAnsi="Times New Roman"/>
          <w:b w:val="0"/>
          <w:color w:val="auto"/>
          <w:spacing w:val="0"/>
          <w:sz w:val="24"/>
          <w:szCs w:val="24"/>
        </w:rPr>
        <w:t>„</w:t>
      </w:r>
      <w:proofErr w:type="spellStart"/>
      <w:r w:rsidR="00035C3D" w:rsidRPr="00F61254">
        <w:rPr>
          <w:rFonts w:ascii="Times New Roman" w:hAnsi="Times New Roman"/>
          <w:b w:val="0"/>
          <w:color w:val="auto"/>
          <w:spacing w:val="0"/>
          <w:sz w:val="24"/>
          <w:szCs w:val="24"/>
        </w:rPr>
        <w:t>Saucha</w:t>
      </w:r>
      <w:proofErr w:type="spellEnd"/>
      <w:r w:rsidR="00035C3D" w:rsidRPr="00F61254">
        <w:rPr>
          <w:rFonts w:ascii="Times New Roman" w:hAnsi="Times New Roman"/>
          <w:b w:val="0"/>
          <w:color w:val="auto"/>
          <w:spacing w:val="0"/>
          <w:sz w:val="24"/>
          <w:szCs w:val="24"/>
        </w:rPr>
        <w:t xml:space="preserve"> &amp; Aras </w:t>
      </w:r>
      <w:r w:rsidR="00A015AD" w:rsidRPr="00F61254">
        <w:rPr>
          <w:rFonts w:ascii="Times New Roman" w:hAnsi="Times New Roman"/>
          <w:b w:val="0"/>
          <w:color w:val="auto"/>
          <w:spacing w:val="0"/>
          <w:sz w:val="24"/>
          <w:szCs w:val="24"/>
        </w:rPr>
        <w:t>odvjetničko društv</w:t>
      </w:r>
      <w:r w:rsidR="008E4458" w:rsidRPr="00F61254">
        <w:rPr>
          <w:rFonts w:ascii="Times New Roman" w:hAnsi="Times New Roman"/>
          <w:b w:val="0"/>
          <w:color w:val="auto"/>
          <w:spacing w:val="0"/>
          <w:sz w:val="24"/>
          <w:szCs w:val="24"/>
        </w:rPr>
        <w:t>o“</w:t>
      </w:r>
      <w:r w:rsidR="00A015AD" w:rsidRPr="00F61254">
        <w:rPr>
          <w:rFonts w:ascii="Times New Roman" w:hAnsi="Times New Roman"/>
          <w:b w:val="0"/>
          <w:color w:val="auto"/>
          <w:spacing w:val="0"/>
          <w:sz w:val="24"/>
          <w:szCs w:val="24"/>
        </w:rPr>
        <w:t xml:space="preserve"> </w:t>
      </w:r>
      <w:r w:rsidR="00035C3D" w:rsidRPr="00F61254">
        <w:rPr>
          <w:rFonts w:ascii="Times New Roman" w:hAnsi="Times New Roman"/>
          <w:b w:val="0"/>
          <w:color w:val="auto"/>
          <w:spacing w:val="0"/>
          <w:sz w:val="24"/>
          <w:szCs w:val="24"/>
        </w:rPr>
        <w:t>d.o.o. u</w:t>
      </w:r>
      <w:r w:rsidR="00FE176F" w:rsidRPr="00F61254">
        <w:rPr>
          <w:rFonts w:ascii="Times New Roman" w:hAnsi="Times New Roman"/>
          <w:b w:val="0"/>
          <w:color w:val="auto"/>
          <w:spacing w:val="0"/>
          <w:sz w:val="24"/>
          <w:szCs w:val="24"/>
        </w:rPr>
        <w:t xml:space="preserve"> Zagreb</w:t>
      </w:r>
      <w:r w:rsidR="00035C3D" w:rsidRPr="00F61254">
        <w:rPr>
          <w:rFonts w:ascii="Times New Roman" w:hAnsi="Times New Roman"/>
          <w:b w:val="0"/>
          <w:color w:val="auto"/>
          <w:spacing w:val="0"/>
          <w:sz w:val="24"/>
          <w:szCs w:val="24"/>
        </w:rPr>
        <w:t>u</w:t>
      </w:r>
      <w:r w:rsidR="00FE176F" w:rsidRPr="00F61254">
        <w:rPr>
          <w:rFonts w:ascii="Times New Roman" w:hAnsi="Times New Roman"/>
          <w:b w:val="0"/>
          <w:color w:val="auto"/>
          <w:spacing w:val="0"/>
          <w:sz w:val="24"/>
          <w:szCs w:val="24"/>
        </w:rPr>
        <w:t>, radi naknade štete</w:t>
      </w:r>
      <w:r w:rsidR="0090220E" w:rsidRPr="00F61254">
        <w:rPr>
          <w:rFonts w:ascii="Times New Roman" w:hAnsi="Times New Roman"/>
          <w:b w:val="0"/>
          <w:color w:val="auto"/>
          <w:spacing w:val="0"/>
          <w:sz w:val="24"/>
          <w:szCs w:val="24"/>
        </w:rPr>
        <w:t xml:space="preserve">, </w:t>
      </w:r>
      <w:r w:rsidRPr="00F61254">
        <w:rPr>
          <w:rFonts w:ascii="Times New Roman" w:hAnsi="Times New Roman"/>
          <w:b w:val="0"/>
          <w:color w:val="auto"/>
          <w:spacing w:val="0"/>
          <w:sz w:val="24"/>
          <w:szCs w:val="24"/>
        </w:rPr>
        <w:t xml:space="preserve">povodom žalbe tužitelja podnesene protiv presude Općinskog </w:t>
      </w:r>
      <w:r w:rsidR="0090220E" w:rsidRPr="00F61254">
        <w:rPr>
          <w:rFonts w:ascii="Times New Roman" w:hAnsi="Times New Roman"/>
          <w:b w:val="0"/>
          <w:color w:val="auto"/>
          <w:spacing w:val="0"/>
          <w:sz w:val="24"/>
          <w:szCs w:val="24"/>
        </w:rPr>
        <w:t xml:space="preserve">građanskog </w:t>
      </w:r>
      <w:r w:rsidRPr="00F61254">
        <w:rPr>
          <w:rFonts w:ascii="Times New Roman" w:hAnsi="Times New Roman"/>
          <w:b w:val="0"/>
          <w:color w:val="auto"/>
          <w:spacing w:val="0"/>
          <w:sz w:val="24"/>
          <w:szCs w:val="24"/>
        </w:rPr>
        <w:t xml:space="preserve">suda u </w:t>
      </w:r>
      <w:r w:rsidR="0090220E" w:rsidRPr="00F61254">
        <w:rPr>
          <w:rFonts w:ascii="Times New Roman" w:hAnsi="Times New Roman"/>
          <w:b w:val="0"/>
          <w:color w:val="auto"/>
          <w:spacing w:val="0"/>
          <w:sz w:val="24"/>
          <w:szCs w:val="24"/>
        </w:rPr>
        <w:t xml:space="preserve">Zagrebu </w:t>
      </w:r>
      <w:r w:rsidRPr="00F61254">
        <w:rPr>
          <w:rFonts w:ascii="Times New Roman" w:hAnsi="Times New Roman"/>
          <w:b w:val="0"/>
          <w:color w:val="auto"/>
          <w:spacing w:val="0"/>
          <w:sz w:val="24"/>
          <w:szCs w:val="24"/>
        </w:rPr>
        <w:t xml:space="preserve">– Stalne službe u </w:t>
      </w:r>
      <w:r w:rsidR="0090220E" w:rsidRPr="00F61254">
        <w:rPr>
          <w:rFonts w:ascii="Times New Roman" w:hAnsi="Times New Roman"/>
          <w:b w:val="0"/>
          <w:color w:val="auto"/>
          <w:spacing w:val="0"/>
          <w:sz w:val="24"/>
          <w:szCs w:val="24"/>
        </w:rPr>
        <w:t xml:space="preserve">Sesvetama </w:t>
      </w:r>
      <w:r w:rsidRPr="00F61254">
        <w:rPr>
          <w:rFonts w:ascii="Times New Roman" w:hAnsi="Times New Roman"/>
          <w:b w:val="0"/>
          <w:color w:val="auto"/>
          <w:spacing w:val="0"/>
          <w:sz w:val="24"/>
          <w:szCs w:val="24"/>
        </w:rPr>
        <w:t xml:space="preserve">poslovni broj: </w:t>
      </w:r>
      <w:proofErr w:type="spellStart"/>
      <w:r w:rsidRPr="00F61254">
        <w:rPr>
          <w:rFonts w:ascii="Times New Roman" w:hAnsi="Times New Roman"/>
          <w:b w:val="0"/>
          <w:color w:val="auto"/>
          <w:spacing w:val="0"/>
          <w:sz w:val="24"/>
          <w:szCs w:val="24"/>
        </w:rPr>
        <w:t>P</w:t>
      </w:r>
      <w:r w:rsidR="00391990" w:rsidRPr="00F61254">
        <w:rPr>
          <w:rFonts w:ascii="Times New Roman" w:hAnsi="Times New Roman"/>
          <w:b w:val="0"/>
          <w:color w:val="auto"/>
          <w:spacing w:val="0"/>
          <w:sz w:val="24"/>
          <w:szCs w:val="24"/>
        </w:rPr>
        <w:t>n</w:t>
      </w:r>
      <w:proofErr w:type="spellEnd"/>
      <w:r w:rsidRPr="00F61254">
        <w:rPr>
          <w:rFonts w:ascii="Times New Roman" w:hAnsi="Times New Roman"/>
          <w:b w:val="0"/>
          <w:color w:val="auto"/>
          <w:spacing w:val="0"/>
          <w:sz w:val="24"/>
          <w:szCs w:val="24"/>
        </w:rPr>
        <w:t>-</w:t>
      </w:r>
      <w:r w:rsidR="00391990" w:rsidRPr="00F61254">
        <w:rPr>
          <w:rFonts w:ascii="Times New Roman" w:hAnsi="Times New Roman"/>
          <w:b w:val="0"/>
          <w:color w:val="auto"/>
          <w:spacing w:val="0"/>
          <w:sz w:val="24"/>
          <w:szCs w:val="24"/>
        </w:rPr>
        <w:t>3318</w:t>
      </w:r>
      <w:r w:rsidRPr="00F61254">
        <w:rPr>
          <w:rFonts w:ascii="Times New Roman" w:hAnsi="Times New Roman"/>
          <w:b w:val="0"/>
          <w:color w:val="auto"/>
          <w:spacing w:val="0"/>
          <w:sz w:val="24"/>
          <w:szCs w:val="24"/>
        </w:rPr>
        <w:t>/</w:t>
      </w:r>
      <w:r w:rsidR="00391990" w:rsidRPr="00F61254">
        <w:rPr>
          <w:rFonts w:ascii="Times New Roman" w:hAnsi="Times New Roman"/>
          <w:b w:val="0"/>
          <w:color w:val="auto"/>
          <w:spacing w:val="0"/>
          <w:sz w:val="24"/>
          <w:szCs w:val="24"/>
        </w:rPr>
        <w:t>15</w:t>
      </w:r>
      <w:r w:rsidRPr="00F61254">
        <w:rPr>
          <w:rFonts w:ascii="Times New Roman" w:hAnsi="Times New Roman"/>
          <w:b w:val="0"/>
          <w:color w:val="auto"/>
          <w:spacing w:val="0"/>
          <w:sz w:val="24"/>
          <w:szCs w:val="24"/>
        </w:rPr>
        <w:t>-</w:t>
      </w:r>
      <w:r w:rsidR="00391990" w:rsidRPr="00F61254">
        <w:rPr>
          <w:rFonts w:ascii="Times New Roman" w:hAnsi="Times New Roman"/>
          <w:b w:val="0"/>
          <w:color w:val="auto"/>
          <w:spacing w:val="0"/>
          <w:sz w:val="24"/>
          <w:szCs w:val="24"/>
        </w:rPr>
        <w:t xml:space="preserve">18 </w:t>
      </w:r>
      <w:r w:rsidRPr="00F61254">
        <w:rPr>
          <w:rFonts w:ascii="Times New Roman" w:hAnsi="Times New Roman"/>
          <w:b w:val="0"/>
          <w:color w:val="auto"/>
          <w:spacing w:val="0"/>
          <w:sz w:val="24"/>
          <w:szCs w:val="24"/>
        </w:rPr>
        <w:t xml:space="preserve">od </w:t>
      </w:r>
      <w:r w:rsidR="00391990" w:rsidRPr="00F61254">
        <w:rPr>
          <w:rFonts w:ascii="Times New Roman" w:hAnsi="Times New Roman"/>
          <w:b w:val="0"/>
          <w:color w:val="auto"/>
          <w:spacing w:val="0"/>
          <w:sz w:val="24"/>
          <w:szCs w:val="24"/>
        </w:rPr>
        <w:t>15</w:t>
      </w:r>
      <w:r w:rsidRPr="00F61254">
        <w:rPr>
          <w:rFonts w:ascii="Times New Roman" w:hAnsi="Times New Roman"/>
          <w:b w:val="0"/>
          <w:color w:val="auto"/>
          <w:spacing w:val="0"/>
          <w:sz w:val="24"/>
          <w:szCs w:val="24"/>
        </w:rPr>
        <w:t xml:space="preserve">. </w:t>
      </w:r>
      <w:r w:rsidR="00391990" w:rsidRPr="00F61254">
        <w:rPr>
          <w:rFonts w:ascii="Times New Roman" w:hAnsi="Times New Roman"/>
          <w:b w:val="0"/>
          <w:color w:val="auto"/>
          <w:spacing w:val="0"/>
          <w:sz w:val="24"/>
          <w:szCs w:val="24"/>
        </w:rPr>
        <w:t xml:space="preserve">studenog </w:t>
      </w:r>
      <w:r w:rsidRPr="00F61254">
        <w:rPr>
          <w:rFonts w:ascii="Times New Roman" w:hAnsi="Times New Roman"/>
          <w:b w:val="0"/>
          <w:color w:val="auto"/>
          <w:spacing w:val="0"/>
          <w:sz w:val="24"/>
          <w:szCs w:val="24"/>
        </w:rPr>
        <w:t xml:space="preserve">2016., u sjednici vijeća održanoj </w:t>
      </w:r>
      <w:r w:rsidR="00421E96" w:rsidRPr="00F61254">
        <w:rPr>
          <w:rFonts w:ascii="Times New Roman" w:hAnsi="Times New Roman"/>
          <w:b w:val="0"/>
          <w:color w:val="auto"/>
          <w:spacing w:val="0"/>
          <w:sz w:val="24"/>
          <w:szCs w:val="24"/>
        </w:rPr>
        <w:t>8</w:t>
      </w:r>
      <w:r w:rsidRPr="00F61254">
        <w:rPr>
          <w:rFonts w:ascii="Times New Roman" w:hAnsi="Times New Roman"/>
          <w:b w:val="0"/>
          <w:color w:val="auto"/>
          <w:spacing w:val="0"/>
          <w:sz w:val="24"/>
          <w:szCs w:val="24"/>
        </w:rPr>
        <w:t xml:space="preserve">. </w:t>
      </w:r>
      <w:r w:rsidR="00421E96" w:rsidRPr="00F61254">
        <w:rPr>
          <w:rFonts w:ascii="Times New Roman" w:hAnsi="Times New Roman"/>
          <w:b w:val="0"/>
          <w:color w:val="auto"/>
          <w:spacing w:val="0"/>
          <w:sz w:val="24"/>
          <w:szCs w:val="24"/>
        </w:rPr>
        <w:t xml:space="preserve">studenog </w:t>
      </w:r>
      <w:r w:rsidRPr="00F61254">
        <w:rPr>
          <w:rFonts w:ascii="Times New Roman" w:hAnsi="Times New Roman"/>
          <w:b w:val="0"/>
          <w:color w:val="auto"/>
          <w:spacing w:val="0"/>
          <w:sz w:val="24"/>
          <w:szCs w:val="24"/>
        </w:rPr>
        <w:t>2017.</w:t>
      </w:r>
      <w:r w:rsidR="00E1015D" w:rsidRPr="00F61254">
        <w:rPr>
          <w:rFonts w:ascii="Times New Roman" w:hAnsi="Times New Roman"/>
          <w:b w:val="0"/>
          <w:color w:val="auto"/>
          <w:spacing w:val="0"/>
          <w:sz w:val="24"/>
          <w:szCs w:val="24"/>
        </w:rPr>
        <w:tab/>
      </w:r>
    </w:p>
    <w:p w:rsidR="00E1015D" w:rsidRPr="00F61254" w:rsidRDefault="00E1015D" w:rsidP="00E1015D">
      <w:pPr>
        <w:pStyle w:val="NormalPodebljano"/>
        <w:jc w:val="both"/>
        <w:rPr>
          <w:rFonts w:ascii="Times New Roman" w:hAnsi="Times New Roman"/>
          <w:b w:val="0"/>
          <w:color w:val="auto"/>
          <w:spacing w:val="0"/>
          <w:sz w:val="24"/>
          <w:szCs w:val="24"/>
        </w:rPr>
      </w:pPr>
    </w:p>
    <w:p w:rsidR="00E1015D" w:rsidRPr="00F61254" w:rsidRDefault="00E1015D" w:rsidP="00E1015D">
      <w:pPr>
        <w:pStyle w:val="NormalPodebljano"/>
        <w:rPr>
          <w:rFonts w:ascii="Times New Roman" w:hAnsi="Times New Roman"/>
          <w:b w:val="0"/>
          <w:color w:val="auto"/>
          <w:spacing w:val="0"/>
          <w:sz w:val="24"/>
          <w:szCs w:val="24"/>
        </w:rPr>
      </w:pPr>
      <w:r w:rsidRPr="00F61254">
        <w:rPr>
          <w:rFonts w:ascii="Times New Roman" w:hAnsi="Times New Roman"/>
          <w:b w:val="0"/>
          <w:color w:val="auto"/>
          <w:spacing w:val="0"/>
          <w:sz w:val="24"/>
          <w:szCs w:val="24"/>
        </w:rPr>
        <w:t xml:space="preserve">p r e s u d i o   j e </w:t>
      </w:r>
    </w:p>
    <w:p w:rsidR="00E1015D" w:rsidRPr="00F61254" w:rsidRDefault="00E1015D" w:rsidP="00E1015D">
      <w:pPr>
        <w:pStyle w:val="NormalPodebljano"/>
        <w:jc w:val="both"/>
        <w:rPr>
          <w:rFonts w:ascii="Times New Roman" w:hAnsi="Times New Roman"/>
          <w:b w:val="0"/>
          <w:color w:val="auto"/>
          <w:spacing w:val="0"/>
          <w:sz w:val="24"/>
          <w:szCs w:val="24"/>
        </w:rPr>
      </w:pPr>
    </w:p>
    <w:p w:rsidR="00E1015D" w:rsidRDefault="00A33BB6" w:rsidP="00173256">
      <w:pPr>
        <w:pStyle w:val="NormalPodebljano"/>
        <w:ind w:firstLine="720"/>
        <w:jc w:val="both"/>
        <w:rPr>
          <w:rFonts w:ascii="Times New Roman" w:hAnsi="Times New Roman"/>
          <w:b w:val="0"/>
          <w:color w:val="auto"/>
          <w:spacing w:val="0"/>
          <w:sz w:val="24"/>
          <w:szCs w:val="24"/>
        </w:rPr>
      </w:pPr>
      <w:r>
        <w:rPr>
          <w:rFonts w:ascii="Times New Roman" w:hAnsi="Times New Roman"/>
          <w:b w:val="0"/>
          <w:color w:val="auto"/>
          <w:spacing w:val="0"/>
          <w:sz w:val="24"/>
          <w:szCs w:val="24"/>
        </w:rPr>
        <w:t>Djelomično se o</w:t>
      </w:r>
      <w:r w:rsidR="00E1015D" w:rsidRPr="00F61254">
        <w:rPr>
          <w:rFonts w:ascii="Times New Roman" w:hAnsi="Times New Roman"/>
          <w:b w:val="0"/>
          <w:color w:val="auto"/>
          <w:spacing w:val="0"/>
          <w:sz w:val="24"/>
          <w:szCs w:val="24"/>
        </w:rPr>
        <w:t>dbija se kao neosnovana</w:t>
      </w:r>
      <w:r>
        <w:rPr>
          <w:rFonts w:ascii="Times New Roman" w:hAnsi="Times New Roman"/>
          <w:b w:val="0"/>
          <w:color w:val="auto"/>
          <w:spacing w:val="0"/>
          <w:sz w:val="24"/>
          <w:szCs w:val="24"/>
        </w:rPr>
        <w:t>, a djelomično prihvaća</w:t>
      </w:r>
      <w:r w:rsidR="00E1015D" w:rsidRPr="00F61254">
        <w:rPr>
          <w:rFonts w:ascii="Times New Roman" w:hAnsi="Times New Roman"/>
          <w:b w:val="0"/>
          <w:color w:val="auto"/>
          <w:spacing w:val="0"/>
          <w:sz w:val="24"/>
          <w:szCs w:val="24"/>
        </w:rPr>
        <w:t xml:space="preserve"> žalba tuž</w:t>
      </w:r>
      <w:r w:rsidR="009D7696" w:rsidRPr="00F61254">
        <w:rPr>
          <w:rFonts w:ascii="Times New Roman" w:hAnsi="Times New Roman"/>
          <w:b w:val="0"/>
          <w:color w:val="auto"/>
          <w:spacing w:val="0"/>
          <w:sz w:val="24"/>
          <w:szCs w:val="24"/>
        </w:rPr>
        <w:t xml:space="preserve">itelja </w:t>
      </w:r>
      <w:r>
        <w:rPr>
          <w:rFonts w:ascii="Times New Roman" w:hAnsi="Times New Roman"/>
          <w:b w:val="0"/>
          <w:color w:val="auto"/>
          <w:spacing w:val="0"/>
          <w:sz w:val="24"/>
          <w:szCs w:val="24"/>
        </w:rPr>
        <w:t xml:space="preserve">te se </w:t>
      </w:r>
      <w:r w:rsidR="00E1015D" w:rsidRPr="00F61254">
        <w:rPr>
          <w:rFonts w:ascii="Times New Roman" w:hAnsi="Times New Roman"/>
          <w:b w:val="0"/>
          <w:color w:val="auto"/>
          <w:spacing w:val="0"/>
          <w:sz w:val="24"/>
          <w:szCs w:val="24"/>
        </w:rPr>
        <w:t xml:space="preserve">presuda </w:t>
      </w:r>
      <w:r w:rsidR="00FE217E" w:rsidRPr="00F61254">
        <w:rPr>
          <w:rFonts w:ascii="Times New Roman" w:hAnsi="Times New Roman"/>
          <w:b w:val="0"/>
          <w:color w:val="auto"/>
          <w:spacing w:val="0"/>
          <w:sz w:val="24"/>
          <w:szCs w:val="24"/>
        </w:rPr>
        <w:t xml:space="preserve">Općinskog građanskog suda u Zagrebu – Stalne službe u Sesvetama poslovni broj: </w:t>
      </w:r>
      <w:proofErr w:type="spellStart"/>
      <w:r w:rsidR="00FE217E" w:rsidRPr="00F61254">
        <w:rPr>
          <w:rFonts w:ascii="Times New Roman" w:hAnsi="Times New Roman"/>
          <w:b w:val="0"/>
          <w:color w:val="auto"/>
          <w:spacing w:val="0"/>
          <w:sz w:val="24"/>
          <w:szCs w:val="24"/>
        </w:rPr>
        <w:t>Pn</w:t>
      </w:r>
      <w:proofErr w:type="spellEnd"/>
      <w:r w:rsidR="00FE217E" w:rsidRPr="00F61254">
        <w:rPr>
          <w:rFonts w:ascii="Times New Roman" w:hAnsi="Times New Roman"/>
          <w:b w:val="0"/>
          <w:color w:val="auto"/>
          <w:spacing w:val="0"/>
          <w:sz w:val="24"/>
          <w:szCs w:val="24"/>
        </w:rPr>
        <w:t>-3318/15-18 od 15. studenog 2016.</w:t>
      </w:r>
      <w:r>
        <w:rPr>
          <w:rFonts w:ascii="Times New Roman" w:hAnsi="Times New Roman"/>
          <w:b w:val="0"/>
          <w:color w:val="auto"/>
          <w:spacing w:val="0"/>
          <w:sz w:val="24"/>
          <w:szCs w:val="24"/>
        </w:rPr>
        <w:t>:</w:t>
      </w:r>
    </w:p>
    <w:p w:rsidR="00A33BB6" w:rsidRDefault="00A33BB6" w:rsidP="00173256">
      <w:pPr>
        <w:pStyle w:val="NormalPodebljano"/>
        <w:ind w:firstLine="720"/>
        <w:jc w:val="both"/>
        <w:rPr>
          <w:rFonts w:ascii="Times New Roman" w:hAnsi="Times New Roman"/>
          <w:b w:val="0"/>
          <w:color w:val="auto"/>
          <w:spacing w:val="0"/>
          <w:sz w:val="24"/>
          <w:szCs w:val="24"/>
        </w:rPr>
      </w:pPr>
    </w:p>
    <w:p w:rsidR="00A33BB6" w:rsidRDefault="00A33BB6" w:rsidP="0034573A">
      <w:pPr>
        <w:pStyle w:val="NormalPodebljano"/>
        <w:numPr>
          <w:ilvl w:val="0"/>
          <w:numId w:val="2"/>
        </w:numPr>
        <w:jc w:val="both"/>
        <w:rPr>
          <w:rFonts w:ascii="Times New Roman" w:hAnsi="Times New Roman"/>
          <w:b w:val="0"/>
          <w:color w:val="auto"/>
          <w:spacing w:val="0"/>
          <w:sz w:val="24"/>
          <w:szCs w:val="24"/>
        </w:rPr>
      </w:pPr>
      <w:r>
        <w:rPr>
          <w:rFonts w:ascii="Times New Roman" w:hAnsi="Times New Roman"/>
          <w:b w:val="0"/>
          <w:color w:val="auto"/>
          <w:spacing w:val="0"/>
          <w:sz w:val="24"/>
          <w:szCs w:val="24"/>
        </w:rPr>
        <w:t xml:space="preserve">potvrđuje </w:t>
      </w:r>
      <w:r w:rsidR="0034573A">
        <w:rPr>
          <w:rFonts w:ascii="Times New Roman" w:hAnsi="Times New Roman"/>
          <w:b w:val="0"/>
          <w:color w:val="auto"/>
          <w:spacing w:val="0"/>
          <w:sz w:val="24"/>
          <w:szCs w:val="24"/>
        </w:rPr>
        <w:t xml:space="preserve">u dijelu </w:t>
      </w:r>
      <w:proofErr w:type="spellStart"/>
      <w:r w:rsidR="0034573A">
        <w:rPr>
          <w:rFonts w:ascii="Times New Roman" w:hAnsi="Times New Roman"/>
          <w:b w:val="0"/>
          <w:color w:val="auto"/>
          <w:spacing w:val="0"/>
          <w:sz w:val="24"/>
          <w:szCs w:val="24"/>
        </w:rPr>
        <w:t>toč</w:t>
      </w:r>
      <w:proofErr w:type="spellEnd"/>
      <w:r w:rsidR="0034573A">
        <w:rPr>
          <w:rFonts w:ascii="Times New Roman" w:hAnsi="Times New Roman"/>
          <w:b w:val="0"/>
          <w:color w:val="auto"/>
          <w:spacing w:val="0"/>
          <w:sz w:val="24"/>
          <w:szCs w:val="24"/>
        </w:rPr>
        <w:t>. I izreke u kojem je odbijen tužbeni zahtjev za isplatu iznosa od 30.000,00 kn s pripadajućim zateznim kamatama</w:t>
      </w:r>
      <w:r w:rsidR="002978F6">
        <w:rPr>
          <w:rFonts w:ascii="Times New Roman" w:hAnsi="Times New Roman"/>
          <w:b w:val="0"/>
          <w:color w:val="auto"/>
          <w:spacing w:val="0"/>
          <w:sz w:val="24"/>
          <w:szCs w:val="24"/>
        </w:rPr>
        <w:t xml:space="preserve"> te u dijelu </w:t>
      </w:r>
      <w:proofErr w:type="spellStart"/>
      <w:r w:rsidR="002978F6">
        <w:rPr>
          <w:rFonts w:ascii="Times New Roman" w:hAnsi="Times New Roman"/>
          <w:b w:val="0"/>
          <w:color w:val="auto"/>
          <w:spacing w:val="0"/>
          <w:sz w:val="24"/>
          <w:szCs w:val="24"/>
        </w:rPr>
        <w:t>toč</w:t>
      </w:r>
      <w:proofErr w:type="spellEnd"/>
      <w:r w:rsidR="002978F6">
        <w:rPr>
          <w:rFonts w:ascii="Times New Roman" w:hAnsi="Times New Roman"/>
          <w:b w:val="0"/>
          <w:color w:val="auto"/>
          <w:spacing w:val="0"/>
          <w:sz w:val="24"/>
          <w:szCs w:val="24"/>
        </w:rPr>
        <w:t>. I izreke u kojem je odbijen tužbeni zahtjev za objavu pravomoćne presude u tjedniku Nacional</w:t>
      </w:r>
      <w:r w:rsidR="006A775D">
        <w:rPr>
          <w:rFonts w:ascii="Times New Roman" w:hAnsi="Times New Roman"/>
          <w:b w:val="0"/>
          <w:color w:val="auto"/>
          <w:spacing w:val="0"/>
          <w:sz w:val="24"/>
          <w:szCs w:val="24"/>
        </w:rPr>
        <w:t>,</w:t>
      </w:r>
    </w:p>
    <w:p w:rsidR="002978F6" w:rsidRDefault="002978F6" w:rsidP="002978F6">
      <w:pPr>
        <w:pStyle w:val="NormalPodebljano"/>
        <w:ind w:left="1080"/>
        <w:jc w:val="both"/>
        <w:rPr>
          <w:rFonts w:ascii="Times New Roman" w:hAnsi="Times New Roman"/>
          <w:b w:val="0"/>
          <w:color w:val="auto"/>
          <w:spacing w:val="0"/>
          <w:sz w:val="24"/>
          <w:szCs w:val="24"/>
        </w:rPr>
      </w:pPr>
    </w:p>
    <w:p w:rsidR="002978F6" w:rsidRDefault="006A775D" w:rsidP="0034573A">
      <w:pPr>
        <w:pStyle w:val="NormalPodebljano"/>
        <w:numPr>
          <w:ilvl w:val="0"/>
          <w:numId w:val="2"/>
        </w:numPr>
        <w:jc w:val="both"/>
        <w:rPr>
          <w:rFonts w:ascii="Times New Roman" w:hAnsi="Times New Roman"/>
          <w:b w:val="0"/>
          <w:color w:val="auto"/>
          <w:spacing w:val="0"/>
          <w:sz w:val="24"/>
          <w:szCs w:val="24"/>
        </w:rPr>
      </w:pPr>
      <w:r>
        <w:rPr>
          <w:rFonts w:ascii="Times New Roman" w:hAnsi="Times New Roman"/>
          <w:b w:val="0"/>
          <w:color w:val="auto"/>
          <w:spacing w:val="0"/>
          <w:sz w:val="24"/>
          <w:szCs w:val="24"/>
        </w:rPr>
        <w:t xml:space="preserve">preinačuje u dijelu </w:t>
      </w:r>
      <w:proofErr w:type="spellStart"/>
      <w:r w:rsidR="00496342">
        <w:rPr>
          <w:rFonts w:ascii="Times New Roman" w:hAnsi="Times New Roman"/>
          <w:b w:val="0"/>
          <w:color w:val="auto"/>
          <w:spacing w:val="0"/>
          <w:sz w:val="24"/>
          <w:szCs w:val="24"/>
        </w:rPr>
        <w:t>toč</w:t>
      </w:r>
      <w:proofErr w:type="spellEnd"/>
      <w:r w:rsidR="00496342">
        <w:rPr>
          <w:rFonts w:ascii="Times New Roman" w:hAnsi="Times New Roman"/>
          <w:b w:val="0"/>
          <w:color w:val="auto"/>
          <w:spacing w:val="0"/>
          <w:sz w:val="24"/>
          <w:szCs w:val="24"/>
        </w:rPr>
        <w:t xml:space="preserve">. I izreke u kojem je odbijen tužbeni zahtjev za isplatu iznosa od 20.000,00 kn s pripadajućim zateznim kamatama, u dijelu </w:t>
      </w:r>
      <w:proofErr w:type="spellStart"/>
      <w:r w:rsidR="00496342">
        <w:rPr>
          <w:rFonts w:ascii="Times New Roman" w:hAnsi="Times New Roman"/>
          <w:b w:val="0"/>
          <w:color w:val="auto"/>
          <w:spacing w:val="0"/>
          <w:sz w:val="24"/>
          <w:szCs w:val="24"/>
        </w:rPr>
        <w:t>toč</w:t>
      </w:r>
      <w:proofErr w:type="spellEnd"/>
      <w:r w:rsidR="00496342">
        <w:rPr>
          <w:rFonts w:ascii="Times New Roman" w:hAnsi="Times New Roman"/>
          <w:b w:val="0"/>
          <w:color w:val="auto"/>
          <w:spacing w:val="0"/>
          <w:sz w:val="24"/>
          <w:szCs w:val="24"/>
        </w:rPr>
        <w:t xml:space="preserve">. I izreke u kojem je odbijen tužiteljev zahtjev za nadoknadu troškova parničnog postupka te u </w:t>
      </w:r>
      <w:proofErr w:type="spellStart"/>
      <w:r w:rsidR="00496342">
        <w:rPr>
          <w:rFonts w:ascii="Times New Roman" w:hAnsi="Times New Roman"/>
          <w:b w:val="0"/>
          <w:color w:val="auto"/>
          <w:spacing w:val="0"/>
          <w:sz w:val="24"/>
          <w:szCs w:val="24"/>
        </w:rPr>
        <w:t>toč</w:t>
      </w:r>
      <w:proofErr w:type="spellEnd"/>
      <w:r w:rsidR="00496342">
        <w:rPr>
          <w:rFonts w:ascii="Times New Roman" w:hAnsi="Times New Roman"/>
          <w:b w:val="0"/>
          <w:color w:val="auto"/>
          <w:spacing w:val="0"/>
          <w:sz w:val="24"/>
          <w:szCs w:val="24"/>
        </w:rPr>
        <w:t xml:space="preserve">. II </w:t>
      </w:r>
      <w:r w:rsidR="009C3190">
        <w:rPr>
          <w:rFonts w:ascii="Times New Roman" w:hAnsi="Times New Roman"/>
          <w:b w:val="0"/>
          <w:color w:val="auto"/>
          <w:spacing w:val="0"/>
          <w:sz w:val="24"/>
          <w:szCs w:val="24"/>
        </w:rPr>
        <w:t>izreke, na način da se u t</w:t>
      </w:r>
      <w:r w:rsidR="00A2277A">
        <w:rPr>
          <w:rFonts w:ascii="Times New Roman" w:hAnsi="Times New Roman"/>
          <w:b w:val="0"/>
          <w:color w:val="auto"/>
          <w:spacing w:val="0"/>
          <w:sz w:val="24"/>
          <w:szCs w:val="24"/>
        </w:rPr>
        <w:t>i</w:t>
      </w:r>
      <w:r w:rsidR="009C3190">
        <w:rPr>
          <w:rFonts w:ascii="Times New Roman" w:hAnsi="Times New Roman"/>
          <w:b w:val="0"/>
          <w:color w:val="auto"/>
          <w:spacing w:val="0"/>
          <w:sz w:val="24"/>
          <w:szCs w:val="24"/>
        </w:rPr>
        <w:t>m dijel</w:t>
      </w:r>
      <w:r w:rsidR="00A2277A">
        <w:rPr>
          <w:rFonts w:ascii="Times New Roman" w:hAnsi="Times New Roman"/>
          <w:b w:val="0"/>
          <w:color w:val="auto"/>
          <w:spacing w:val="0"/>
          <w:sz w:val="24"/>
          <w:szCs w:val="24"/>
        </w:rPr>
        <w:t>ovima</w:t>
      </w:r>
      <w:r w:rsidR="009C3190">
        <w:rPr>
          <w:rFonts w:ascii="Times New Roman" w:hAnsi="Times New Roman"/>
          <w:b w:val="0"/>
          <w:color w:val="auto"/>
          <w:spacing w:val="0"/>
          <w:sz w:val="24"/>
          <w:szCs w:val="24"/>
        </w:rPr>
        <w:t xml:space="preserve"> u cijelosti sudi:</w:t>
      </w:r>
    </w:p>
    <w:p w:rsidR="009C3190" w:rsidRDefault="009C3190" w:rsidP="009C3190">
      <w:pPr>
        <w:pStyle w:val="NormalPodebljano"/>
        <w:jc w:val="both"/>
        <w:rPr>
          <w:rFonts w:ascii="Times New Roman" w:hAnsi="Times New Roman"/>
          <w:b w:val="0"/>
          <w:color w:val="auto"/>
          <w:spacing w:val="0"/>
          <w:sz w:val="24"/>
          <w:szCs w:val="24"/>
        </w:rPr>
      </w:pPr>
    </w:p>
    <w:p w:rsidR="00A33BB6" w:rsidRDefault="009C3190" w:rsidP="00631833">
      <w:pPr>
        <w:pStyle w:val="NormalPodebljano"/>
        <w:ind w:firstLine="709"/>
        <w:jc w:val="both"/>
        <w:rPr>
          <w:rFonts w:ascii="Times New Roman" w:hAnsi="Times New Roman"/>
          <w:b w:val="0"/>
          <w:color w:val="auto"/>
          <w:spacing w:val="0"/>
          <w:sz w:val="24"/>
          <w:szCs w:val="24"/>
        </w:rPr>
      </w:pPr>
      <w:r>
        <w:rPr>
          <w:rFonts w:ascii="Times New Roman" w:hAnsi="Times New Roman"/>
          <w:b w:val="0"/>
          <w:color w:val="auto"/>
          <w:spacing w:val="0"/>
          <w:sz w:val="24"/>
          <w:szCs w:val="24"/>
        </w:rPr>
        <w:t xml:space="preserve">Nalaže se tuženiku isplatiti tužitelju iznos od 20.000,00 kn sa zateznim kamatama tekućima od </w:t>
      </w:r>
      <w:r w:rsidR="000E0B4D">
        <w:rPr>
          <w:rFonts w:ascii="Times New Roman" w:hAnsi="Times New Roman"/>
          <w:b w:val="0"/>
          <w:color w:val="auto"/>
          <w:spacing w:val="0"/>
          <w:sz w:val="24"/>
          <w:szCs w:val="24"/>
        </w:rPr>
        <w:t xml:space="preserve">9. rujna 2015. do isplate po stopi </w:t>
      </w:r>
      <w:r w:rsidR="0002035A" w:rsidRPr="0002035A">
        <w:rPr>
          <w:rFonts w:ascii="Times New Roman" w:hAnsi="Times New Roman"/>
          <w:b w:val="0"/>
          <w:color w:val="auto"/>
          <w:spacing w:val="0"/>
          <w:sz w:val="24"/>
          <w:szCs w:val="24"/>
        </w:rPr>
        <w:t>koja se određuje, za svako polugodište, uvećanjem prosječne kamatne stope na stanja kredita odobrenih na razdoblje dulje od godine dana nefinancijskim trgovačkim društvima izračunate za referentno razdoblje koje prethodi tekućem polugodištu za tri postotna poena, sve u roku od 15 dana</w:t>
      </w:r>
      <w:r w:rsidR="0002035A">
        <w:rPr>
          <w:rFonts w:ascii="Times New Roman" w:hAnsi="Times New Roman"/>
          <w:b w:val="0"/>
          <w:color w:val="auto"/>
          <w:spacing w:val="0"/>
          <w:sz w:val="24"/>
          <w:szCs w:val="24"/>
        </w:rPr>
        <w:t>.</w:t>
      </w:r>
    </w:p>
    <w:p w:rsidR="0002035A" w:rsidRDefault="0002035A" w:rsidP="0002035A">
      <w:pPr>
        <w:pStyle w:val="NormalPodebljano"/>
        <w:ind w:left="1418"/>
        <w:jc w:val="both"/>
        <w:rPr>
          <w:rFonts w:ascii="Times New Roman" w:hAnsi="Times New Roman"/>
          <w:b w:val="0"/>
          <w:color w:val="auto"/>
          <w:spacing w:val="0"/>
          <w:sz w:val="24"/>
          <w:szCs w:val="24"/>
        </w:rPr>
      </w:pPr>
    </w:p>
    <w:p w:rsidR="008E1E5B" w:rsidRPr="00A21B6E" w:rsidRDefault="0002035A" w:rsidP="00631833">
      <w:pPr>
        <w:pStyle w:val="NormalPodebljano"/>
        <w:ind w:firstLine="709"/>
        <w:jc w:val="both"/>
        <w:rPr>
          <w:rFonts w:ascii="Times New Roman" w:hAnsi="Times New Roman"/>
          <w:b w:val="0"/>
          <w:color w:val="auto"/>
          <w:spacing w:val="0"/>
          <w:sz w:val="24"/>
          <w:szCs w:val="24"/>
        </w:rPr>
      </w:pPr>
      <w:r>
        <w:rPr>
          <w:rFonts w:ascii="Times New Roman" w:hAnsi="Times New Roman"/>
          <w:b w:val="0"/>
          <w:color w:val="auto"/>
          <w:spacing w:val="0"/>
          <w:sz w:val="24"/>
          <w:szCs w:val="24"/>
        </w:rPr>
        <w:lastRenderedPageBreak/>
        <w:t xml:space="preserve">Nalaže se tuženiku nadoknaditi tužitelju troškove parničnog postupka u iznosu od </w:t>
      </w:r>
      <w:r w:rsidR="0069214C" w:rsidRPr="0069214C">
        <w:rPr>
          <w:rFonts w:ascii="Times New Roman" w:hAnsi="Times New Roman"/>
          <w:b w:val="0"/>
          <w:color w:val="auto"/>
          <w:spacing w:val="0"/>
          <w:sz w:val="24"/>
          <w:szCs w:val="24"/>
        </w:rPr>
        <w:t>3</w:t>
      </w:r>
      <w:r w:rsidR="0069214C">
        <w:rPr>
          <w:rFonts w:ascii="Times New Roman" w:hAnsi="Times New Roman"/>
          <w:b w:val="0"/>
          <w:color w:val="auto"/>
          <w:spacing w:val="0"/>
          <w:sz w:val="24"/>
          <w:szCs w:val="24"/>
        </w:rPr>
        <w:t>.</w:t>
      </w:r>
      <w:r w:rsidR="0069214C" w:rsidRPr="0069214C">
        <w:rPr>
          <w:rFonts w:ascii="Times New Roman" w:hAnsi="Times New Roman"/>
          <w:b w:val="0"/>
          <w:color w:val="auto"/>
          <w:spacing w:val="0"/>
          <w:sz w:val="24"/>
          <w:szCs w:val="24"/>
        </w:rPr>
        <w:t>465</w:t>
      </w:r>
      <w:r w:rsidR="0069214C">
        <w:rPr>
          <w:rFonts w:ascii="Times New Roman" w:hAnsi="Times New Roman"/>
          <w:b w:val="0"/>
          <w:color w:val="auto"/>
          <w:spacing w:val="0"/>
          <w:sz w:val="24"/>
          <w:szCs w:val="24"/>
        </w:rPr>
        <w:t xml:space="preserve">,00 </w:t>
      </w:r>
      <w:r>
        <w:rPr>
          <w:rFonts w:ascii="Times New Roman" w:hAnsi="Times New Roman"/>
          <w:b w:val="0"/>
          <w:color w:val="auto"/>
          <w:spacing w:val="0"/>
          <w:sz w:val="24"/>
          <w:szCs w:val="24"/>
        </w:rPr>
        <w:t>kn (</w:t>
      </w:r>
      <w:proofErr w:type="spellStart"/>
      <w:r w:rsidR="0069214C">
        <w:rPr>
          <w:rFonts w:ascii="Times New Roman" w:hAnsi="Times New Roman"/>
          <w:b w:val="0"/>
          <w:color w:val="auto"/>
          <w:spacing w:val="0"/>
          <w:sz w:val="24"/>
          <w:szCs w:val="24"/>
        </w:rPr>
        <w:t>tritisućečetiristošezdesetpetkuna</w:t>
      </w:r>
      <w:proofErr w:type="spellEnd"/>
      <w:r>
        <w:rPr>
          <w:rFonts w:ascii="Times New Roman" w:hAnsi="Times New Roman"/>
          <w:b w:val="0"/>
          <w:color w:val="auto"/>
          <w:spacing w:val="0"/>
          <w:sz w:val="24"/>
          <w:szCs w:val="24"/>
        </w:rPr>
        <w:t xml:space="preserve">) sa zateznim kamatama tekućima </w:t>
      </w:r>
      <w:r w:rsidR="00B32C6A">
        <w:rPr>
          <w:rFonts w:ascii="Times New Roman" w:hAnsi="Times New Roman"/>
          <w:b w:val="0"/>
          <w:color w:val="auto"/>
          <w:spacing w:val="0"/>
          <w:sz w:val="24"/>
          <w:szCs w:val="24"/>
        </w:rPr>
        <w:t xml:space="preserve">na iznos od </w:t>
      </w:r>
      <w:r w:rsidR="0069214C">
        <w:rPr>
          <w:rFonts w:ascii="Times New Roman" w:hAnsi="Times New Roman"/>
          <w:b w:val="0"/>
          <w:color w:val="auto"/>
          <w:spacing w:val="0"/>
          <w:sz w:val="24"/>
          <w:szCs w:val="24"/>
        </w:rPr>
        <w:t xml:space="preserve">2.840,00 </w:t>
      </w:r>
      <w:r w:rsidR="00B32C6A">
        <w:rPr>
          <w:rFonts w:ascii="Times New Roman" w:hAnsi="Times New Roman"/>
          <w:b w:val="0"/>
          <w:color w:val="auto"/>
          <w:spacing w:val="0"/>
          <w:sz w:val="24"/>
          <w:szCs w:val="24"/>
        </w:rPr>
        <w:t>kn (</w:t>
      </w:r>
      <w:proofErr w:type="spellStart"/>
      <w:r w:rsidR="0069214C">
        <w:rPr>
          <w:rFonts w:ascii="Times New Roman" w:hAnsi="Times New Roman"/>
          <w:b w:val="0"/>
          <w:color w:val="auto"/>
          <w:spacing w:val="0"/>
          <w:sz w:val="24"/>
          <w:szCs w:val="24"/>
        </w:rPr>
        <w:t>dvijetisućeosamstočetrdesetkuna</w:t>
      </w:r>
      <w:proofErr w:type="spellEnd"/>
      <w:r w:rsidR="00B32C6A">
        <w:rPr>
          <w:rFonts w:ascii="Times New Roman" w:hAnsi="Times New Roman"/>
          <w:b w:val="0"/>
          <w:color w:val="auto"/>
          <w:spacing w:val="0"/>
          <w:sz w:val="24"/>
          <w:szCs w:val="24"/>
        </w:rPr>
        <w:t xml:space="preserve">) </w:t>
      </w:r>
      <w:r>
        <w:rPr>
          <w:rFonts w:ascii="Times New Roman" w:hAnsi="Times New Roman"/>
          <w:b w:val="0"/>
          <w:color w:val="auto"/>
          <w:spacing w:val="0"/>
          <w:sz w:val="24"/>
          <w:szCs w:val="24"/>
        </w:rPr>
        <w:t xml:space="preserve">od 15. studenog 2016. </w:t>
      </w:r>
      <w:r w:rsidR="008E1E5B">
        <w:rPr>
          <w:rFonts w:ascii="Times New Roman" w:hAnsi="Times New Roman"/>
          <w:b w:val="0"/>
          <w:color w:val="auto"/>
          <w:spacing w:val="0"/>
          <w:sz w:val="24"/>
          <w:szCs w:val="24"/>
        </w:rPr>
        <w:t>do isplate po stopi</w:t>
      </w:r>
      <w:r w:rsidR="008E1E5B" w:rsidRPr="008E1E5B">
        <w:rPr>
          <w:szCs w:val="24"/>
        </w:rPr>
        <w:t xml:space="preserve"> </w:t>
      </w:r>
      <w:r w:rsidR="008E1E5B" w:rsidRPr="00337614">
        <w:rPr>
          <w:rFonts w:ascii="Times New Roman" w:hAnsi="Times New Roman"/>
          <w:b w:val="0"/>
          <w:color w:val="auto"/>
          <w:spacing w:val="0"/>
          <w:sz w:val="24"/>
          <w:szCs w:val="24"/>
        </w:rPr>
        <w:t>koja se određuje, za svako polugodište, uvećanjem prosječne kamatne stope na stanja kredita odobrenih na razdoblje dulje od godine dana nefinancijskim trgovačkim društvima izračunate za referentno razdoblje koje prethodi tekućem polugodištu za tri postot</w:t>
      </w:r>
      <w:r w:rsidR="008E1E5B">
        <w:rPr>
          <w:rFonts w:ascii="Times New Roman" w:hAnsi="Times New Roman"/>
          <w:b w:val="0"/>
          <w:color w:val="auto"/>
          <w:spacing w:val="0"/>
          <w:sz w:val="24"/>
          <w:szCs w:val="24"/>
        </w:rPr>
        <w:t>na poena, sve u roku od 15 dana</w:t>
      </w:r>
      <w:r w:rsidR="00905863">
        <w:rPr>
          <w:rFonts w:ascii="Times New Roman" w:hAnsi="Times New Roman"/>
          <w:b w:val="0"/>
          <w:color w:val="auto"/>
          <w:spacing w:val="0"/>
          <w:sz w:val="24"/>
          <w:szCs w:val="24"/>
        </w:rPr>
        <w:t>, dok se odbija zahtjev tuženika za nadoknadu troškova parničnog postupka</w:t>
      </w:r>
      <w:r w:rsidR="008E1E5B">
        <w:rPr>
          <w:rFonts w:ascii="Times New Roman" w:hAnsi="Times New Roman"/>
          <w:b w:val="0"/>
          <w:color w:val="auto"/>
          <w:spacing w:val="0"/>
          <w:sz w:val="24"/>
          <w:szCs w:val="24"/>
        </w:rPr>
        <w:t>.</w:t>
      </w:r>
    </w:p>
    <w:p w:rsidR="00B32C6A" w:rsidRPr="00F61254" w:rsidRDefault="00B32C6A" w:rsidP="00E1015D">
      <w:pPr>
        <w:pStyle w:val="NormalPodebljano"/>
        <w:jc w:val="both"/>
        <w:rPr>
          <w:rFonts w:ascii="Times New Roman" w:hAnsi="Times New Roman"/>
          <w:b w:val="0"/>
          <w:color w:val="auto"/>
          <w:spacing w:val="0"/>
          <w:sz w:val="24"/>
          <w:szCs w:val="24"/>
        </w:rPr>
      </w:pPr>
    </w:p>
    <w:p w:rsidR="00E1015D" w:rsidRPr="00F61254" w:rsidRDefault="00E1015D" w:rsidP="00E1015D">
      <w:pPr>
        <w:pStyle w:val="NormalPodebljano"/>
        <w:rPr>
          <w:rFonts w:ascii="Times New Roman" w:hAnsi="Times New Roman"/>
          <w:b w:val="0"/>
          <w:spacing w:val="0"/>
          <w:sz w:val="24"/>
          <w:szCs w:val="24"/>
        </w:rPr>
      </w:pPr>
      <w:r w:rsidRPr="00F61254">
        <w:rPr>
          <w:rFonts w:ascii="Times New Roman" w:hAnsi="Times New Roman"/>
          <w:b w:val="0"/>
          <w:spacing w:val="0"/>
          <w:sz w:val="24"/>
          <w:szCs w:val="24"/>
        </w:rPr>
        <w:t>Obrazloženje</w:t>
      </w:r>
    </w:p>
    <w:p w:rsidR="00E1015D" w:rsidRDefault="00E1015D" w:rsidP="00E1015D">
      <w:pPr>
        <w:rPr>
          <w:szCs w:val="24"/>
        </w:rPr>
      </w:pPr>
    </w:p>
    <w:p w:rsidR="00E1015D" w:rsidRPr="00F61254" w:rsidRDefault="007E78E1" w:rsidP="00A706F9">
      <w:pPr>
        <w:pStyle w:val="NormalPodebljano"/>
        <w:ind w:firstLine="709"/>
        <w:jc w:val="both"/>
        <w:rPr>
          <w:rFonts w:ascii="Times New Roman" w:hAnsi="Times New Roman"/>
          <w:b w:val="0"/>
          <w:color w:val="auto"/>
          <w:spacing w:val="0"/>
          <w:sz w:val="24"/>
          <w:szCs w:val="24"/>
        </w:rPr>
      </w:pPr>
      <w:r>
        <w:rPr>
          <w:rFonts w:ascii="Times New Roman" w:hAnsi="Times New Roman"/>
          <w:b w:val="0"/>
          <w:color w:val="auto"/>
          <w:spacing w:val="0"/>
          <w:sz w:val="24"/>
          <w:szCs w:val="24"/>
        </w:rPr>
        <w:t>Prvostupanjskom</w:t>
      </w:r>
      <w:r w:rsidR="00A706F9" w:rsidRPr="00F61254">
        <w:rPr>
          <w:rFonts w:ascii="Times New Roman" w:hAnsi="Times New Roman"/>
          <w:b w:val="0"/>
          <w:color w:val="auto"/>
          <w:spacing w:val="0"/>
          <w:sz w:val="24"/>
          <w:szCs w:val="24"/>
        </w:rPr>
        <w:t xml:space="preserve"> presudom suđeno je:</w:t>
      </w:r>
    </w:p>
    <w:p w:rsidR="00A706F9" w:rsidRPr="00F61254" w:rsidRDefault="00A706F9" w:rsidP="00A706F9">
      <w:pPr>
        <w:pStyle w:val="NormalPodebljano"/>
        <w:ind w:firstLine="709"/>
        <w:jc w:val="both"/>
        <w:rPr>
          <w:rFonts w:ascii="Times New Roman" w:hAnsi="Times New Roman"/>
          <w:b w:val="0"/>
          <w:color w:val="auto"/>
          <w:spacing w:val="0"/>
          <w:sz w:val="24"/>
          <w:szCs w:val="24"/>
        </w:rPr>
      </w:pPr>
    </w:p>
    <w:p w:rsidR="003F3201" w:rsidRPr="00F61254" w:rsidRDefault="00A706F9" w:rsidP="003F3201">
      <w:pPr>
        <w:pStyle w:val="Bezproreda"/>
        <w:ind w:firstLine="708"/>
        <w:jc w:val="both"/>
      </w:pPr>
      <w:r w:rsidRPr="00F61254">
        <w:rPr>
          <w:b/>
        </w:rPr>
        <w:t>„</w:t>
      </w:r>
      <w:r w:rsidR="003F3201" w:rsidRPr="00F61254">
        <w:t>I</w:t>
      </w:r>
      <w:r w:rsidR="003F3201" w:rsidRPr="00F61254">
        <w:tab/>
        <w:t xml:space="preserve"> Odbijaju se kao neosnovani tužbeni zahtjevi koji glase:</w:t>
      </w:r>
    </w:p>
    <w:p w:rsidR="003F3201" w:rsidRPr="00F61254" w:rsidRDefault="003F3201" w:rsidP="003F3201">
      <w:pPr>
        <w:pStyle w:val="Bezproreda"/>
        <w:jc w:val="both"/>
      </w:pPr>
    </w:p>
    <w:p w:rsidR="003F3201" w:rsidRPr="00F61254" w:rsidRDefault="003F3201" w:rsidP="003F3201">
      <w:pPr>
        <w:pStyle w:val="Bezproreda"/>
        <w:ind w:firstLine="708"/>
        <w:jc w:val="both"/>
      </w:pPr>
      <w:r w:rsidRPr="00F61254">
        <w:t xml:space="preserve">„Nalaže se tuženiku </w:t>
      </w:r>
      <w:r w:rsidR="00B637F7">
        <w:t xml:space="preserve">N. N. C. </w:t>
      </w:r>
      <w:r w:rsidRPr="00F61254">
        <w:t xml:space="preserve">d.o.o., </w:t>
      </w:r>
      <w:r w:rsidR="00B637F7">
        <w:t xml:space="preserve">M. </w:t>
      </w:r>
      <w:r w:rsidRPr="00F61254">
        <w:t xml:space="preserve">120, Zagreb, </w:t>
      </w:r>
      <w:proofErr w:type="spellStart"/>
      <w:r w:rsidRPr="00F61254">
        <w:t>OIB</w:t>
      </w:r>
      <w:proofErr w:type="spellEnd"/>
      <w:r w:rsidRPr="00F61254">
        <w:t xml:space="preserve"> </w:t>
      </w:r>
      <w:r w:rsidR="00B637F7">
        <w:t>..</w:t>
      </w:r>
      <w:r w:rsidRPr="00F61254">
        <w:t xml:space="preserve"> isplatiti tužitelju </w:t>
      </w:r>
      <w:r w:rsidR="00B637F7">
        <w:t>V. M.</w:t>
      </w:r>
      <w:r w:rsidRPr="00F61254">
        <w:t xml:space="preserve">, sada privremeno u Kaznionici u Glini, Vinogradska 2, 44400 Glina, </w:t>
      </w:r>
      <w:proofErr w:type="spellStart"/>
      <w:r w:rsidRPr="00F61254">
        <w:t>O</w:t>
      </w:r>
      <w:r w:rsidR="00B637F7">
        <w:t>IB</w:t>
      </w:r>
      <w:proofErr w:type="spellEnd"/>
      <w:r w:rsidR="00B637F7">
        <w:t xml:space="preserve"> ..</w:t>
      </w:r>
      <w:r w:rsidRPr="00F61254">
        <w:t xml:space="preserve"> iznos od 50.000,00 kuna, zajedno sa zakonskom zateznom kamatom tekućom na taj iznos od dana podnošenja tužbe pa do isplate, po stopi koja se određuje za svako polugodište uvećanjem prosječne kamatne stope ma stanja kredita odobrenih na razdoblje dulje od godinu dana nefinancijskim trgovačkim društvima izračunate za referentno razdoblje koje prethodi tekućem polugodištu za tri postotna poena,, u roku od 15 dana pod prijetnjom ovrhe. </w:t>
      </w:r>
    </w:p>
    <w:p w:rsidR="003F3201" w:rsidRPr="00F61254" w:rsidRDefault="003F3201" w:rsidP="003F3201">
      <w:pPr>
        <w:pStyle w:val="Bezproreda"/>
        <w:ind w:firstLine="708"/>
        <w:jc w:val="both"/>
      </w:pPr>
      <w:r w:rsidRPr="00F61254">
        <w:t xml:space="preserve">Nalaže se tuženiku </w:t>
      </w:r>
      <w:r w:rsidR="00B637F7">
        <w:t xml:space="preserve">N. N. C. </w:t>
      </w:r>
      <w:r w:rsidRPr="00F61254">
        <w:t xml:space="preserve">d.o.o., </w:t>
      </w:r>
      <w:r w:rsidR="00B637F7">
        <w:t xml:space="preserve">M. </w:t>
      </w:r>
      <w:r w:rsidRPr="00F61254">
        <w:t xml:space="preserve">120, </w:t>
      </w:r>
      <w:r w:rsidR="00B637F7">
        <w:t>Z.</w:t>
      </w:r>
      <w:r w:rsidRPr="00F61254">
        <w:t xml:space="preserve">, </w:t>
      </w:r>
      <w:proofErr w:type="spellStart"/>
      <w:r w:rsidRPr="00F61254">
        <w:t>OIB</w:t>
      </w:r>
      <w:proofErr w:type="spellEnd"/>
      <w:r w:rsidRPr="00F61254">
        <w:t xml:space="preserve"> </w:t>
      </w:r>
      <w:r w:rsidR="00B637F7">
        <w:t>..</w:t>
      </w:r>
      <w:r w:rsidRPr="00F61254">
        <w:t xml:space="preserve"> u tjedniku </w:t>
      </w:r>
      <w:r w:rsidR="00EA5F47">
        <w:t xml:space="preserve">N. </w:t>
      </w:r>
      <w:r w:rsidRPr="00F61254">
        <w:t xml:space="preserve">objaviti, bez komentara, cijelu pravomoćnu presudu kojom je obvezan na naknadu štete tužitelju </w:t>
      </w:r>
      <w:r w:rsidR="00B637F7">
        <w:t>V. M.</w:t>
      </w:r>
      <w:r w:rsidRPr="00F61254">
        <w:t>, sada privremeno u Kaznionici u Glini, V</w:t>
      </w:r>
      <w:r w:rsidR="00B637F7">
        <w:t xml:space="preserve">inogradska 2, 44400 Glina, </w:t>
      </w:r>
      <w:proofErr w:type="spellStart"/>
      <w:r w:rsidR="00B637F7">
        <w:t>OIB</w:t>
      </w:r>
      <w:proofErr w:type="spellEnd"/>
      <w:r w:rsidR="00B637F7">
        <w:t xml:space="preserve"> ..</w:t>
      </w:r>
      <w:r w:rsidRPr="00F61254">
        <w:t>.</w:t>
      </w:r>
    </w:p>
    <w:p w:rsidR="003F3201" w:rsidRPr="00F61254" w:rsidRDefault="003F3201" w:rsidP="003F3201">
      <w:pPr>
        <w:pStyle w:val="Bezproreda"/>
        <w:ind w:firstLine="708"/>
        <w:jc w:val="both"/>
      </w:pPr>
      <w:r w:rsidRPr="00F61254">
        <w:t xml:space="preserve"> Nalaže se tuženiku </w:t>
      </w:r>
      <w:r w:rsidR="00B637F7">
        <w:t xml:space="preserve">N. N. C. </w:t>
      </w:r>
      <w:r w:rsidRPr="00F61254">
        <w:t xml:space="preserve">d.o.o., </w:t>
      </w:r>
      <w:r w:rsidR="00B637F7">
        <w:t xml:space="preserve">M. 120, Zagreb, </w:t>
      </w:r>
      <w:proofErr w:type="spellStart"/>
      <w:r w:rsidR="00B637F7">
        <w:t>OIB</w:t>
      </w:r>
      <w:proofErr w:type="spellEnd"/>
      <w:r w:rsidR="00B637F7">
        <w:t xml:space="preserve"> ..</w:t>
      </w:r>
      <w:r w:rsidRPr="00F61254">
        <w:t xml:space="preserve">, naknaditi tužitelju </w:t>
      </w:r>
      <w:r w:rsidR="00B637F7">
        <w:t>V. M.</w:t>
      </w:r>
      <w:r w:rsidRPr="00F61254">
        <w:t xml:space="preserve">, sada privremeno u Kaznionici u Glini, Vinogradska 2, 44400 Glina, </w:t>
      </w:r>
      <w:proofErr w:type="spellStart"/>
      <w:r w:rsidRPr="00F61254">
        <w:t>OIB</w:t>
      </w:r>
      <w:proofErr w:type="spellEnd"/>
      <w:r w:rsidRPr="00F61254">
        <w:t xml:space="preserve"> </w:t>
      </w:r>
      <w:r w:rsidR="00B637F7">
        <w:t>..</w:t>
      </w:r>
      <w:r w:rsidRPr="00F61254">
        <w:t>trošak parničnog postupka od 9.475,00 kuna, zajedno sa zakonskom zateznom kamatom tekućom na taj iznos od dana podnošenja tužbe pa do isplate, po stopi koja se određuje za svako polugodište uvećanjem prosječne kamatne stope ma stanja kredita odobrenih na razdoblje dulje od godinu dana nefinancijskim trgovačkim društvima izračunate za referentno razdoblje koje prethodi tekućem polugodištu za tri postotna poena,, u roku od 15 dana pod prijetnjom ovrhe.„ kao neosnovani.</w:t>
      </w:r>
    </w:p>
    <w:p w:rsidR="003F3201" w:rsidRPr="00F61254" w:rsidRDefault="003F3201" w:rsidP="003F3201">
      <w:pPr>
        <w:pStyle w:val="Bezproreda"/>
        <w:ind w:firstLine="708"/>
        <w:jc w:val="both"/>
      </w:pPr>
    </w:p>
    <w:p w:rsidR="00A706F9" w:rsidRPr="00F61254" w:rsidRDefault="003F3201" w:rsidP="003F3201">
      <w:pPr>
        <w:pStyle w:val="Bezproreda"/>
        <w:ind w:firstLine="708"/>
        <w:jc w:val="both"/>
        <w:rPr>
          <w:b/>
        </w:rPr>
      </w:pPr>
      <w:r w:rsidRPr="00F61254">
        <w:t>II</w:t>
      </w:r>
      <w:r w:rsidR="00631833">
        <w:rPr>
          <w:bCs/>
        </w:rPr>
        <w:t xml:space="preserve">  </w:t>
      </w:r>
      <w:r w:rsidRPr="00F61254">
        <w:rPr>
          <w:bCs/>
        </w:rPr>
        <w:t>Nalaže se</w:t>
      </w:r>
      <w:r w:rsidRPr="00F61254">
        <w:rPr>
          <w:b/>
          <w:bCs/>
        </w:rPr>
        <w:t xml:space="preserve"> </w:t>
      </w:r>
      <w:r w:rsidRPr="00F61254">
        <w:t xml:space="preserve">tužitelju </w:t>
      </w:r>
      <w:r w:rsidR="00B637F7">
        <w:t>V. M.</w:t>
      </w:r>
      <w:r w:rsidRPr="00F61254">
        <w:t xml:space="preserve">, sada u Kaznionici u Glini, Vinogradska 2, 44400 Glina, </w:t>
      </w:r>
      <w:proofErr w:type="spellStart"/>
      <w:r w:rsidRPr="00F61254">
        <w:t>OIB</w:t>
      </w:r>
      <w:proofErr w:type="spellEnd"/>
      <w:r w:rsidRPr="00F61254">
        <w:t xml:space="preserve"> </w:t>
      </w:r>
      <w:r w:rsidR="00B637F7">
        <w:t>..</w:t>
      </w:r>
      <w:r w:rsidRPr="00F61254">
        <w:t xml:space="preserve">da tuženiku  </w:t>
      </w:r>
      <w:r w:rsidR="00B637F7">
        <w:t xml:space="preserve">N. N. C. </w:t>
      </w:r>
      <w:r w:rsidRPr="00F61254">
        <w:t xml:space="preserve">d.o.o., </w:t>
      </w:r>
      <w:r w:rsidR="00B637F7">
        <w:t xml:space="preserve">M. </w:t>
      </w:r>
      <w:r w:rsidRPr="00F61254">
        <w:t xml:space="preserve">120, </w:t>
      </w:r>
      <w:r w:rsidR="00B637F7">
        <w:t>Z.</w:t>
      </w:r>
      <w:r w:rsidRPr="00F61254">
        <w:t xml:space="preserve">, </w:t>
      </w:r>
      <w:proofErr w:type="spellStart"/>
      <w:r w:rsidRPr="00F61254">
        <w:t>OIB</w:t>
      </w:r>
      <w:proofErr w:type="spellEnd"/>
      <w:r w:rsidRPr="00F61254">
        <w:t xml:space="preserve"> </w:t>
      </w:r>
      <w:r w:rsidR="00B637F7">
        <w:t>..</w:t>
      </w:r>
      <w:r w:rsidRPr="00F61254">
        <w:t xml:space="preserve"> po osnovi naknade parničnog troška plati iznos od 5.425,00 kuna  u roku od 15 dana.</w:t>
      </w:r>
      <w:r w:rsidR="00A706F9" w:rsidRPr="00F61254">
        <w:rPr>
          <w:b/>
        </w:rPr>
        <w:t>“</w:t>
      </w:r>
    </w:p>
    <w:p w:rsidR="00E1015D" w:rsidRPr="00F61254" w:rsidRDefault="00E1015D" w:rsidP="00E1015D">
      <w:pPr>
        <w:pStyle w:val="NormalPodebljano"/>
        <w:jc w:val="both"/>
        <w:rPr>
          <w:rFonts w:ascii="Times New Roman" w:hAnsi="Times New Roman"/>
          <w:b w:val="0"/>
          <w:color w:val="auto"/>
          <w:spacing w:val="0"/>
          <w:sz w:val="24"/>
          <w:szCs w:val="24"/>
        </w:rPr>
      </w:pPr>
    </w:p>
    <w:p w:rsidR="00E1015D" w:rsidRPr="00F61254" w:rsidRDefault="00E1015D" w:rsidP="00E1015D">
      <w:pPr>
        <w:pStyle w:val="NormalPodebljano"/>
        <w:jc w:val="both"/>
        <w:rPr>
          <w:rFonts w:ascii="Times New Roman" w:hAnsi="Times New Roman"/>
          <w:b w:val="0"/>
          <w:color w:val="auto"/>
          <w:spacing w:val="0"/>
          <w:sz w:val="24"/>
          <w:szCs w:val="24"/>
        </w:rPr>
      </w:pPr>
      <w:r w:rsidRPr="00F61254">
        <w:rPr>
          <w:rFonts w:ascii="Times New Roman" w:hAnsi="Times New Roman"/>
          <w:b w:val="0"/>
          <w:color w:val="auto"/>
          <w:spacing w:val="0"/>
          <w:sz w:val="24"/>
          <w:szCs w:val="24"/>
        </w:rPr>
        <w:tab/>
        <w:t xml:space="preserve">Pravodobno podnesenom žalbom navedenu presudu </w:t>
      </w:r>
      <w:r w:rsidR="003F3201" w:rsidRPr="00F61254">
        <w:rPr>
          <w:rFonts w:ascii="Times New Roman" w:hAnsi="Times New Roman"/>
          <w:b w:val="0"/>
          <w:color w:val="auto"/>
          <w:spacing w:val="0"/>
          <w:sz w:val="24"/>
          <w:szCs w:val="24"/>
        </w:rPr>
        <w:t xml:space="preserve">pobija tužitelj </w:t>
      </w:r>
      <w:r w:rsidRPr="00F61254">
        <w:rPr>
          <w:rFonts w:ascii="Times New Roman" w:hAnsi="Times New Roman"/>
          <w:b w:val="0"/>
          <w:color w:val="auto"/>
          <w:spacing w:val="0"/>
          <w:sz w:val="24"/>
          <w:szCs w:val="24"/>
        </w:rPr>
        <w:t>zbog bitne povrede odredaba parničnog postupka, pogrešno i nepotpuno utvrđenog činjeničnog stanja i pogrešne primjene materijalnog prava</w:t>
      </w:r>
      <w:r w:rsidR="000514CE" w:rsidRPr="00F61254">
        <w:rPr>
          <w:rFonts w:ascii="Times New Roman" w:hAnsi="Times New Roman"/>
          <w:b w:val="0"/>
          <w:color w:val="auto"/>
          <w:spacing w:val="0"/>
          <w:sz w:val="24"/>
          <w:szCs w:val="24"/>
        </w:rPr>
        <w:t xml:space="preserve"> (odluka o troškovima postupka nije žalbeni razlog propisan Zakonom o parničnom postupku)</w:t>
      </w:r>
      <w:r w:rsidRPr="00F61254">
        <w:rPr>
          <w:rFonts w:ascii="Times New Roman" w:hAnsi="Times New Roman"/>
          <w:b w:val="0"/>
          <w:color w:val="auto"/>
          <w:spacing w:val="0"/>
          <w:sz w:val="24"/>
          <w:szCs w:val="24"/>
        </w:rPr>
        <w:t>, uz prijedlog drug</w:t>
      </w:r>
      <w:r w:rsidR="002B5FF3" w:rsidRPr="00F61254">
        <w:rPr>
          <w:rFonts w:ascii="Times New Roman" w:hAnsi="Times New Roman"/>
          <w:b w:val="0"/>
          <w:color w:val="auto"/>
          <w:spacing w:val="0"/>
          <w:sz w:val="24"/>
          <w:szCs w:val="24"/>
        </w:rPr>
        <w:t>ostupanjskom sudu da istu ukine i predmet vrati prvostupanjskom sudu na ponovno suđenje ili da je pr</w:t>
      </w:r>
      <w:r w:rsidR="00631833">
        <w:rPr>
          <w:rFonts w:ascii="Times New Roman" w:hAnsi="Times New Roman"/>
          <w:b w:val="0"/>
          <w:color w:val="auto"/>
          <w:spacing w:val="0"/>
          <w:sz w:val="24"/>
          <w:szCs w:val="24"/>
        </w:rPr>
        <w:t>einači u smislu žalbenih navoda</w:t>
      </w:r>
    </w:p>
    <w:p w:rsidR="00E1015D" w:rsidRPr="00F61254" w:rsidRDefault="00E1015D" w:rsidP="00E1015D">
      <w:pPr>
        <w:rPr>
          <w:szCs w:val="24"/>
        </w:rPr>
      </w:pPr>
      <w:r w:rsidRPr="00F61254">
        <w:rPr>
          <w:szCs w:val="24"/>
        </w:rPr>
        <w:tab/>
        <w:t>Tuž</w:t>
      </w:r>
      <w:r w:rsidR="002B5FF3" w:rsidRPr="00F61254">
        <w:rPr>
          <w:szCs w:val="24"/>
        </w:rPr>
        <w:t xml:space="preserve">enik </w:t>
      </w:r>
      <w:r w:rsidRPr="00F61254">
        <w:rPr>
          <w:szCs w:val="24"/>
        </w:rPr>
        <w:t>nije odgovorio na žalbu.</w:t>
      </w:r>
    </w:p>
    <w:p w:rsidR="00E1015D" w:rsidRPr="00F61254" w:rsidRDefault="00E1015D" w:rsidP="00E1015D">
      <w:pPr>
        <w:rPr>
          <w:szCs w:val="24"/>
        </w:rPr>
      </w:pPr>
    </w:p>
    <w:p w:rsidR="00E1015D" w:rsidRPr="00F61254" w:rsidRDefault="00E1015D" w:rsidP="00E1015D">
      <w:pPr>
        <w:rPr>
          <w:szCs w:val="24"/>
        </w:rPr>
      </w:pPr>
      <w:r w:rsidRPr="00F61254">
        <w:rPr>
          <w:szCs w:val="24"/>
        </w:rPr>
        <w:tab/>
        <w:t xml:space="preserve">Žalba </w:t>
      </w:r>
      <w:r w:rsidR="002B5FF3" w:rsidRPr="00F61254">
        <w:rPr>
          <w:szCs w:val="24"/>
        </w:rPr>
        <w:t xml:space="preserve">je </w:t>
      </w:r>
      <w:r w:rsidR="00B32C6A">
        <w:rPr>
          <w:szCs w:val="24"/>
        </w:rPr>
        <w:t xml:space="preserve">djelomično </w:t>
      </w:r>
      <w:r w:rsidRPr="00F61254">
        <w:rPr>
          <w:szCs w:val="24"/>
        </w:rPr>
        <w:t>osnovana.</w:t>
      </w:r>
    </w:p>
    <w:p w:rsidR="00E1015D" w:rsidRPr="00F61254" w:rsidRDefault="00E1015D" w:rsidP="00E1015D">
      <w:pPr>
        <w:rPr>
          <w:szCs w:val="24"/>
        </w:rPr>
      </w:pPr>
      <w:r w:rsidRPr="00F61254">
        <w:rPr>
          <w:szCs w:val="24"/>
        </w:rPr>
        <w:tab/>
      </w:r>
      <w:r w:rsidRPr="00F61254">
        <w:rPr>
          <w:szCs w:val="24"/>
        </w:rPr>
        <w:tab/>
      </w:r>
      <w:r w:rsidRPr="00F61254">
        <w:rPr>
          <w:szCs w:val="24"/>
        </w:rPr>
        <w:tab/>
      </w:r>
    </w:p>
    <w:p w:rsidR="00E1015D" w:rsidRPr="00F61254" w:rsidRDefault="00E1015D" w:rsidP="00E1015D">
      <w:pPr>
        <w:rPr>
          <w:szCs w:val="24"/>
        </w:rPr>
      </w:pPr>
      <w:r w:rsidRPr="00F61254">
        <w:rPr>
          <w:szCs w:val="24"/>
        </w:rPr>
        <w:lastRenderedPageBreak/>
        <w:tab/>
        <w:t>Predmet ovog spora je zahtjev tužitelja za pravičnu novčanu naknadu neimovinske štete od tuženika kao nakladnika, za koju štetu tužitelj tvrdi da je nastala zbog neistinit</w:t>
      </w:r>
      <w:r w:rsidR="00104234">
        <w:rPr>
          <w:szCs w:val="24"/>
        </w:rPr>
        <w:t>ih</w:t>
      </w:r>
      <w:r w:rsidRPr="00F61254">
        <w:rPr>
          <w:szCs w:val="24"/>
        </w:rPr>
        <w:t xml:space="preserve"> informacij</w:t>
      </w:r>
      <w:r w:rsidR="00104234">
        <w:rPr>
          <w:szCs w:val="24"/>
        </w:rPr>
        <w:t>a</w:t>
      </w:r>
      <w:r w:rsidRPr="00F61254">
        <w:rPr>
          <w:szCs w:val="24"/>
        </w:rPr>
        <w:t xml:space="preserve"> sadržan</w:t>
      </w:r>
      <w:r w:rsidR="00104234">
        <w:rPr>
          <w:szCs w:val="24"/>
        </w:rPr>
        <w:t>ih</w:t>
      </w:r>
      <w:r w:rsidRPr="00F61254">
        <w:rPr>
          <w:szCs w:val="24"/>
        </w:rPr>
        <w:t xml:space="preserve"> u tekstu objavljenom </w:t>
      </w:r>
      <w:r w:rsidR="00AC5ABF" w:rsidRPr="00F61254">
        <w:rPr>
          <w:szCs w:val="24"/>
        </w:rPr>
        <w:t>u tjedniku „</w:t>
      </w:r>
      <w:r w:rsidR="00B637F7">
        <w:rPr>
          <w:szCs w:val="24"/>
        </w:rPr>
        <w:t>N.</w:t>
      </w:r>
      <w:r w:rsidR="00AC5ABF" w:rsidRPr="00F61254">
        <w:rPr>
          <w:szCs w:val="24"/>
        </w:rPr>
        <w:t>“</w:t>
      </w:r>
      <w:r w:rsidR="00756C09" w:rsidRPr="00F61254">
        <w:rPr>
          <w:szCs w:val="24"/>
        </w:rPr>
        <w:t xml:space="preserve"> </w:t>
      </w:r>
      <w:r w:rsidR="00916451" w:rsidRPr="00F61254">
        <w:rPr>
          <w:szCs w:val="24"/>
        </w:rPr>
        <w:t>9</w:t>
      </w:r>
      <w:r w:rsidR="00756C09" w:rsidRPr="00F61254">
        <w:rPr>
          <w:szCs w:val="24"/>
        </w:rPr>
        <w:t>. lipnja 2015.</w:t>
      </w:r>
      <w:r w:rsidRPr="00F61254">
        <w:rPr>
          <w:szCs w:val="24"/>
        </w:rPr>
        <w:t xml:space="preserve">, kao i zahtjev za objavu pravomoćne presude u istom </w:t>
      </w:r>
      <w:r w:rsidR="00702DCC" w:rsidRPr="00F61254">
        <w:rPr>
          <w:szCs w:val="24"/>
        </w:rPr>
        <w:t>tjedniku</w:t>
      </w:r>
      <w:r w:rsidRPr="00F61254">
        <w:rPr>
          <w:szCs w:val="24"/>
        </w:rPr>
        <w:t>.</w:t>
      </w:r>
    </w:p>
    <w:p w:rsidR="00E1015D" w:rsidRPr="00F61254" w:rsidRDefault="00E1015D" w:rsidP="00E1015D">
      <w:pPr>
        <w:rPr>
          <w:szCs w:val="24"/>
        </w:rPr>
      </w:pPr>
    </w:p>
    <w:p w:rsidR="00E1015D" w:rsidRPr="00F61254" w:rsidRDefault="00E1015D" w:rsidP="00E1015D">
      <w:pPr>
        <w:ind w:firstLine="708"/>
        <w:rPr>
          <w:szCs w:val="24"/>
        </w:rPr>
      </w:pPr>
      <w:r w:rsidRPr="00F61254">
        <w:rPr>
          <w:szCs w:val="24"/>
        </w:rPr>
        <w:t>Pobijanu presudu prvostupanjski sud temelji na sljedećim nespornim i tijekom postupka utvrđenim činjenicama:</w:t>
      </w:r>
    </w:p>
    <w:p w:rsidR="00E1015D" w:rsidRPr="00F61254" w:rsidRDefault="00E1015D" w:rsidP="00E1015D">
      <w:pPr>
        <w:ind w:firstLine="708"/>
        <w:rPr>
          <w:szCs w:val="24"/>
        </w:rPr>
      </w:pPr>
      <w:r w:rsidRPr="00F61254">
        <w:rPr>
          <w:szCs w:val="24"/>
        </w:rPr>
        <w:t xml:space="preserve"> </w:t>
      </w:r>
    </w:p>
    <w:p w:rsidR="00610912" w:rsidRPr="00F61254" w:rsidRDefault="00E1015D" w:rsidP="00610912">
      <w:pPr>
        <w:pStyle w:val="Odlomakpopisa"/>
        <w:numPr>
          <w:ilvl w:val="0"/>
          <w:numId w:val="1"/>
        </w:numPr>
        <w:jc w:val="both"/>
        <w:rPr>
          <w:rFonts w:ascii="Times New Roman" w:hAnsi="Times New Roman"/>
          <w:spacing w:val="0"/>
          <w:sz w:val="24"/>
          <w:szCs w:val="24"/>
          <w:lang w:val="hr-HR"/>
        </w:rPr>
      </w:pPr>
      <w:r w:rsidRPr="00F61254">
        <w:rPr>
          <w:rFonts w:ascii="Times New Roman" w:hAnsi="Times New Roman"/>
          <w:spacing w:val="0"/>
          <w:sz w:val="24"/>
          <w:szCs w:val="24"/>
          <w:lang w:val="hr-HR"/>
        </w:rPr>
        <w:t>da je</w:t>
      </w:r>
      <w:r w:rsidR="00610912" w:rsidRPr="00F61254">
        <w:rPr>
          <w:rFonts w:ascii="Times New Roman" w:hAnsi="Times New Roman"/>
          <w:spacing w:val="0"/>
          <w:sz w:val="24"/>
          <w:szCs w:val="24"/>
          <w:lang w:val="hr-HR"/>
        </w:rPr>
        <w:t xml:space="preserve"> tuženik po zahtjevu kojeg je zaprimio 9. srpnja 2015. traženi ispravak objavio 14.</w:t>
      </w:r>
      <w:r w:rsidR="007A2E72" w:rsidRPr="00F61254">
        <w:rPr>
          <w:rFonts w:ascii="Times New Roman" w:hAnsi="Times New Roman"/>
          <w:spacing w:val="0"/>
          <w:sz w:val="24"/>
          <w:szCs w:val="24"/>
          <w:lang w:val="hr-HR"/>
        </w:rPr>
        <w:t xml:space="preserve"> srpnja </w:t>
      </w:r>
      <w:r w:rsidR="00610912" w:rsidRPr="00F61254">
        <w:rPr>
          <w:rFonts w:ascii="Times New Roman" w:hAnsi="Times New Roman"/>
          <w:spacing w:val="0"/>
          <w:sz w:val="24"/>
          <w:szCs w:val="24"/>
          <w:lang w:val="hr-HR"/>
        </w:rPr>
        <w:t xml:space="preserve">2015. u </w:t>
      </w:r>
      <w:r w:rsidR="00B637F7">
        <w:rPr>
          <w:rFonts w:ascii="Times New Roman" w:hAnsi="Times New Roman"/>
          <w:spacing w:val="0"/>
          <w:sz w:val="24"/>
          <w:szCs w:val="24"/>
          <w:lang w:val="hr-HR"/>
        </w:rPr>
        <w:t xml:space="preserve">N. </w:t>
      </w:r>
      <w:r w:rsidR="00610912" w:rsidRPr="00F61254">
        <w:rPr>
          <w:rFonts w:ascii="Times New Roman" w:hAnsi="Times New Roman"/>
          <w:spacing w:val="0"/>
          <w:sz w:val="24"/>
          <w:szCs w:val="24"/>
          <w:lang w:val="hr-HR"/>
        </w:rPr>
        <w:t>broj 898 na cijeloj stranici u rubrici Reagiranja</w:t>
      </w:r>
      <w:r w:rsidR="007A2E72" w:rsidRPr="00F61254">
        <w:rPr>
          <w:rFonts w:ascii="Times New Roman" w:hAnsi="Times New Roman"/>
          <w:spacing w:val="0"/>
          <w:sz w:val="24"/>
          <w:szCs w:val="24"/>
          <w:lang w:val="hr-HR"/>
        </w:rPr>
        <w:t>,</w:t>
      </w:r>
      <w:r w:rsidR="00610912" w:rsidRPr="00F61254">
        <w:rPr>
          <w:rFonts w:ascii="Times New Roman" w:hAnsi="Times New Roman"/>
          <w:spacing w:val="0"/>
          <w:sz w:val="24"/>
          <w:szCs w:val="24"/>
          <w:lang w:val="hr-HR"/>
        </w:rPr>
        <w:t xml:space="preserve"> koju rubriku i vodi s istom svrhom</w:t>
      </w:r>
      <w:r w:rsidR="007A2E72" w:rsidRPr="00F61254">
        <w:rPr>
          <w:rFonts w:ascii="Times New Roman" w:hAnsi="Times New Roman"/>
          <w:spacing w:val="0"/>
          <w:sz w:val="24"/>
          <w:szCs w:val="24"/>
          <w:lang w:val="hr-HR"/>
        </w:rPr>
        <w:t>, time da je z</w:t>
      </w:r>
      <w:r w:rsidR="00610912" w:rsidRPr="00F61254">
        <w:rPr>
          <w:rFonts w:ascii="Times New Roman" w:hAnsi="Times New Roman"/>
          <w:spacing w:val="0"/>
          <w:sz w:val="24"/>
          <w:szCs w:val="24"/>
          <w:lang w:val="hr-HR"/>
        </w:rPr>
        <w:t xml:space="preserve">ahtjev za ispravak spornog članka opsežan i u cijelosti objavljen na istovrijednom mjestu pod naslovom „Navodni tajni svjedok protiv </w:t>
      </w:r>
      <w:r w:rsidR="00B637F7">
        <w:rPr>
          <w:rFonts w:ascii="Times New Roman" w:hAnsi="Times New Roman"/>
          <w:spacing w:val="0"/>
          <w:sz w:val="24"/>
          <w:szCs w:val="24"/>
          <w:lang w:val="hr-HR"/>
        </w:rPr>
        <w:t xml:space="preserve">V. M. </w:t>
      </w:r>
      <w:r w:rsidR="00610912" w:rsidRPr="00F61254">
        <w:rPr>
          <w:rFonts w:ascii="Times New Roman" w:hAnsi="Times New Roman"/>
          <w:spacing w:val="0"/>
          <w:sz w:val="24"/>
          <w:szCs w:val="24"/>
          <w:lang w:val="hr-HR"/>
        </w:rPr>
        <w:t xml:space="preserve">naprosto ne postoji“ te je u sredini članka otisnuta cijela prva stranica članka koji se demantira (s fotografijom </w:t>
      </w:r>
      <w:r w:rsidR="007A2E72" w:rsidRPr="00F61254">
        <w:rPr>
          <w:rFonts w:ascii="Times New Roman" w:hAnsi="Times New Roman"/>
          <w:spacing w:val="0"/>
          <w:sz w:val="24"/>
          <w:szCs w:val="24"/>
          <w:lang w:val="hr-HR"/>
        </w:rPr>
        <w:t xml:space="preserve">tužitelja </w:t>
      </w:r>
      <w:r w:rsidR="00610912" w:rsidRPr="00F61254">
        <w:rPr>
          <w:rFonts w:ascii="Times New Roman" w:hAnsi="Times New Roman"/>
          <w:spacing w:val="0"/>
          <w:sz w:val="24"/>
          <w:szCs w:val="24"/>
          <w:lang w:val="hr-HR"/>
        </w:rPr>
        <w:t xml:space="preserve">i naslovom „Tajni svjedok tereti </w:t>
      </w:r>
      <w:r w:rsidR="00B637F7">
        <w:rPr>
          <w:rFonts w:ascii="Times New Roman" w:hAnsi="Times New Roman"/>
          <w:spacing w:val="0"/>
          <w:sz w:val="24"/>
          <w:szCs w:val="24"/>
          <w:lang w:val="hr-HR"/>
        </w:rPr>
        <w:t xml:space="preserve">M. </w:t>
      </w:r>
      <w:r w:rsidR="00610912" w:rsidRPr="00F61254">
        <w:rPr>
          <w:rFonts w:ascii="Times New Roman" w:hAnsi="Times New Roman"/>
          <w:spacing w:val="0"/>
          <w:sz w:val="24"/>
          <w:szCs w:val="24"/>
          <w:lang w:val="hr-HR"/>
        </w:rPr>
        <w:t>za novi niz zločina“) kako bi čitatelj odmah zaključilo na koji se članak ispravak odnosi i povezao ispravak s ranijim člankom</w:t>
      </w:r>
      <w:r w:rsidR="007A2E72" w:rsidRPr="00F61254">
        <w:rPr>
          <w:rFonts w:ascii="Times New Roman" w:hAnsi="Times New Roman"/>
          <w:spacing w:val="0"/>
          <w:sz w:val="24"/>
          <w:szCs w:val="24"/>
          <w:lang w:val="hr-HR"/>
        </w:rPr>
        <w:t>, pa je na taj način</w:t>
      </w:r>
      <w:r w:rsidR="00610912" w:rsidRPr="00F61254">
        <w:rPr>
          <w:rFonts w:ascii="Times New Roman" w:hAnsi="Times New Roman"/>
          <w:spacing w:val="0"/>
          <w:sz w:val="24"/>
          <w:szCs w:val="24"/>
          <w:lang w:val="hr-HR"/>
        </w:rPr>
        <w:t xml:space="preserve"> tuženik postupio </w:t>
      </w:r>
      <w:r w:rsidR="007A2E72" w:rsidRPr="00F61254">
        <w:rPr>
          <w:rFonts w:ascii="Times New Roman" w:hAnsi="Times New Roman"/>
          <w:spacing w:val="0"/>
          <w:sz w:val="24"/>
          <w:szCs w:val="24"/>
          <w:lang w:val="hr-HR"/>
        </w:rPr>
        <w:t xml:space="preserve">u skladu </w:t>
      </w:r>
      <w:r w:rsidR="00363D99">
        <w:rPr>
          <w:rFonts w:ascii="Times New Roman" w:hAnsi="Times New Roman"/>
          <w:spacing w:val="0"/>
          <w:sz w:val="24"/>
          <w:szCs w:val="24"/>
          <w:lang w:val="hr-HR"/>
        </w:rPr>
        <w:t>s</w:t>
      </w:r>
      <w:r w:rsidR="007A2E72" w:rsidRPr="00F61254">
        <w:rPr>
          <w:rFonts w:ascii="Times New Roman" w:hAnsi="Times New Roman"/>
          <w:spacing w:val="0"/>
          <w:sz w:val="24"/>
          <w:szCs w:val="24"/>
          <w:lang w:val="hr-HR"/>
        </w:rPr>
        <w:t xml:space="preserve">a </w:t>
      </w:r>
      <w:r w:rsidR="005A756B" w:rsidRPr="00F61254">
        <w:rPr>
          <w:rFonts w:ascii="Times New Roman" w:hAnsi="Times New Roman"/>
          <w:spacing w:val="0"/>
          <w:sz w:val="24"/>
          <w:szCs w:val="24"/>
          <w:lang w:val="hr-HR"/>
        </w:rPr>
        <w:t xml:space="preserve">čl. 22., </w:t>
      </w:r>
      <w:r w:rsidR="00610912" w:rsidRPr="00F61254">
        <w:rPr>
          <w:rFonts w:ascii="Times New Roman" w:hAnsi="Times New Roman"/>
          <w:spacing w:val="0"/>
          <w:sz w:val="24"/>
          <w:szCs w:val="24"/>
          <w:lang w:val="hr-HR"/>
        </w:rPr>
        <w:t>čl. 41. st. 1.</w:t>
      </w:r>
      <w:r w:rsidR="005A756B" w:rsidRPr="00F61254">
        <w:rPr>
          <w:rFonts w:ascii="Times New Roman" w:hAnsi="Times New Roman"/>
          <w:spacing w:val="0"/>
          <w:sz w:val="24"/>
          <w:szCs w:val="24"/>
          <w:lang w:val="hr-HR"/>
        </w:rPr>
        <w:t xml:space="preserve"> i </w:t>
      </w:r>
      <w:r w:rsidR="00610912" w:rsidRPr="00F61254">
        <w:rPr>
          <w:rFonts w:ascii="Times New Roman" w:hAnsi="Times New Roman"/>
          <w:spacing w:val="0"/>
          <w:sz w:val="24"/>
          <w:szCs w:val="24"/>
          <w:lang w:val="hr-HR"/>
        </w:rPr>
        <w:t>čl. 42. st.</w:t>
      </w:r>
      <w:r w:rsidR="005A756B" w:rsidRPr="00F61254">
        <w:rPr>
          <w:rFonts w:ascii="Times New Roman" w:hAnsi="Times New Roman"/>
          <w:spacing w:val="0"/>
          <w:sz w:val="24"/>
          <w:szCs w:val="24"/>
          <w:lang w:val="hr-HR"/>
        </w:rPr>
        <w:t xml:space="preserve"> </w:t>
      </w:r>
      <w:r w:rsidR="00610912" w:rsidRPr="00F61254">
        <w:rPr>
          <w:rFonts w:ascii="Times New Roman" w:hAnsi="Times New Roman"/>
          <w:spacing w:val="0"/>
          <w:sz w:val="24"/>
          <w:szCs w:val="24"/>
          <w:lang w:val="hr-HR"/>
        </w:rPr>
        <w:t>2</w:t>
      </w:r>
      <w:r w:rsidR="005A756B" w:rsidRPr="00F61254">
        <w:rPr>
          <w:rFonts w:ascii="Times New Roman" w:hAnsi="Times New Roman"/>
          <w:spacing w:val="0"/>
          <w:sz w:val="24"/>
          <w:szCs w:val="24"/>
          <w:lang w:val="hr-HR"/>
        </w:rPr>
        <w:t>.</w:t>
      </w:r>
      <w:r w:rsidR="00610912" w:rsidRPr="00F61254">
        <w:rPr>
          <w:rFonts w:ascii="Times New Roman" w:hAnsi="Times New Roman"/>
          <w:spacing w:val="0"/>
          <w:sz w:val="24"/>
          <w:szCs w:val="24"/>
          <w:lang w:val="hr-HR"/>
        </w:rPr>
        <w:t xml:space="preserve"> </w:t>
      </w:r>
      <w:r w:rsidR="005A756B" w:rsidRPr="00F61254">
        <w:rPr>
          <w:rFonts w:ascii="Times New Roman" w:hAnsi="Times New Roman"/>
          <w:spacing w:val="0"/>
          <w:sz w:val="24"/>
          <w:szCs w:val="24"/>
          <w:lang w:val="hr-HR"/>
        </w:rPr>
        <w:t>Zakona o medijima,</w:t>
      </w:r>
    </w:p>
    <w:p w:rsidR="00E1015D" w:rsidRPr="00F61254" w:rsidRDefault="00E1015D" w:rsidP="00E1015D">
      <w:pPr>
        <w:pStyle w:val="Odlomakpopisa"/>
        <w:ind w:left="1920"/>
        <w:jc w:val="both"/>
        <w:rPr>
          <w:rFonts w:ascii="Times New Roman" w:hAnsi="Times New Roman"/>
          <w:spacing w:val="0"/>
          <w:sz w:val="24"/>
          <w:szCs w:val="24"/>
          <w:lang w:val="hr-HR"/>
        </w:rPr>
      </w:pPr>
    </w:p>
    <w:p w:rsidR="00E1015D" w:rsidRPr="00F61254" w:rsidRDefault="00E1015D" w:rsidP="00FC6BF3">
      <w:pPr>
        <w:pStyle w:val="Odlomakpopisa"/>
        <w:numPr>
          <w:ilvl w:val="0"/>
          <w:numId w:val="1"/>
        </w:numPr>
        <w:jc w:val="both"/>
        <w:rPr>
          <w:rFonts w:ascii="Times New Roman" w:hAnsi="Times New Roman"/>
          <w:spacing w:val="0"/>
          <w:sz w:val="24"/>
          <w:szCs w:val="24"/>
          <w:lang w:val="hr-HR"/>
        </w:rPr>
      </w:pPr>
      <w:r w:rsidRPr="00F61254">
        <w:rPr>
          <w:rFonts w:ascii="Times New Roman" w:hAnsi="Times New Roman"/>
          <w:spacing w:val="0"/>
          <w:sz w:val="24"/>
          <w:szCs w:val="24"/>
          <w:lang w:val="hr-HR"/>
        </w:rPr>
        <w:t xml:space="preserve">da </w:t>
      </w:r>
      <w:r w:rsidR="00FC6BF3" w:rsidRPr="00F61254">
        <w:rPr>
          <w:rFonts w:ascii="Times New Roman" w:hAnsi="Times New Roman"/>
          <w:spacing w:val="0"/>
          <w:sz w:val="24"/>
          <w:szCs w:val="24"/>
          <w:lang w:val="hr-HR"/>
        </w:rPr>
        <w:t xml:space="preserve">su se i drugi mediji prije spornog članka bavili tematikom osude hrvatskog branitelja </w:t>
      </w:r>
      <w:r w:rsidR="00B637F7">
        <w:rPr>
          <w:rFonts w:ascii="Times New Roman" w:hAnsi="Times New Roman"/>
          <w:spacing w:val="0"/>
          <w:sz w:val="24"/>
          <w:szCs w:val="24"/>
          <w:lang w:val="hr-HR"/>
        </w:rPr>
        <w:t xml:space="preserve">V. M. </w:t>
      </w:r>
      <w:r w:rsidR="00FC6BF3" w:rsidRPr="00F61254">
        <w:rPr>
          <w:rFonts w:ascii="Times New Roman" w:hAnsi="Times New Roman"/>
          <w:spacing w:val="0"/>
          <w:sz w:val="24"/>
          <w:szCs w:val="24"/>
          <w:lang w:val="hr-HR"/>
        </w:rPr>
        <w:t>na zatvorsku kaznu od 12 godina, komentiranjem pravomoćne presude Višeg suda u Beogradu, i drugim zahtjevom tužiteljstva Srbije za podizanje optužnice protiv iste osobe za kaznena djela ratn</w:t>
      </w:r>
      <w:r w:rsidR="00E84AB5">
        <w:rPr>
          <w:rFonts w:ascii="Times New Roman" w:hAnsi="Times New Roman"/>
          <w:spacing w:val="0"/>
          <w:sz w:val="24"/>
          <w:szCs w:val="24"/>
          <w:lang w:val="hr-HR"/>
        </w:rPr>
        <w:t>og</w:t>
      </w:r>
      <w:r w:rsidR="00FC6BF3" w:rsidRPr="00F61254">
        <w:rPr>
          <w:rFonts w:ascii="Times New Roman" w:hAnsi="Times New Roman"/>
          <w:spacing w:val="0"/>
          <w:sz w:val="24"/>
          <w:szCs w:val="24"/>
          <w:lang w:val="hr-HR"/>
        </w:rPr>
        <w:t xml:space="preserve"> zločin</w:t>
      </w:r>
      <w:r w:rsidR="00E84AB5">
        <w:rPr>
          <w:rFonts w:ascii="Times New Roman" w:hAnsi="Times New Roman"/>
          <w:spacing w:val="0"/>
          <w:sz w:val="24"/>
          <w:szCs w:val="24"/>
          <w:lang w:val="hr-HR"/>
        </w:rPr>
        <w:t>a</w:t>
      </w:r>
      <w:r w:rsidR="00FC6BF3" w:rsidRPr="00F61254">
        <w:rPr>
          <w:rFonts w:ascii="Times New Roman" w:hAnsi="Times New Roman"/>
          <w:spacing w:val="0"/>
          <w:sz w:val="24"/>
          <w:szCs w:val="24"/>
          <w:lang w:val="hr-HR"/>
        </w:rPr>
        <w:t xml:space="preserve"> protiv civila na području Grubišnog Polja, bavili </w:t>
      </w:r>
      <w:r w:rsidR="00D9023D" w:rsidRPr="00F61254">
        <w:rPr>
          <w:rFonts w:ascii="Times New Roman" w:hAnsi="Times New Roman"/>
          <w:spacing w:val="0"/>
          <w:sz w:val="24"/>
          <w:szCs w:val="24"/>
          <w:lang w:val="hr-HR"/>
        </w:rPr>
        <w:t xml:space="preserve">su </w:t>
      </w:r>
      <w:r w:rsidR="00FC6BF3" w:rsidRPr="00F61254">
        <w:rPr>
          <w:rFonts w:ascii="Times New Roman" w:hAnsi="Times New Roman"/>
          <w:spacing w:val="0"/>
          <w:sz w:val="24"/>
          <w:szCs w:val="24"/>
          <w:lang w:val="hr-HR"/>
        </w:rPr>
        <w:t xml:space="preserve">se životom </w:t>
      </w:r>
      <w:r w:rsidR="00D9023D" w:rsidRPr="00F61254">
        <w:rPr>
          <w:rFonts w:ascii="Times New Roman" w:hAnsi="Times New Roman"/>
          <w:spacing w:val="0"/>
          <w:sz w:val="24"/>
          <w:szCs w:val="24"/>
          <w:lang w:val="hr-HR"/>
        </w:rPr>
        <w:t xml:space="preserve">te </w:t>
      </w:r>
      <w:r w:rsidR="00FC6BF3" w:rsidRPr="00F61254">
        <w:rPr>
          <w:rFonts w:ascii="Times New Roman" w:hAnsi="Times New Roman"/>
          <w:spacing w:val="0"/>
          <w:sz w:val="24"/>
          <w:szCs w:val="24"/>
          <w:lang w:val="hr-HR"/>
        </w:rPr>
        <w:t>osobe, istragom u Srbiji i njegovim aktivnostima tijekom Domovinskog rata na području Grubišnog Polja i Daruvara</w:t>
      </w:r>
      <w:r w:rsidR="00D9023D" w:rsidRPr="00F61254">
        <w:rPr>
          <w:rFonts w:ascii="Times New Roman" w:hAnsi="Times New Roman"/>
          <w:spacing w:val="0"/>
          <w:sz w:val="24"/>
          <w:szCs w:val="24"/>
          <w:lang w:val="hr-HR"/>
        </w:rPr>
        <w:t>,</w:t>
      </w:r>
      <w:r w:rsidR="00FC6BF3" w:rsidRPr="00F61254">
        <w:rPr>
          <w:rFonts w:ascii="Times New Roman" w:hAnsi="Times New Roman"/>
          <w:spacing w:val="0"/>
          <w:sz w:val="24"/>
          <w:szCs w:val="24"/>
          <w:lang w:val="hr-HR"/>
        </w:rPr>
        <w:t xml:space="preserve"> opisujući ih kao protupravne, komentirali </w:t>
      </w:r>
      <w:r w:rsidR="00D9023D" w:rsidRPr="00F61254">
        <w:rPr>
          <w:rFonts w:ascii="Times New Roman" w:hAnsi="Times New Roman"/>
          <w:spacing w:val="0"/>
          <w:sz w:val="24"/>
          <w:szCs w:val="24"/>
          <w:lang w:val="hr-HR"/>
        </w:rPr>
        <w:t>su</w:t>
      </w:r>
      <w:r w:rsidR="00FC6BF3" w:rsidRPr="00F61254">
        <w:rPr>
          <w:rFonts w:ascii="Times New Roman" w:hAnsi="Times New Roman"/>
          <w:spacing w:val="0"/>
          <w:sz w:val="24"/>
          <w:szCs w:val="24"/>
          <w:lang w:val="hr-HR"/>
        </w:rPr>
        <w:t xml:space="preserve"> stavove i prenosili izjave tadašnjeg ministra pravosuđa Orsata Miljanića o transferu u domovinu radi nastavka odsluženja zatvorske kazne</w:t>
      </w:r>
      <w:r w:rsidR="00D9023D" w:rsidRPr="00F61254">
        <w:rPr>
          <w:rFonts w:ascii="Times New Roman" w:hAnsi="Times New Roman"/>
          <w:spacing w:val="0"/>
          <w:sz w:val="24"/>
          <w:szCs w:val="24"/>
          <w:lang w:val="hr-HR"/>
        </w:rPr>
        <w:t>,</w:t>
      </w:r>
      <w:r w:rsidR="00FC6BF3" w:rsidRPr="00F61254">
        <w:rPr>
          <w:rFonts w:ascii="Times New Roman" w:hAnsi="Times New Roman"/>
          <w:spacing w:val="0"/>
          <w:sz w:val="24"/>
          <w:szCs w:val="24"/>
          <w:lang w:val="hr-HR"/>
        </w:rPr>
        <w:t xml:space="preserve"> </w:t>
      </w:r>
      <w:r w:rsidR="00D9023D" w:rsidRPr="00F61254">
        <w:rPr>
          <w:rFonts w:ascii="Times New Roman" w:hAnsi="Times New Roman"/>
          <w:spacing w:val="0"/>
          <w:sz w:val="24"/>
          <w:szCs w:val="24"/>
          <w:lang w:val="hr-HR"/>
        </w:rPr>
        <w:t>te</w:t>
      </w:r>
      <w:r w:rsidR="00FC6BF3" w:rsidRPr="00F61254">
        <w:rPr>
          <w:rFonts w:ascii="Times New Roman" w:hAnsi="Times New Roman"/>
          <w:spacing w:val="0"/>
          <w:sz w:val="24"/>
          <w:szCs w:val="24"/>
          <w:lang w:val="hr-HR"/>
        </w:rPr>
        <w:t xml:space="preserve"> aktivnostima hrvatskih zastupnika u E</w:t>
      </w:r>
      <w:r w:rsidR="00D9023D" w:rsidRPr="00F61254">
        <w:rPr>
          <w:rFonts w:ascii="Times New Roman" w:hAnsi="Times New Roman"/>
          <w:spacing w:val="0"/>
          <w:sz w:val="24"/>
          <w:szCs w:val="24"/>
          <w:lang w:val="hr-HR"/>
        </w:rPr>
        <w:t>u</w:t>
      </w:r>
      <w:r w:rsidR="00FC6BF3" w:rsidRPr="00F61254">
        <w:rPr>
          <w:rFonts w:ascii="Times New Roman" w:hAnsi="Times New Roman"/>
          <w:spacing w:val="0"/>
          <w:sz w:val="24"/>
          <w:szCs w:val="24"/>
          <w:lang w:val="hr-HR"/>
        </w:rPr>
        <w:t>ropskom parlamentu vezano za procesuiranje zločina počinjenih od strane hrvatskih držav</w:t>
      </w:r>
      <w:r w:rsidR="00D9023D" w:rsidRPr="00F61254">
        <w:rPr>
          <w:rFonts w:ascii="Times New Roman" w:hAnsi="Times New Roman"/>
          <w:spacing w:val="0"/>
          <w:sz w:val="24"/>
          <w:szCs w:val="24"/>
          <w:lang w:val="hr-HR"/>
        </w:rPr>
        <w:t xml:space="preserve">ljana </w:t>
      </w:r>
      <w:r w:rsidR="00FC6BF3" w:rsidRPr="00F61254">
        <w:rPr>
          <w:rFonts w:ascii="Times New Roman" w:hAnsi="Times New Roman"/>
          <w:spacing w:val="0"/>
          <w:sz w:val="24"/>
          <w:szCs w:val="24"/>
          <w:lang w:val="hr-HR"/>
        </w:rPr>
        <w:t>na području Hrvatske u Republici Hrvatskoj</w:t>
      </w:r>
      <w:r w:rsidR="00D9023D" w:rsidRPr="00F61254">
        <w:rPr>
          <w:rFonts w:ascii="Times New Roman" w:hAnsi="Times New Roman"/>
          <w:spacing w:val="0"/>
          <w:sz w:val="24"/>
          <w:szCs w:val="24"/>
          <w:lang w:val="hr-HR"/>
        </w:rPr>
        <w:t>,</w:t>
      </w:r>
    </w:p>
    <w:p w:rsidR="005A756B" w:rsidRPr="00F61254" w:rsidRDefault="005A756B" w:rsidP="005A756B">
      <w:pPr>
        <w:rPr>
          <w:szCs w:val="24"/>
        </w:rPr>
      </w:pPr>
    </w:p>
    <w:p w:rsidR="00692195" w:rsidRPr="00F61254" w:rsidRDefault="00E1015D" w:rsidP="00692195">
      <w:pPr>
        <w:pStyle w:val="Odlomakpopisa"/>
        <w:numPr>
          <w:ilvl w:val="0"/>
          <w:numId w:val="1"/>
        </w:numPr>
        <w:jc w:val="both"/>
        <w:rPr>
          <w:rFonts w:ascii="Times New Roman" w:hAnsi="Times New Roman"/>
          <w:spacing w:val="0"/>
          <w:sz w:val="24"/>
          <w:szCs w:val="24"/>
          <w:lang w:val="hr-HR"/>
        </w:rPr>
      </w:pPr>
      <w:r w:rsidRPr="00F61254">
        <w:rPr>
          <w:rFonts w:ascii="Times New Roman" w:hAnsi="Times New Roman"/>
          <w:spacing w:val="0"/>
          <w:sz w:val="24"/>
          <w:szCs w:val="24"/>
          <w:lang w:val="hr-HR"/>
        </w:rPr>
        <w:t xml:space="preserve">da </w:t>
      </w:r>
      <w:r w:rsidR="00692195" w:rsidRPr="00F61254">
        <w:rPr>
          <w:rFonts w:ascii="Times New Roman" w:hAnsi="Times New Roman"/>
          <w:spacing w:val="0"/>
          <w:sz w:val="24"/>
          <w:szCs w:val="24"/>
          <w:lang w:val="hr-HR"/>
        </w:rPr>
        <w:t>je na zahtjev prvostupanjskog suda Županijsko državno odvjetništvo u Bjelovaru dostavilo očitovanje iz kojeg proizlazi da ima u radu kazneni predmet protiv nepoznatog počinitelja</w:t>
      </w:r>
      <w:r w:rsidR="00C83010">
        <w:rPr>
          <w:rFonts w:ascii="Times New Roman" w:hAnsi="Times New Roman"/>
          <w:spacing w:val="0"/>
          <w:sz w:val="24"/>
          <w:szCs w:val="24"/>
          <w:lang w:val="hr-HR"/>
        </w:rPr>
        <w:t>,</w:t>
      </w:r>
      <w:r w:rsidR="00692195" w:rsidRPr="00F61254">
        <w:rPr>
          <w:rFonts w:ascii="Times New Roman" w:hAnsi="Times New Roman"/>
          <w:spacing w:val="0"/>
          <w:sz w:val="24"/>
          <w:szCs w:val="24"/>
          <w:lang w:val="hr-HR"/>
        </w:rPr>
        <w:t xml:space="preserve"> gdje se duže vrijeme provode izvidi  radi nestanka više osoba s područja Grubišnog Polja,</w:t>
      </w:r>
    </w:p>
    <w:p w:rsidR="00692195" w:rsidRPr="00F61254" w:rsidRDefault="00692195" w:rsidP="00692195">
      <w:pPr>
        <w:pStyle w:val="Odlomakpopisa"/>
        <w:ind w:left="1920"/>
        <w:jc w:val="both"/>
        <w:rPr>
          <w:rFonts w:ascii="Times New Roman" w:hAnsi="Times New Roman"/>
          <w:spacing w:val="0"/>
          <w:sz w:val="24"/>
          <w:szCs w:val="24"/>
          <w:lang w:val="hr-HR"/>
        </w:rPr>
      </w:pPr>
    </w:p>
    <w:p w:rsidR="00692195" w:rsidRPr="00F61254" w:rsidRDefault="00692195" w:rsidP="00692195">
      <w:pPr>
        <w:pStyle w:val="Odlomakpopisa"/>
        <w:numPr>
          <w:ilvl w:val="0"/>
          <w:numId w:val="1"/>
        </w:numPr>
        <w:jc w:val="both"/>
        <w:rPr>
          <w:rFonts w:ascii="Times New Roman" w:hAnsi="Times New Roman"/>
          <w:spacing w:val="0"/>
          <w:sz w:val="24"/>
          <w:szCs w:val="24"/>
          <w:lang w:val="hr-HR"/>
        </w:rPr>
      </w:pPr>
      <w:r w:rsidRPr="00F61254">
        <w:rPr>
          <w:rFonts w:ascii="Times New Roman" w:hAnsi="Times New Roman"/>
          <w:spacing w:val="0"/>
          <w:sz w:val="24"/>
          <w:szCs w:val="24"/>
          <w:lang w:val="hr-HR"/>
        </w:rPr>
        <w:t xml:space="preserve">da iz izvatka iz popisa nestalih osoba proizlazi da se </w:t>
      </w:r>
      <w:r w:rsidR="00B637F7">
        <w:rPr>
          <w:rFonts w:ascii="Times New Roman" w:hAnsi="Times New Roman"/>
          <w:spacing w:val="0"/>
          <w:sz w:val="24"/>
          <w:szCs w:val="24"/>
          <w:lang w:val="hr-HR"/>
        </w:rPr>
        <w:t xml:space="preserve">S. T. </w:t>
      </w:r>
      <w:r w:rsidRPr="00F61254">
        <w:rPr>
          <w:rFonts w:ascii="Times New Roman" w:hAnsi="Times New Roman"/>
          <w:spacing w:val="0"/>
          <w:sz w:val="24"/>
          <w:szCs w:val="24"/>
          <w:lang w:val="hr-HR"/>
        </w:rPr>
        <w:t xml:space="preserve">iz </w:t>
      </w:r>
      <w:r w:rsidR="00B637F7">
        <w:rPr>
          <w:rFonts w:ascii="Times New Roman" w:hAnsi="Times New Roman"/>
          <w:spacing w:val="0"/>
          <w:sz w:val="24"/>
          <w:szCs w:val="24"/>
          <w:lang w:val="hr-HR"/>
        </w:rPr>
        <w:t xml:space="preserve">G. P. </w:t>
      </w:r>
      <w:r w:rsidRPr="00F61254">
        <w:rPr>
          <w:rFonts w:ascii="Times New Roman" w:hAnsi="Times New Roman"/>
          <w:spacing w:val="0"/>
          <w:sz w:val="24"/>
          <w:szCs w:val="24"/>
          <w:lang w:val="hr-HR"/>
        </w:rPr>
        <w:t>vodi u evidenciji nestalih osoba od listopada 1991.,</w:t>
      </w:r>
    </w:p>
    <w:p w:rsidR="005A756B" w:rsidRPr="00F61254" w:rsidRDefault="00692195" w:rsidP="00692195">
      <w:pPr>
        <w:pStyle w:val="Odlomakpopisa"/>
        <w:ind w:left="1920"/>
        <w:jc w:val="both"/>
        <w:rPr>
          <w:rFonts w:ascii="Times New Roman" w:hAnsi="Times New Roman"/>
          <w:spacing w:val="0"/>
          <w:sz w:val="24"/>
          <w:szCs w:val="24"/>
          <w:lang w:val="hr-HR"/>
        </w:rPr>
      </w:pPr>
      <w:r w:rsidRPr="00F61254">
        <w:rPr>
          <w:rFonts w:ascii="Times New Roman" w:hAnsi="Times New Roman"/>
          <w:spacing w:val="0"/>
          <w:sz w:val="24"/>
          <w:szCs w:val="24"/>
        </w:rPr>
        <w:t xml:space="preserve"> </w:t>
      </w:r>
    </w:p>
    <w:p w:rsidR="00E1015D" w:rsidRPr="00F61254" w:rsidRDefault="00E1015D" w:rsidP="007E48FF">
      <w:pPr>
        <w:pStyle w:val="Odlomakpopisa"/>
        <w:numPr>
          <w:ilvl w:val="0"/>
          <w:numId w:val="1"/>
        </w:numPr>
        <w:jc w:val="both"/>
        <w:rPr>
          <w:rFonts w:ascii="Times New Roman" w:hAnsi="Times New Roman"/>
          <w:spacing w:val="0"/>
          <w:sz w:val="24"/>
          <w:szCs w:val="24"/>
          <w:lang w:val="hr-HR"/>
        </w:rPr>
      </w:pPr>
      <w:r w:rsidRPr="00F61254">
        <w:rPr>
          <w:rFonts w:ascii="Times New Roman" w:hAnsi="Times New Roman"/>
          <w:spacing w:val="0"/>
          <w:sz w:val="24"/>
          <w:szCs w:val="24"/>
          <w:lang w:val="hr-HR"/>
        </w:rPr>
        <w:t xml:space="preserve">da </w:t>
      </w:r>
      <w:r w:rsidR="007E48FF" w:rsidRPr="00F61254">
        <w:rPr>
          <w:rFonts w:ascii="Times New Roman" w:hAnsi="Times New Roman"/>
          <w:spacing w:val="0"/>
          <w:sz w:val="24"/>
          <w:szCs w:val="24"/>
          <w:lang w:val="hr-HR"/>
        </w:rPr>
        <w:t>sudu nisu dostupni podaci o ranijoj osuđivanosti i rehabilitaciji tužitelja,</w:t>
      </w:r>
    </w:p>
    <w:p w:rsidR="005A756B" w:rsidRPr="00F61254" w:rsidRDefault="005A756B" w:rsidP="005A756B">
      <w:pPr>
        <w:rPr>
          <w:szCs w:val="24"/>
        </w:rPr>
      </w:pPr>
    </w:p>
    <w:p w:rsidR="00E1015D" w:rsidRPr="00F61254" w:rsidRDefault="00E1015D" w:rsidP="007E48FF">
      <w:pPr>
        <w:pStyle w:val="Odlomakpopisa"/>
        <w:numPr>
          <w:ilvl w:val="0"/>
          <w:numId w:val="1"/>
        </w:numPr>
        <w:jc w:val="both"/>
        <w:rPr>
          <w:rFonts w:ascii="Times New Roman" w:hAnsi="Times New Roman"/>
          <w:spacing w:val="0"/>
          <w:sz w:val="24"/>
          <w:szCs w:val="24"/>
          <w:lang w:val="hr-HR"/>
        </w:rPr>
      </w:pPr>
      <w:r w:rsidRPr="00F61254">
        <w:rPr>
          <w:rFonts w:ascii="Times New Roman" w:hAnsi="Times New Roman"/>
          <w:spacing w:val="0"/>
          <w:sz w:val="24"/>
          <w:szCs w:val="24"/>
          <w:lang w:val="hr-HR"/>
        </w:rPr>
        <w:t xml:space="preserve">da </w:t>
      </w:r>
      <w:r w:rsidR="007E48FF" w:rsidRPr="00F61254">
        <w:rPr>
          <w:rFonts w:ascii="Times New Roman" w:hAnsi="Times New Roman"/>
          <w:spacing w:val="0"/>
          <w:sz w:val="24"/>
          <w:szCs w:val="24"/>
          <w:lang w:val="hr-HR"/>
        </w:rPr>
        <w:t>je intencija spornog članka propit</w:t>
      </w:r>
      <w:r w:rsidR="00C83010">
        <w:rPr>
          <w:rFonts w:ascii="Times New Roman" w:hAnsi="Times New Roman"/>
          <w:spacing w:val="0"/>
          <w:sz w:val="24"/>
          <w:szCs w:val="24"/>
          <w:lang w:val="hr-HR"/>
        </w:rPr>
        <w:t>k</w:t>
      </w:r>
      <w:r w:rsidR="007E48FF" w:rsidRPr="00F61254">
        <w:rPr>
          <w:rFonts w:ascii="Times New Roman" w:hAnsi="Times New Roman"/>
          <w:spacing w:val="0"/>
          <w:sz w:val="24"/>
          <w:szCs w:val="24"/>
          <w:lang w:val="hr-HR"/>
        </w:rPr>
        <w:t xml:space="preserve">ivanje angažmana visokih dužnosnika u vezi s aktivnostima za nastavak izdržavanja zatvorske kazne u </w:t>
      </w:r>
      <w:r w:rsidR="00C83010" w:rsidRPr="00F61254">
        <w:rPr>
          <w:rFonts w:ascii="Times New Roman" w:hAnsi="Times New Roman"/>
          <w:spacing w:val="0"/>
          <w:sz w:val="24"/>
          <w:szCs w:val="24"/>
          <w:lang w:val="hr-HR"/>
        </w:rPr>
        <w:t xml:space="preserve">Republici </w:t>
      </w:r>
      <w:r w:rsidR="007E48FF" w:rsidRPr="00F61254">
        <w:rPr>
          <w:rFonts w:ascii="Times New Roman" w:hAnsi="Times New Roman"/>
          <w:spacing w:val="0"/>
          <w:sz w:val="24"/>
          <w:szCs w:val="24"/>
          <w:lang w:val="hr-HR"/>
        </w:rPr>
        <w:t xml:space="preserve">Hrvatskoj i potrebu da se u </w:t>
      </w:r>
      <w:r w:rsidR="00C83010" w:rsidRPr="00F61254">
        <w:rPr>
          <w:rFonts w:ascii="Times New Roman" w:hAnsi="Times New Roman"/>
          <w:spacing w:val="0"/>
          <w:sz w:val="24"/>
          <w:szCs w:val="24"/>
          <w:lang w:val="hr-HR"/>
        </w:rPr>
        <w:t xml:space="preserve">Republici </w:t>
      </w:r>
      <w:r w:rsidR="007E48FF" w:rsidRPr="00F61254">
        <w:rPr>
          <w:rFonts w:ascii="Times New Roman" w:hAnsi="Times New Roman"/>
          <w:spacing w:val="0"/>
          <w:sz w:val="24"/>
          <w:szCs w:val="24"/>
          <w:lang w:val="hr-HR"/>
        </w:rPr>
        <w:t xml:space="preserve">Hrvatskoj pokreću i </w:t>
      </w:r>
      <w:r w:rsidR="007E48FF" w:rsidRPr="00F61254">
        <w:rPr>
          <w:rFonts w:ascii="Times New Roman" w:hAnsi="Times New Roman"/>
          <w:spacing w:val="0"/>
          <w:sz w:val="24"/>
          <w:szCs w:val="24"/>
          <w:lang w:val="hr-HR"/>
        </w:rPr>
        <w:lastRenderedPageBreak/>
        <w:t>vode postupci protiv osoba koje se sumnjiče za određena kaznena djela i izbjegne suđenje istim osobama u Republici Srbiji</w:t>
      </w:r>
      <w:r w:rsidR="009322BD" w:rsidRPr="00F61254">
        <w:rPr>
          <w:rFonts w:ascii="Times New Roman" w:hAnsi="Times New Roman"/>
          <w:spacing w:val="0"/>
          <w:sz w:val="24"/>
          <w:szCs w:val="24"/>
          <w:lang w:val="hr-HR"/>
        </w:rPr>
        <w:t>, a</w:t>
      </w:r>
      <w:r w:rsidR="007E48FF" w:rsidRPr="00F61254">
        <w:rPr>
          <w:rFonts w:ascii="Times New Roman" w:hAnsi="Times New Roman"/>
          <w:spacing w:val="0"/>
          <w:sz w:val="24"/>
          <w:szCs w:val="24"/>
          <w:lang w:val="hr-HR"/>
        </w:rPr>
        <w:t xml:space="preserve"> uz to vezano je </w:t>
      </w:r>
      <w:r w:rsidR="009322BD" w:rsidRPr="00F61254">
        <w:rPr>
          <w:rFonts w:ascii="Times New Roman" w:hAnsi="Times New Roman"/>
          <w:spacing w:val="0"/>
          <w:sz w:val="24"/>
          <w:szCs w:val="24"/>
          <w:lang w:val="hr-HR"/>
        </w:rPr>
        <w:t xml:space="preserve">i </w:t>
      </w:r>
      <w:r w:rsidR="007E48FF" w:rsidRPr="00F61254">
        <w:rPr>
          <w:rFonts w:ascii="Times New Roman" w:hAnsi="Times New Roman"/>
          <w:spacing w:val="0"/>
          <w:sz w:val="24"/>
          <w:szCs w:val="24"/>
          <w:lang w:val="hr-HR"/>
        </w:rPr>
        <w:t xml:space="preserve">propitivanje osobe i djela  </w:t>
      </w:r>
      <w:r w:rsidR="00B637F7">
        <w:rPr>
          <w:rFonts w:ascii="Times New Roman" w:hAnsi="Times New Roman"/>
          <w:spacing w:val="0"/>
          <w:sz w:val="24"/>
          <w:szCs w:val="24"/>
          <w:lang w:val="hr-HR"/>
        </w:rPr>
        <w:t>V. M.</w:t>
      </w:r>
      <w:r w:rsidR="009322BD" w:rsidRPr="00F61254">
        <w:rPr>
          <w:rFonts w:ascii="Times New Roman" w:hAnsi="Times New Roman"/>
          <w:spacing w:val="0"/>
          <w:sz w:val="24"/>
          <w:szCs w:val="24"/>
          <w:lang w:val="hr-HR"/>
        </w:rPr>
        <w:t>,</w:t>
      </w:r>
    </w:p>
    <w:p w:rsidR="009322BD" w:rsidRPr="00F61254" w:rsidRDefault="009322BD" w:rsidP="009322BD">
      <w:pPr>
        <w:pStyle w:val="Odlomakpopisa"/>
        <w:ind w:left="1920"/>
        <w:jc w:val="both"/>
        <w:rPr>
          <w:rFonts w:ascii="Times New Roman" w:hAnsi="Times New Roman"/>
          <w:spacing w:val="0"/>
          <w:sz w:val="24"/>
          <w:szCs w:val="24"/>
          <w:lang w:val="hr-HR"/>
        </w:rPr>
      </w:pPr>
    </w:p>
    <w:p w:rsidR="00382DFB" w:rsidRPr="00F61254" w:rsidRDefault="009322BD" w:rsidP="005A756B">
      <w:pPr>
        <w:pStyle w:val="Odlomakpopisa"/>
        <w:numPr>
          <w:ilvl w:val="0"/>
          <w:numId w:val="1"/>
        </w:numPr>
        <w:jc w:val="both"/>
        <w:rPr>
          <w:rFonts w:ascii="Times New Roman" w:hAnsi="Times New Roman"/>
          <w:spacing w:val="0"/>
          <w:sz w:val="24"/>
          <w:szCs w:val="24"/>
        </w:rPr>
      </w:pPr>
      <w:r w:rsidRPr="00F61254">
        <w:rPr>
          <w:rFonts w:ascii="Times New Roman" w:hAnsi="Times New Roman"/>
          <w:spacing w:val="0"/>
          <w:sz w:val="24"/>
          <w:szCs w:val="24"/>
          <w:lang w:val="hr-HR"/>
        </w:rPr>
        <w:t xml:space="preserve">da </w:t>
      </w:r>
      <w:r w:rsidR="008235F6" w:rsidRPr="00F61254">
        <w:rPr>
          <w:rFonts w:ascii="Times New Roman" w:hAnsi="Times New Roman"/>
          <w:spacing w:val="0"/>
          <w:sz w:val="24"/>
          <w:szCs w:val="24"/>
          <w:lang w:val="hr-HR"/>
        </w:rPr>
        <w:t>je značajan dio informacija, koje autor članka naziva inicijalnima, već  ranije objavljivan u medijima</w:t>
      </w:r>
      <w:r w:rsidR="00856A6D" w:rsidRPr="00F61254">
        <w:rPr>
          <w:rFonts w:ascii="Times New Roman" w:hAnsi="Times New Roman"/>
          <w:spacing w:val="0"/>
          <w:sz w:val="24"/>
          <w:szCs w:val="24"/>
          <w:lang w:val="hr-HR"/>
        </w:rPr>
        <w:t xml:space="preserve">, a prema tvrdnjama autora </w:t>
      </w:r>
      <w:r w:rsidR="00B637F7">
        <w:rPr>
          <w:rFonts w:ascii="Times New Roman" w:hAnsi="Times New Roman"/>
          <w:spacing w:val="0"/>
          <w:sz w:val="24"/>
          <w:szCs w:val="24"/>
          <w:lang w:val="hr-HR"/>
        </w:rPr>
        <w:t xml:space="preserve">B. J. </w:t>
      </w:r>
      <w:r w:rsidR="004C4C70">
        <w:rPr>
          <w:rFonts w:ascii="Times New Roman" w:hAnsi="Times New Roman"/>
          <w:spacing w:val="0"/>
          <w:sz w:val="24"/>
          <w:szCs w:val="24"/>
          <w:lang w:val="hr-HR"/>
        </w:rPr>
        <w:t xml:space="preserve">isti je </w:t>
      </w:r>
      <w:r w:rsidR="00856A6D" w:rsidRPr="00F61254">
        <w:rPr>
          <w:rFonts w:ascii="Times New Roman" w:hAnsi="Times New Roman"/>
          <w:spacing w:val="0"/>
          <w:sz w:val="24"/>
          <w:szCs w:val="24"/>
          <w:lang w:val="hr-HR"/>
        </w:rPr>
        <w:t xml:space="preserve">informacije dobio od osobe koja </w:t>
      </w:r>
      <w:r w:rsidR="008235F6" w:rsidRPr="00F61254">
        <w:rPr>
          <w:rFonts w:ascii="Times New Roman" w:hAnsi="Times New Roman"/>
          <w:spacing w:val="0"/>
          <w:sz w:val="24"/>
          <w:szCs w:val="24"/>
          <w:lang w:val="hr-HR"/>
        </w:rPr>
        <w:t xml:space="preserve">je imala neposrednih saznanja </w:t>
      </w:r>
      <w:r w:rsidR="00382DFB" w:rsidRPr="00F61254">
        <w:rPr>
          <w:rFonts w:ascii="Times New Roman" w:hAnsi="Times New Roman"/>
          <w:spacing w:val="0"/>
          <w:sz w:val="24"/>
          <w:szCs w:val="24"/>
          <w:lang w:val="hr-HR"/>
        </w:rPr>
        <w:t xml:space="preserve">vezane za problematizirane tvrdnje, </w:t>
      </w:r>
      <w:r w:rsidR="008235F6" w:rsidRPr="00F61254">
        <w:rPr>
          <w:rFonts w:ascii="Times New Roman" w:hAnsi="Times New Roman"/>
          <w:spacing w:val="0"/>
          <w:sz w:val="24"/>
          <w:szCs w:val="24"/>
          <w:lang w:val="hr-HR"/>
        </w:rPr>
        <w:t xml:space="preserve">koje je iznijela i u državnom odvjetništvu, a nakon </w:t>
      </w:r>
      <w:r w:rsidR="00C741C3">
        <w:rPr>
          <w:rFonts w:ascii="Times New Roman" w:hAnsi="Times New Roman"/>
          <w:spacing w:val="0"/>
          <w:sz w:val="24"/>
          <w:szCs w:val="24"/>
          <w:lang w:val="hr-HR"/>
        </w:rPr>
        <w:t xml:space="preserve">toga </w:t>
      </w:r>
      <w:r w:rsidR="00382DFB" w:rsidRPr="00F61254">
        <w:rPr>
          <w:rFonts w:ascii="Times New Roman" w:hAnsi="Times New Roman"/>
          <w:spacing w:val="0"/>
          <w:sz w:val="24"/>
          <w:szCs w:val="24"/>
          <w:lang w:val="hr-HR"/>
        </w:rPr>
        <w:t xml:space="preserve">mu ih je potvrdila </w:t>
      </w:r>
      <w:r w:rsidR="008235F6" w:rsidRPr="00F61254">
        <w:rPr>
          <w:rFonts w:ascii="Times New Roman" w:hAnsi="Times New Roman"/>
          <w:spacing w:val="0"/>
          <w:sz w:val="24"/>
          <w:szCs w:val="24"/>
          <w:lang w:val="hr-HR"/>
        </w:rPr>
        <w:t>još jedna osoba od povjerenja s područja Grubišnog Polja</w:t>
      </w:r>
      <w:r w:rsidR="00382DFB" w:rsidRPr="00F61254">
        <w:rPr>
          <w:rFonts w:ascii="Times New Roman" w:hAnsi="Times New Roman"/>
          <w:spacing w:val="0"/>
          <w:sz w:val="24"/>
          <w:szCs w:val="24"/>
          <w:lang w:val="hr-HR"/>
        </w:rPr>
        <w:t>,</w:t>
      </w:r>
    </w:p>
    <w:p w:rsidR="00382DFB" w:rsidRPr="00F61254" w:rsidRDefault="00382DFB" w:rsidP="00382DFB">
      <w:pPr>
        <w:pStyle w:val="Odlomakpopisa"/>
        <w:ind w:left="1920"/>
        <w:jc w:val="both"/>
        <w:rPr>
          <w:rFonts w:ascii="Times New Roman" w:hAnsi="Times New Roman"/>
          <w:spacing w:val="0"/>
          <w:sz w:val="24"/>
          <w:szCs w:val="24"/>
        </w:rPr>
      </w:pPr>
    </w:p>
    <w:p w:rsidR="00CB10C0" w:rsidRPr="00F61254" w:rsidRDefault="00382DFB" w:rsidP="00CB10C0">
      <w:pPr>
        <w:pStyle w:val="Odlomakpopisa"/>
        <w:numPr>
          <w:ilvl w:val="0"/>
          <w:numId w:val="1"/>
        </w:numPr>
        <w:jc w:val="both"/>
        <w:rPr>
          <w:rFonts w:ascii="Times New Roman" w:hAnsi="Times New Roman"/>
          <w:spacing w:val="0"/>
          <w:sz w:val="24"/>
          <w:szCs w:val="24"/>
        </w:rPr>
      </w:pPr>
      <w:r w:rsidRPr="00F61254">
        <w:rPr>
          <w:rFonts w:ascii="Times New Roman" w:hAnsi="Times New Roman"/>
          <w:spacing w:val="0"/>
          <w:sz w:val="24"/>
          <w:szCs w:val="24"/>
          <w:lang w:val="hr-HR"/>
        </w:rPr>
        <w:t xml:space="preserve">da </w:t>
      </w:r>
      <w:r w:rsidR="00820B01" w:rsidRPr="00F61254">
        <w:rPr>
          <w:rFonts w:ascii="Times New Roman" w:hAnsi="Times New Roman"/>
          <w:spacing w:val="0"/>
          <w:sz w:val="24"/>
          <w:szCs w:val="24"/>
          <w:lang w:val="hr-HR"/>
        </w:rPr>
        <w:t>se</w:t>
      </w:r>
      <w:r w:rsidR="008235F6" w:rsidRPr="00F61254">
        <w:rPr>
          <w:rFonts w:ascii="Times New Roman" w:hAnsi="Times New Roman"/>
          <w:spacing w:val="0"/>
          <w:sz w:val="24"/>
          <w:szCs w:val="24"/>
          <w:lang w:val="hr-HR"/>
        </w:rPr>
        <w:t xml:space="preserve"> </w:t>
      </w:r>
      <w:r w:rsidR="00820B01" w:rsidRPr="00F61254">
        <w:rPr>
          <w:rFonts w:ascii="Times New Roman" w:hAnsi="Times New Roman"/>
          <w:spacing w:val="0"/>
          <w:sz w:val="24"/>
          <w:szCs w:val="24"/>
          <w:lang w:val="hr-HR"/>
        </w:rPr>
        <w:t xml:space="preserve">autor </w:t>
      </w:r>
      <w:r w:rsidR="00CB10C0" w:rsidRPr="00F61254">
        <w:rPr>
          <w:rFonts w:ascii="Times New Roman" w:hAnsi="Times New Roman"/>
          <w:spacing w:val="0"/>
          <w:sz w:val="24"/>
          <w:szCs w:val="24"/>
          <w:lang w:val="hr-HR"/>
        </w:rPr>
        <w:t xml:space="preserve">u </w:t>
      </w:r>
      <w:r w:rsidR="00820B01" w:rsidRPr="00F61254">
        <w:rPr>
          <w:rFonts w:ascii="Times New Roman" w:hAnsi="Times New Roman"/>
          <w:spacing w:val="0"/>
          <w:sz w:val="24"/>
          <w:szCs w:val="24"/>
          <w:lang w:val="hr-HR"/>
        </w:rPr>
        <w:t>člank</w:t>
      </w:r>
      <w:r w:rsidR="00CB10C0" w:rsidRPr="00F61254">
        <w:rPr>
          <w:rFonts w:ascii="Times New Roman" w:hAnsi="Times New Roman"/>
          <w:spacing w:val="0"/>
          <w:sz w:val="24"/>
          <w:szCs w:val="24"/>
          <w:lang w:val="hr-HR"/>
        </w:rPr>
        <w:t>u</w:t>
      </w:r>
      <w:r w:rsidR="00820B01" w:rsidRPr="00F61254">
        <w:rPr>
          <w:rFonts w:ascii="Times New Roman" w:hAnsi="Times New Roman"/>
          <w:spacing w:val="0"/>
          <w:sz w:val="24"/>
          <w:szCs w:val="24"/>
          <w:lang w:val="hr-HR"/>
        </w:rPr>
        <w:t xml:space="preserve"> na određeni način ipak ogradio od informacija koje su </w:t>
      </w:r>
      <w:r w:rsidR="00CB10C0" w:rsidRPr="00F61254">
        <w:rPr>
          <w:rFonts w:ascii="Times New Roman" w:hAnsi="Times New Roman"/>
          <w:spacing w:val="0"/>
          <w:sz w:val="24"/>
          <w:szCs w:val="24"/>
          <w:lang w:val="hr-HR"/>
        </w:rPr>
        <w:t xml:space="preserve">u članku </w:t>
      </w:r>
      <w:r w:rsidR="00820B01" w:rsidRPr="00F61254">
        <w:rPr>
          <w:rFonts w:ascii="Times New Roman" w:hAnsi="Times New Roman"/>
          <w:spacing w:val="0"/>
          <w:sz w:val="24"/>
          <w:szCs w:val="24"/>
          <w:lang w:val="hr-HR"/>
        </w:rPr>
        <w:t>objavljene</w:t>
      </w:r>
      <w:r w:rsidR="00CB10C0" w:rsidRPr="00F61254">
        <w:rPr>
          <w:rFonts w:ascii="Times New Roman" w:hAnsi="Times New Roman"/>
          <w:spacing w:val="0"/>
          <w:sz w:val="24"/>
          <w:szCs w:val="24"/>
          <w:lang w:val="hr-HR"/>
        </w:rPr>
        <w:t xml:space="preserve">, </w:t>
      </w:r>
      <w:r w:rsidR="00820B01" w:rsidRPr="00F61254">
        <w:rPr>
          <w:rFonts w:ascii="Times New Roman" w:hAnsi="Times New Roman"/>
          <w:spacing w:val="0"/>
          <w:sz w:val="24"/>
          <w:szCs w:val="24"/>
          <w:lang w:val="hr-HR"/>
        </w:rPr>
        <w:t xml:space="preserve">navodeći </w:t>
      </w:r>
      <w:r w:rsidR="00CB10C0" w:rsidRPr="00F61254">
        <w:rPr>
          <w:rFonts w:ascii="Times New Roman" w:hAnsi="Times New Roman"/>
          <w:spacing w:val="0"/>
          <w:sz w:val="24"/>
          <w:szCs w:val="24"/>
          <w:lang w:val="hr-HR"/>
        </w:rPr>
        <w:t xml:space="preserve">da </w:t>
      </w:r>
      <w:r w:rsidR="00820B01" w:rsidRPr="00F61254">
        <w:rPr>
          <w:rFonts w:ascii="Times New Roman" w:hAnsi="Times New Roman"/>
          <w:spacing w:val="0"/>
          <w:sz w:val="24"/>
          <w:szCs w:val="24"/>
          <w:lang w:val="hr-HR"/>
        </w:rPr>
        <w:t xml:space="preserve">su to izjave </w:t>
      </w:r>
      <w:r w:rsidR="0078417F">
        <w:rPr>
          <w:rFonts w:ascii="Times New Roman" w:hAnsi="Times New Roman"/>
          <w:spacing w:val="0"/>
          <w:sz w:val="24"/>
          <w:szCs w:val="24"/>
          <w:lang w:val="hr-HR"/>
        </w:rPr>
        <w:t>„</w:t>
      </w:r>
      <w:r w:rsidR="00820B01" w:rsidRPr="00F61254">
        <w:rPr>
          <w:rFonts w:ascii="Times New Roman" w:hAnsi="Times New Roman"/>
          <w:spacing w:val="0"/>
          <w:sz w:val="24"/>
          <w:szCs w:val="24"/>
          <w:lang w:val="hr-HR"/>
        </w:rPr>
        <w:t>neimenovane osobe</w:t>
      </w:r>
      <w:r w:rsidR="0078417F">
        <w:rPr>
          <w:rFonts w:ascii="Times New Roman" w:hAnsi="Times New Roman"/>
          <w:spacing w:val="0"/>
          <w:sz w:val="24"/>
          <w:szCs w:val="24"/>
          <w:lang w:val="hr-HR"/>
        </w:rPr>
        <w:t>“</w:t>
      </w:r>
      <w:r w:rsidR="00CB10C0" w:rsidRPr="00F61254">
        <w:rPr>
          <w:rFonts w:ascii="Times New Roman" w:hAnsi="Times New Roman"/>
          <w:spacing w:val="0"/>
          <w:sz w:val="24"/>
          <w:szCs w:val="24"/>
          <w:lang w:val="hr-HR"/>
        </w:rPr>
        <w:t>,</w:t>
      </w:r>
      <w:r w:rsidR="00820B01" w:rsidRPr="00F61254">
        <w:rPr>
          <w:rFonts w:ascii="Times New Roman" w:hAnsi="Times New Roman"/>
          <w:spacing w:val="0"/>
          <w:sz w:val="24"/>
          <w:szCs w:val="24"/>
          <w:lang w:val="hr-HR"/>
        </w:rPr>
        <w:t xml:space="preserve"> te iste </w:t>
      </w:r>
      <w:r w:rsidR="00CB10C0" w:rsidRPr="00F61254">
        <w:rPr>
          <w:rFonts w:ascii="Times New Roman" w:hAnsi="Times New Roman"/>
          <w:spacing w:val="0"/>
          <w:sz w:val="24"/>
          <w:szCs w:val="24"/>
          <w:lang w:val="hr-HR"/>
        </w:rPr>
        <w:t xml:space="preserve">informacije </w:t>
      </w:r>
      <w:r w:rsidR="00820B01" w:rsidRPr="00F61254">
        <w:rPr>
          <w:rFonts w:ascii="Times New Roman" w:hAnsi="Times New Roman"/>
          <w:spacing w:val="0"/>
          <w:sz w:val="24"/>
          <w:szCs w:val="24"/>
          <w:lang w:val="hr-HR"/>
        </w:rPr>
        <w:t xml:space="preserve">nije prikazivao kao nepobitne činjenice i apsolutnu istinu, </w:t>
      </w:r>
      <w:r w:rsidR="00CB10C0" w:rsidRPr="00F61254">
        <w:rPr>
          <w:rFonts w:ascii="Times New Roman" w:hAnsi="Times New Roman"/>
          <w:spacing w:val="0"/>
          <w:sz w:val="24"/>
          <w:szCs w:val="24"/>
          <w:lang w:val="hr-HR"/>
        </w:rPr>
        <w:t xml:space="preserve">a prije objave </w:t>
      </w:r>
      <w:r w:rsidR="00820B01" w:rsidRPr="00F61254">
        <w:rPr>
          <w:rFonts w:ascii="Times New Roman" w:hAnsi="Times New Roman"/>
          <w:spacing w:val="0"/>
          <w:sz w:val="24"/>
          <w:szCs w:val="24"/>
          <w:lang w:val="hr-HR"/>
        </w:rPr>
        <w:t xml:space="preserve">provjeravao </w:t>
      </w:r>
      <w:r w:rsidR="00CB10C0" w:rsidRPr="00F61254">
        <w:rPr>
          <w:rFonts w:ascii="Times New Roman" w:hAnsi="Times New Roman"/>
          <w:spacing w:val="0"/>
          <w:sz w:val="24"/>
          <w:szCs w:val="24"/>
          <w:lang w:val="hr-HR"/>
        </w:rPr>
        <w:t xml:space="preserve">je </w:t>
      </w:r>
      <w:r w:rsidR="00820B01" w:rsidRPr="00F61254">
        <w:rPr>
          <w:rFonts w:ascii="Times New Roman" w:hAnsi="Times New Roman"/>
          <w:spacing w:val="0"/>
          <w:sz w:val="24"/>
          <w:szCs w:val="24"/>
          <w:lang w:val="hr-HR"/>
        </w:rPr>
        <w:t xml:space="preserve">podatke o kojima piše </w:t>
      </w:r>
      <w:r w:rsidR="00CB10C0" w:rsidRPr="00F61254">
        <w:rPr>
          <w:rFonts w:ascii="Times New Roman" w:hAnsi="Times New Roman"/>
          <w:spacing w:val="0"/>
          <w:sz w:val="24"/>
          <w:szCs w:val="24"/>
          <w:lang w:val="hr-HR"/>
        </w:rPr>
        <w:t xml:space="preserve">te je u tom smislu </w:t>
      </w:r>
      <w:r w:rsidR="00820B01" w:rsidRPr="00F61254">
        <w:rPr>
          <w:rFonts w:ascii="Times New Roman" w:hAnsi="Times New Roman"/>
          <w:spacing w:val="0"/>
          <w:sz w:val="24"/>
          <w:szCs w:val="24"/>
          <w:lang w:val="hr-HR"/>
        </w:rPr>
        <w:t xml:space="preserve">pokušao dobiti podatke o ranijoj osuđivanosti </w:t>
      </w:r>
      <w:r w:rsidR="00CB10C0" w:rsidRPr="00F61254">
        <w:rPr>
          <w:rFonts w:ascii="Times New Roman" w:hAnsi="Times New Roman"/>
          <w:spacing w:val="0"/>
          <w:sz w:val="24"/>
          <w:szCs w:val="24"/>
          <w:lang w:val="hr-HR"/>
        </w:rPr>
        <w:t>tužitelja</w:t>
      </w:r>
      <w:r w:rsidR="00820B01" w:rsidRPr="00F61254">
        <w:rPr>
          <w:rFonts w:ascii="Times New Roman" w:hAnsi="Times New Roman"/>
          <w:spacing w:val="0"/>
          <w:sz w:val="24"/>
          <w:szCs w:val="24"/>
          <w:lang w:val="hr-HR"/>
        </w:rPr>
        <w:t>, ali ih nije dobio</w:t>
      </w:r>
      <w:r w:rsidR="00CB10C0" w:rsidRPr="00F61254">
        <w:rPr>
          <w:rFonts w:ascii="Times New Roman" w:hAnsi="Times New Roman"/>
          <w:spacing w:val="0"/>
          <w:sz w:val="24"/>
          <w:szCs w:val="24"/>
          <w:lang w:val="hr-HR"/>
        </w:rPr>
        <w:t>,</w:t>
      </w:r>
    </w:p>
    <w:p w:rsidR="00CB10C0" w:rsidRPr="00F61254" w:rsidRDefault="00CB10C0" w:rsidP="00CB10C0">
      <w:pPr>
        <w:pStyle w:val="Odlomakpopisa"/>
        <w:ind w:left="1920"/>
        <w:jc w:val="both"/>
        <w:rPr>
          <w:rFonts w:ascii="Times New Roman" w:hAnsi="Times New Roman"/>
          <w:spacing w:val="0"/>
          <w:sz w:val="24"/>
          <w:szCs w:val="24"/>
        </w:rPr>
      </w:pPr>
    </w:p>
    <w:p w:rsidR="00CB10C0" w:rsidRPr="00F61254" w:rsidRDefault="00CB10C0" w:rsidP="00CB10C0">
      <w:pPr>
        <w:pStyle w:val="Odlomakpopisa"/>
        <w:numPr>
          <w:ilvl w:val="0"/>
          <w:numId w:val="1"/>
        </w:numPr>
        <w:jc w:val="both"/>
        <w:rPr>
          <w:rFonts w:ascii="Times New Roman" w:hAnsi="Times New Roman"/>
          <w:spacing w:val="0"/>
          <w:sz w:val="24"/>
          <w:szCs w:val="24"/>
        </w:rPr>
      </w:pPr>
      <w:r w:rsidRPr="00F61254">
        <w:rPr>
          <w:rFonts w:ascii="Times New Roman" w:hAnsi="Times New Roman"/>
          <w:spacing w:val="0"/>
          <w:sz w:val="24"/>
          <w:szCs w:val="24"/>
          <w:lang w:val="hr-HR"/>
        </w:rPr>
        <w:t xml:space="preserve">da </w:t>
      </w:r>
      <w:r w:rsidR="00820B01" w:rsidRPr="00F61254">
        <w:rPr>
          <w:rFonts w:ascii="Times New Roman" w:hAnsi="Times New Roman"/>
          <w:spacing w:val="0"/>
          <w:sz w:val="24"/>
          <w:szCs w:val="24"/>
          <w:lang w:val="hr-HR"/>
        </w:rPr>
        <w:t>je postojalo opravdano zanimanje javnosti za informacije objavljene u člank</w:t>
      </w:r>
      <w:r w:rsidRPr="00F61254">
        <w:rPr>
          <w:rFonts w:ascii="Times New Roman" w:hAnsi="Times New Roman"/>
          <w:spacing w:val="0"/>
          <w:sz w:val="24"/>
          <w:szCs w:val="24"/>
          <w:lang w:val="hr-HR"/>
        </w:rPr>
        <w:t>u,</w:t>
      </w:r>
    </w:p>
    <w:p w:rsidR="00CB10C0" w:rsidRPr="00F61254" w:rsidRDefault="00CB10C0" w:rsidP="00CB10C0">
      <w:pPr>
        <w:pStyle w:val="Odlomakpopisa"/>
        <w:ind w:left="1920"/>
        <w:jc w:val="both"/>
        <w:rPr>
          <w:rFonts w:ascii="Times New Roman" w:hAnsi="Times New Roman"/>
          <w:spacing w:val="0"/>
          <w:sz w:val="24"/>
          <w:szCs w:val="24"/>
        </w:rPr>
      </w:pPr>
    </w:p>
    <w:p w:rsidR="006E6C54" w:rsidRPr="00641EAA" w:rsidRDefault="00CB10C0" w:rsidP="006E6C54">
      <w:pPr>
        <w:pStyle w:val="Odlomakpopisa"/>
        <w:numPr>
          <w:ilvl w:val="0"/>
          <w:numId w:val="1"/>
        </w:numPr>
        <w:jc w:val="both"/>
        <w:rPr>
          <w:rFonts w:ascii="Times New Roman" w:hAnsi="Times New Roman"/>
          <w:spacing w:val="0"/>
          <w:sz w:val="24"/>
          <w:szCs w:val="24"/>
        </w:rPr>
      </w:pPr>
      <w:r w:rsidRPr="00641EAA">
        <w:rPr>
          <w:rFonts w:ascii="Times New Roman" w:hAnsi="Times New Roman"/>
          <w:spacing w:val="0"/>
          <w:sz w:val="24"/>
          <w:szCs w:val="24"/>
          <w:lang w:val="hr-HR"/>
        </w:rPr>
        <w:t>da</w:t>
      </w:r>
      <w:r w:rsidR="00F61254" w:rsidRPr="00641EAA">
        <w:rPr>
          <w:rFonts w:ascii="Times New Roman" w:hAnsi="Times New Roman"/>
          <w:spacing w:val="0"/>
          <w:sz w:val="24"/>
          <w:szCs w:val="24"/>
          <w:lang w:val="hr-HR"/>
        </w:rPr>
        <w:t xml:space="preserve"> </w:t>
      </w:r>
      <w:r w:rsidR="006E6C54" w:rsidRPr="00641EAA">
        <w:rPr>
          <w:rFonts w:ascii="Times New Roman" w:hAnsi="Times New Roman"/>
          <w:spacing w:val="0"/>
          <w:sz w:val="24"/>
          <w:szCs w:val="24"/>
          <w:lang w:val="hr-HR"/>
        </w:rPr>
        <w:t>je autor u članku napisao da je tužitelj vrlo vjerojatno višestruki ubojica, bez da se prije toga uvjerio je li to istina, time da objektivno nije mogao utvrditi je li tužitelj već ranije osuđen za kakvo teško kazneno djelo protiv života i tijela</w:t>
      </w:r>
      <w:r w:rsidR="00641EAA" w:rsidRPr="00641EAA">
        <w:rPr>
          <w:rFonts w:ascii="Times New Roman" w:hAnsi="Times New Roman"/>
          <w:spacing w:val="0"/>
          <w:sz w:val="24"/>
          <w:szCs w:val="24"/>
          <w:lang w:val="hr-HR"/>
        </w:rPr>
        <w:t>.</w:t>
      </w:r>
    </w:p>
    <w:p w:rsidR="00CB10C0" w:rsidRPr="00F61254" w:rsidRDefault="00CB10C0" w:rsidP="00E1015D">
      <w:pPr>
        <w:pStyle w:val="Odlomakpopisa"/>
        <w:rPr>
          <w:rFonts w:ascii="Times New Roman" w:hAnsi="Times New Roman"/>
          <w:spacing w:val="0"/>
          <w:sz w:val="24"/>
          <w:szCs w:val="24"/>
          <w:lang w:val="hr-HR"/>
        </w:rPr>
      </w:pPr>
    </w:p>
    <w:p w:rsidR="00E1015D" w:rsidRDefault="00E1015D" w:rsidP="00C53A1A">
      <w:pPr>
        <w:ind w:firstLine="720"/>
        <w:rPr>
          <w:szCs w:val="24"/>
        </w:rPr>
      </w:pPr>
      <w:r w:rsidRPr="00F61254">
        <w:rPr>
          <w:szCs w:val="24"/>
        </w:rPr>
        <w:t xml:space="preserve">Na temelju navedenih utvrđenja sud prvog stupnja zaključuje da </w:t>
      </w:r>
      <w:r w:rsidR="00641EAA">
        <w:rPr>
          <w:szCs w:val="24"/>
        </w:rPr>
        <w:t>je tuženik za sve navode u članku</w:t>
      </w:r>
      <w:r w:rsidR="005A0E27">
        <w:rPr>
          <w:szCs w:val="24"/>
        </w:rPr>
        <w:t>,</w:t>
      </w:r>
      <w:r w:rsidR="00641EAA">
        <w:rPr>
          <w:szCs w:val="24"/>
        </w:rPr>
        <w:t xml:space="preserve"> osim onog da je</w:t>
      </w:r>
      <w:r w:rsidR="00641EAA" w:rsidRPr="00641EAA">
        <w:rPr>
          <w:szCs w:val="24"/>
        </w:rPr>
        <w:t xml:space="preserve"> tužitelj vrlo vjerojatno višestruki ubojica</w:t>
      </w:r>
      <w:r w:rsidR="005A0E27">
        <w:rPr>
          <w:szCs w:val="24"/>
        </w:rPr>
        <w:t>,</w:t>
      </w:r>
      <w:r w:rsidR="00641EAA">
        <w:rPr>
          <w:szCs w:val="24"/>
        </w:rPr>
        <w:t xml:space="preserve"> dokazao </w:t>
      </w:r>
      <w:r w:rsidR="008858B7" w:rsidRPr="008858B7">
        <w:rPr>
          <w:szCs w:val="24"/>
        </w:rPr>
        <w:t xml:space="preserve">postojanje pretpostavki propisanih </w:t>
      </w:r>
      <w:r w:rsidR="008858B7">
        <w:rPr>
          <w:szCs w:val="24"/>
        </w:rPr>
        <w:t xml:space="preserve">u </w:t>
      </w:r>
      <w:r w:rsidR="008858B7" w:rsidRPr="008858B7">
        <w:rPr>
          <w:szCs w:val="24"/>
        </w:rPr>
        <w:t xml:space="preserve">čl. 21. st. 1. i st. 4. </w:t>
      </w:r>
      <w:proofErr w:type="spellStart"/>
      <w:r w:rsidR="008858B7" w:rsidRPr="008858B7">
        <w:rPr>
          <w:szCs w:val="24"/>
        </w:rPr>
        <w:t>toč</w:t>
      </w:r>
      <w:proofErr w:type="spellEnd"/>
      <w:r w:rsidR="008858B7" w:rsidRPr="008858B7">
        <w:rPr>
          <w:szCs w:val="24"/>
        </w:rPr>
        <w:t xml:space="preserve">. 4. </w:t>
      </w:r>
      <w:r w:rsidR="008858B7">
        <w:rPr>
          <w:szCs w:val="24"/>
        </w:rPr>
        <w:t>Zakona o medijima</w:t>
      </w:r>
      <w:r w:rsidR="008858B7" w:rsidRPr="008858B7">
        <w:rPr>
          <w:szCs w:val="24"/>
        </w:rPr>
        <w:t xml:space="preserve">, </w:t>
      </w:r>
      <w:r w:rsidR="008858B7">
        <w:rPr>
          <w:szCs w:val="24"/>
        </w:rPr>
        <w:t xml:space="preserve">zbog čega smatra da </w:t>
      </w:r>
      <w:r w:rsidR="008858B7" w:rsidRPr="008858B7">
        <w:rPr>
          <w:szCs w:val="24"/>
        </w:rPr>
        <w:t>u tom dijelu nakladnik ne odgovara za eventualnu štetu</w:t>
      </w:r>
      <w:r w:rsidR="008858B7">
        <w:rPr>
          <w:szCs w:val="24"/>
        </w:rPr>
        <w:t xml:space="preserve">, dok </w:t>
      </w:r>
      <w:r w:rsidR="005474F3">
        <w:rPr>
          <w:szCs w:val="24"/>
        </w:rPr>
        <w:t>u</w:t>
      </w:r>
      <w:r w:rsidR="005474F3" w:rsidRPr="005474F3">
        <w:rPr>
          <w:szCs w:val="24"/>
        </w:rPr>
        <w:t xml:space="preserve"> odnosu na autorovu procjenu o velikoj vjerojatnosti da je tužitelj višestruki ubojica, senzacionalistički naslov članka koji je objavljen s fotografijom u boji preko cijele stranice</w:t>
      </w:r>
      <w:r w:rsidR="005474F3">
        <w:rPr>
          <w:szCs w:val="24"/>
        </w:rPr>
        <w:t>, cijeni</w:t>
      </w:r>
      <w:r w:rsidR="005474F3" w:rsidRPr="005474F3">
        <w:rPr>
          <w:szCs w:val="24"/>
        </w:rPr>
        <w:t xml:space="preserve"> činjenic</w:t>
      </w:r>
      <w:r w:rsidR="005474F3">
        <w:rPr>
          <w:szCs w:val="24"/>
        </w:rPr>
        <w:t>u</w:t>
      </w:r>
      <w:r w:rsidR="005474F3" w:rsidRPr="005474F3">
        <w:rPr>
          <w:szCs w:val="24"/>
        </w:rPr>
        <w:t xml:space="preserve"> da je ispravak objavljen na prikladan način, da su različiti mediji i ranije pisali o istoj temi i analizirali iste protupravne aktivnosti povezujući ih s osobom tužitelja, </w:t>
      </w:r>
      <w:r w:rsidR="0097451E">
        <w:rPr>
          <w:szCs w:val="24"/>
        </w:rPr>
        <w:t xml:space="preserve">zatim </w:t>
      </w:r>
      <w:r w:rsidR="005474F3" w:rsidRPr="005474F3">
        <w:rPr>
          <w:szCs w:val="24"/>
        </w:rPr>
        <w:t>činjenicu da je tužitelj oglašen krivim pravomoćnom presudom iz 2012.</w:t>
      </w:r>
      <w:r w:rsidR="006B02CB">
        <w:rPr>
          <w:szCs w:val="24"/>
        </w:rPr>
        <w:t xml:space="preserve"> </w:t>
      </w:r>
      <w:r w:rsidR="005474F3" w:rsidRPr="005474F3">
        <w:rPr>
          <w:szCs w:val="24"/>
        </w:rPr>
        <w:t xml:space="preserve">i lišen slobode na </w:t>
      </w:r>
      <w:r w:rsidR="006B02CB">
        <w:rPr>
          <w:szCs w:val="24"/>
        </w:rPr>
        <w:t xml:space="preserve">12 </w:t>
      </w:r>
      <w:r w:rsidR="005474F3" w:rsidRPr="005474F3">
        <w:rPr>
          <w:szCs w:val="24"/>
        </w:rPr>
        <w:t xml:space="preserve">godina zbog ubojstva </w:t>
      </w:r>
      <w:r w:rsidR="00B637F7">
        <w:rPr>
          <w:szCs w:val="24"/>
        </w:rPr>
        <w:t xml:space="preserve">P. S. </w:t>
      </w:r>
      <w:r w:rsidR="00A1418F">
        <w:rPr>
          <w:szCs w:val="24"/>
        </w:rPr>
        <w:t>te,</w:t>
      </w:r>
      <w:r w:rsidR="005474F3" w:rsidRPr="005474F3">
        <w:rPr>
          <w:szCs w:val="24"/>
        </w:rPr>
        <w:t xml:space="preserve"> prema tome</w:t>
      </w:r>
      <w:r w:rsidR="005935DE">
        <w:rPr>
          <w:szCs w:val="24"/>
        </w:rPr>
        <w:t>,</w:t>
      </w:r>
      <w:r w:rsidR="005474F3" w:rsidRPr="005474F3">
        <w:rPr>
          <w:szCs w:val="24"/>
        </w:rPr>
        <w:t xml:space="preserve"> ugled koji je mogao uživati u sredini u kojoj živ</w:t>
      </w:r>
      <w:r w:rsidR="00A1418F">
        <w:rPr>
          <w:szCs w:val="24"/>
        </w:rPr>
        <w:t>i njegovo</w:t>
      </w:r>
      <w:r w:rsidR="005474F3" w:rsidRPr="005474F3">
        <w:rPr>
          <w:szCs w:val="24"/>
        </w:rPr>
        <w:t xml:space="preserve"> troje maloljetne djece i supruga, činjenicu da će prema presudi biti lišen slobode do rujna 2022. i </w:t>
      </w:r>
      <w:r w:rsidR="00A1418F">
        <w:rPr>
          <w:szCs w:val="24"/>
        </w:rPr>
        <w:t xml:space="preserve">zbog toga </w:t>
      </w:r>
      <w:r w:rsidR="005474F3" w:rsidRPr="005474F3">
        <w:rPr>
          <w:szCs w:val="24"/>
        </w:rPr>
        <w:t xml:space="preserve">ograničeno dolaziti u kontakt s poznanicima, osobama iz kraja u kojem inače živi i članovima primarne obitelji, kao i etička </w:t>
      </w:r>
      <w:r w:rsidR="00A1418F">
        <w:rPr>
          <w:szCs w:val="24"/>
        </w:rPr>
        <w:t>te</w:t>
      </w:r>
      <w:r w:rsidR="005474F3" w:rsidRPr="005474F3">
        <w:rPr>
          <w:szCs w:val="24"/>
        </w:rPr>
        <w:t xml:space="preserve"> kulturna poimanja sredine u kojoj živi njegova obitelj</w:t>
      </w:r>
      <w:r w:rsidR="00A1418F">
        <w:rPr>
          <w:szCs w:val="24"/>
        </w:rPr>
        <w:t>,</w:t>
      </w:r>
      <w:r w:rsidR="005474F3" w:rsidRPr="005474F3">
        <w:rPr>
          <w:szCs w:val="24"/>
        </w:rPr>
        <w:t xml:space="preserve"> </w:t>
      </w:r>
      <w:r w:rsidR="005935DE">
        <w:rPr>
          <w:szCs w:val="24"/>
        </w:rPr>
        <w:t xml:space="preserve">s </w:t>
      </w:r>
      <w:r w:rsidR="005474F3" w:rsidRPr="005474F3">
        <w:rPr>
          <w:szCs w:val="24"/>
        </w:rPr>
        <w:t>obzirom na događanja na području Grubišnog Polja tijekom rata</w:t>
      </w:r>
      <w:r w:rsidR="00A1418F">
        <w:rPr>
          <w:szCs w:val="24"/>
        </w:rPr>
        <w:t>, kao i</w:t>
      </w:r>
      <w:r w:rsidR="005474F3" w:rsidRPr="005474F3">
        <w:rPr>
          <w:szCs w:val="24"/>
        </w:rPr>
        <w:t xml:space="preserve"> etička i kulturna poimanja sredine u kaznionici u Glini, težinu i značaj povrede te društvenu svrhu naknade neimovinske štete</w:t>
      </w:r>
      <w:r w:rsidR="00A1418F">
        <w:rPr>
          <w:szCs w:val="24"/>
        </w:rPr>
        <w:t xml:space="preserve">, </w:t>
      </w:r>
      <w:r w:rsidR="005474F3" w:rsidRPr="005474F3">
        <w:rPr>
          <w:szCs w:val="24"/>
        </w:rPr>
        <w:t>kao i sve druge relevantne okolnosti slučaja</w:t>
      </w:r>
      <w:r w:rsidR="00A1418F">
        <w:rPr>
          <w:szCs w:val="24"/>
        </w:rPr>
        <w:t xml:space="preserve">, </w:t>
      </w:r>
      <w:r w:rsidR="00C53A1A">
        <w:rPr>
          <w:szCs w:val="24"/>
        </w:rPr>
        <w:t xml:space="preserve">naposljetku ocjenjuje da </w:t>
      </w:r>
      <w:r w:rsidR="005474F3" w:rsidRPr="005474F3">
        <w:rPr>
          <w:szCs w:val="24"/>
        </w:rPr>
        <w:t>je objavom ispravka informacije tužitelju u potpunosti otklonjena šteta koja mu je nastala objavom članka senzacionalističkog naslova uz veliku fotografiju tužitelja u boji</w:t>
      </w:r>
      <w:r w:rsidR="003F7C46">
        <w:rPr>
          <w:szCs w:val="24"/>
        </w:rPr>
        <w:t>,</w:t>
      </w:r>
      <w:r w:rsidR="005474F3" w:rsidRPr="005474F3">
        <w:rPr>
          <w:szCs w:val="24"/>
        </w:rPr>
        <w:t xml:space="preserve"> u kojem se članku tužitelj naziva višestrukim ubojicom.</w:t>
      </w:r>
    </w:p>
    <w:p w:rsidR="00C53A1A" w:rsidRPr="00F61254" w:rsidRDefault="00C53A1A" w:rsidP="00C53A1A">
      <w:pPr>
        <w:ind w:firstLine="720"/>
        <w:rPr>
          <w:szCs w:val="24"/>
        </w:rPr>
      </w:pPr>
    </w:p>
    <w:p w:rsidR="00E1015D" w:rsidRDefault="00E1015D" w:rsidP="00E1015D">
      <w:pPr>
        <w:ind w:firstLine="720"/>
        <w:rPr>
          <w:szCs w:val="24"/>
        </w:rPr>
      </w:pPr>
      <w:r w:rsidRPr="00F61254">
        <w:rPr>
          <w:szCs w:val="24"/>
        </w:rPr>
        <w:t>Tuž</w:t>
      </w:r>
      <w:r w:rsidR="00C53A1A">
        <w:rPr>
          <w:szCs w:val="24"/>
        </w:rPr>
        <w:t>itelj u žalbi navodi da pobijana presuda ima nedostataka zbog kojih se ne može ispitati</w:t>
      </w:r>
      <w:r w:rsidR="00EE46EE">
        <w:rPr>
          <w:szCs w:val="24"/>
        </w:rPr>
        <w:t xml:space="preserve"> jer su razlozi presude o odlučnim činjenicama proturječni sami sebi, te u tom smislu </w:t>
      </w:r>
      <w:r w:rsidR="003C4BB7">
        <w:rPr>
          <w:szCs w:val="24"/>
        </w:rPr>
        <w:t xml:space="preserve">ističe da je pogrešan zaključak da je tuženik za ostale navode dokazao postojanje pretpostavki </w:t>
      </w:r>
      <w:r w:rsidR="003C4BB7">
        <w:rPr>
          <w:szCs w:val="24"/>
        </w:rPr>
        <w:lastRenderedPageBreak/>
        <w:t>za oslobođenje od odgovornosti</w:t>
      </w:r>
      <w:r w:rsidR="00BF33B7">
        <w:rPr>
          <w:szCs w:val="24"/>
        </w:rPr>
        <w:t xml:space="preserve">. Navodi da se u člancima iz drugih medija iznose samo navodi vezani uz postupak koji se protiv </w:t>
      </w:r>
      <w:r w:rsidR="00911962">
        <w:rPr>
          <w:szCs w:val="24"/>
        </w:rPr>
        <w:t>njega</w:t>
      </w:r>
      <w:r w:rsidR="00BF33B7">
        <w:rPr>
          <w:szCs w:val="24"/>
        </w:rPr>
        <w:t xml:space="preserve"> vodio u Republici Srbiji, zbog čega </w:t>
      </w:r>
      <w:r w:rsidR="003C35EA">
        <w:rPr>
          <w:szCs w:val="24"/>
        </w:rPr>
        <w:t xml:space="preserve">smatra da </w:t>
      </w:r>
      <w:r w:rsidR="00BF33B7">
        <w:rPr>
          <w:szCs w:val="24"/>
        </w:rPr>
        <w:t>nije postoja</w:t>
      </w:r>
      <w:r w:rsidR="003C35EA">
        <w:rPr>
          <w:szCs w:val="24"/>
        </w:rPr>
        <w:t>l</w:t>
      </w:r>
      <w:r w:rsidR="00BF33B7">
        <w:rPr>
          <w:szCs w:val="24"/>
        </w:rPr>
        <w:t xml:space="preserve">o </w:t>
      </w:r>
      <w:r w:rsidR="00992060">
        <w:rPr>
          <w:szCs w:val="24"/>
        </w:rPr>
        <w:t xml:space="preserve">izrazito i opravdano zanimanje javnosti za objavu tih informacija, a ukazuje i da </w:t>
      </w:r>
      <w:r w:rsidR="00D90EE2">
        <w:rPr>
          <w:szCs w:val="24"/>
        </w:rPr>
        <w:t xml:space="preserve">iz iskaza </w:t>
      </w:r>
      <w:r w:rsidR="00B637F7">
        <w:rPr>
          <w:szCs w:val="24"/>
        </w:rPr>
        <w:t xml:space="preserve">B. J. </w:t>
      </w:r>
      <w:r w:rsidR="00D90EE2">
        <w:rPr>
          <w:szCs w:val="24"/>
        </w:rPr>
        <w:t xml:space="preserve">proizlazi da </w:t>
      </w:r>
      <w:r w:rsidR="0078417F">
        <w:rPr>
          <w:szCs w:val="24"/>
        </w:rPr>
        <w:t>„</w:t>
      </w:r>
      <w:r w:rsidR="00D90EE2">
        <w:rPr>
          <w:szCs w:val="24"/>
        </w:rPr>
        <w:t>neimenovana osoba</w:t>
      </w:r>
      <w:r w:rsidR="0078417F">
        <w:rPr>
          <w:szCs w:val="24"/>
        </w:rPr>
        <w:t>“</w:t>
      </w:r>
      <w:r w:rsidR="00D90EE2">
        <w:rPr>
          <w:szCs w:val="24"/>
        </w:rPr>
        <w:t xml:space="preserve"> koja je izvor informacija iz članka ima tek posrednih saznanja iz neformalnih razgovora s drugim osobama pa se </w:t>
      </w:r>
      <w:r w:rsidR="000F64B9">
        <w:rPr>
          <w:szCs w:val="24"/>
        </w:rPr>
        <w:t xml:space="preserve">na temelju njezinih informacija, koje autor nije negdje provjerio, nije moglo zaključivati o postojanju pravno relevantnih činjenica, tim više što je ta osoba pokazala određenu dozu netrpeljivosti prema tužitelju, a </w:t>
      </w:r>
      <w:r w:rsidR="00681EAE">
        <w:rPr>
          <w:szCs w:val="24"/>
        </w:rPr>
        <w:t>ta osoba krivo je iskazala kada je navela da je on prije rata ubio policajca, budući da je on osuđen za kazneno djelo pokušaja ubojstva i nanošenja</w:t>
      </w:r>
      <w:r w:rsidR="00BF1A48">
        <w:rPr>
          <w:szCs w:val="24"/>
        </w:rPr>
        <w:t xml:space="preserve"> teških tjelesnih ozljeda, za što je nastupila i rehabilitacija.</w:t>
      </w:r>
      <w:r w:rsidR="00515131">
        <w:rPr>
          <w:szCs w:val="24"/>
        </w:rPr>
        <w:t xml:space="preserve"> Tužitelj ističe i da iz dopisa Županijskog državnog odvjetništva u Bjelovaru proizlazi da se izvidi provode protiv nepoznatog počinitelja, a ne protiv njega</w:t>
      </w:r>
      <w:r w:rsidR="003F0407">
        <w:rPr>
          <w:szCs w:val="24"/>
        </w:rPr>
        <w:t>, kao i da autor za tužitelja izričito navodi da je odgovoran za nestanak četiri osobe s područja Grubišnog Polja za vrijeme ratnih zbivanja, bez da je takve navode provjerio</w:t>
      </w:r>
      <w:r w:rsidR="009643DD">
        <w:rPr>
          <w:szCs w:val="24"/>
        </w:rPr>
        <w:t xml:space="preserve">. Osim navedenog, osporava i pravilnost zaključka prema kojem mu je objavom ispravaka informacije u potpunosti otklonjena šteta, budući da prvostupanjski sud nije uzeo u obzir da se on od 18. travnja 2016. nalazio na prekidu izdržavanja kazne zatvora, da je došlo do narušenih odnosa u njegovoj obitelji i odnosa okoline prema njemu, da su njegova djeca u školi doživljavala </w:t>
      </w:r>
      <w:r w:rsidR="00322CA6">
        <w:rPr>
          <w:szCs w:val="24"/>
        </w:rPr>
        <w:t xml:space="preserve">razne incidente, a supruga imala problema na poslu, kao i da je on zbog svega psihički obolio, </w:t>
      </w:r>
      <w:r w:rsidR="00A35DEF">
        <w:rPr>
          <w:szCs w:val="24"/>
        </w:rPr>
        <w:t>slijedom</w:t>
      </w:r>
      <w:r w:rsidR="00322CA6">
        <w:rPr>
          <w:szCs w:val="24"/>
        </w:rPr>
        <w:t xml:space="preserve"> čega smatra da mu nije ispravljena cjelokupna šteta, a radi toga i da je materijalno pravo pogrešno primijenjeno, time da na koncu ističe da zbog svega toga niti odluka o troškovima parničnog postupka nije osnovana na zakonu.</w:t>
      </w:r>
    </w:p>
    <w:p w:rsidR="004E5DA6" w:rsidRDefault="004E5DA6" w:rsidP="00E1015D">
      <w:pPr>
        <w:ind w:firstLine="720"/>
        <w:rPr>
          <w:szCs w:val="24"/>
        </w:rPr>
      </w:pPr>
    </w:p>
    <w:p w:rsidR="004E5DA6" w:rsidRDefault="004E5DA6" w:rsidP="004E5DA6">
      <w:pPr>
        <w:ind w:firstLine="709"/>
        <w:rPr>
          <w:szCs w:val="24"/>
        </w:rPr>
      </w:pPr>
      <w:r>
        <w:rPr>
          <w:szCs w:val="24"/>
        </w:rPr>
        <w:t>Protivno navodima žalbe, ovaj sud ne nalazi da su razlozi presude o odlučnim činjenicama proturječni sami sebi niti nalazi drugih nedostataka zbog kojih se prvostupanjska presuda ne bi mogla ispitati</w:t>
      </w:r>
      <w:r w:rsidR="00EB415C">
        <w:rPr>
          <w:szCs w:val="24"/>
        </w:rPr>
        <w:t>,</w:t>
      </w:r>
      <w:r>
        <w:rPr>
          <w:szCs w:val="24"/>
        </w:rPr>
        <w:t xml:space="preserve"> tako da nije počinjena bitna povreda odredaba parničnog postupka iz čl.</w:t>
      </w:r>
      <w:r w:rsidR="00297014">
        <w:rPr>
          <w:szCs w:val="24"/>
        </w:rPr>
        <w:t xml:space="preserve"> </w:t>
      </w:r>
      <w:r>
        <w:rPr>
          <w:szCs w:val="24"/>
        </w:rPr>
        <w:t xml:space="preserve">354. st. 2. </w:t>
      </w:r>
      <w:proofErr w:type="spellStart"/>
      <w:r>
        <w:rPr>
          <w:szCs w:val="24"/>
        </w:rPr>
        <w:t>toč</w:t>
      </w:r>
      <w:proofErr w:type="spellEnd"/>
      <w:r>
        <w:rPr>
          <w:szCs w:val="24"/>
        </w:rPr>
        <w:t xml:space="preserve">. 11. </w:t>
      </w:r>
      <w:r w:rsidRPr="00F749A7">
        <w:rPr>
          <w:szCs w:val="24"/>
        </w:rPr>
        <w:t xml:space="preserve">Zakona o parničnom postupku (Narodne novine, broj 53/91, 91/92, 112/99, 88/01, 117/03, 88/05, 2/07, 84/08, 96/08, 123/08, 57/11, 148/11, 25/13, 89/14 – nastavno: </w:t>
      </w:r>
      <w:proofErr w:type="spellStart"/>
      <w:r w:rsidRPr="004E5DA6">
        <w:rPr>
          <w:szCs w:val="24"/>
        </w:rPr>
        <w:t>ZPP</w:t>
      </w:r>
      <w:proofErr w:type="spellEnd"/>
      <w:r w:rsidRPr="00F749A7">
        <w:rPr>
          <w:szCs w:val="24"/>
        </w:rPr>
        <w:t>)</w:t>
      </w:r>
      <w:r w:rsidR="00297014">
        <w:rPr>
          <w:szCs w:val="24"/>
        </w:rPr>
        <w:t>.</w:t>
      </w:r>
      <w:r w:rsidRPr="00F749A7">
        <w:rPr>
          <w:szCs w:val="24"/>
        </w:rPr>
        <w:t xml:space="preserve"> </w:t>
      </w:r>
    </w:p>
    <w:p w:rsidR="004E5DA6" w:rsidRDefault="004E5DA6" w:rsidP="00E1015D">
      <w:pPr>
        <w:ind w:firstLine="720"/>
        <w:rPr>
          <w:szCs w:val="24"/>
        </w:rPr>
      </w:pPr>
    </w:p>
    <w:p w:rsidR="00EE7918" w:rsidRDefault="00BC7B05" w:rsidP="00E003D3">
      <w:pPr>
        <w:ind w:firstLine="720"/>
        <w:rPr>
          <w:szCs w:val="24"/>
        </w:rPr>
      </w:pPr>
      <w:r>
        <w:rPr>
          <w:szCs w:val="24"/>
        </w:rPr>
        <w:t xml:space="preserve">Tužitelj nije u pravu kada osporava da bi se u člancima </w:t>
      </w:r>
      <w:r w:rsidR="00C06E23">
        <w:rPr>
          <w:szCs w:val="24"/>
        </w:rPr>
        <w:t xml:space="preserve">drugih medija </w:t>
      </w:r>
      <w:r>
        <w:rPr>
          <w:szCs w:val="24"/>
        </w:rPr>
        <w:t xml:space="preserve">koji su objavljeni prije spornog članka </w:t>
      </w:r>
      <w:r w:rsidR="0019726E">
        <w:rPr>
          <w:szCs w:val="24"/>
        </w:rPr>
        <w:t>spominjale pojedine problematizirane informacije iz spornog</w:t>
      </w:r>
      <w:r w:rsidR="00C06E23">
        <w:rPr>
          <w:szCs w:val="24"/>
        </w:rPr>
        <w:t xml:space="preserve"> članka, navodeći da su se u tim člancima iznosili samo navodi vezani uz postupak koji se protiv tužitelja vodio u Republici Srbiji. </w:t>
      </w:r>
      <w:r w:rsidR="007D1DE5">
        <w:rPr>
          <w:szCs w:val="24"/>
        </w:rPr>
        <w:t>Iz spisu priložen</w:t>
      </w:r>
      <w:r w:rsidR="00F31E49">
        <w:rPr>
          <w:szCs w:val="24"/>
        </w:rPr>
        <w:t>og</w:t>
      </w:r>
      <w:r w:rsidR="007D1DE5">
        <w:rPr>
          <w:szCs w:val="24"/>
        </w:rPr>
        <w:t xml:space="preserve"> članka</w:t>
      </w:r>
      <w:r w:rsidR="008271FF">
        <w:rPr>
          <w:szCs w:val="24"/>
        </w:rPr>
        <w:t>,</w:t>
      </w:r>
      <w:r w:rsidR="0082195A">
        <w:rPr>
          <w:szCs w:val="24"/>
        </w:rPr>
        <w:t xml:space="preserve"> objavljeno</w:t>
      </w:r>
      <w:r w:rsidR="00F31E49">
        <w:rPr>
          <w:szCs w:val="24"/>
        </w:rPr>
        <w:t>g</w:t>
      </w:r>
      <w:r w:rsidR="0082195A">
        <w:rPr>
          <w:szCs w:val="24"/>
        </w:rPr>
        <w:t xml:space="preserve"> </w:t>
      </w:r>
      <w:r w:rsidR="00E003D3">
        <w:rPr>
          <w:szCs w:val="24"/>
        </w:rPr>
        <w:t xml:space="preserve">1. studenog 2010. </w:t>
      </w:r>
      <w:r w:rsidR="0082195A">
        <w:rPr>
          <w:szCs w:val="24"/>
        </w:rPr>
        <w:t xml:space="preserve">na </w:t>
      </w:r>
      <w:r w:rsidR="007D1DE5">
        <w:rPr>
          <w:szCs w:val="24"/>
        </w:rPr>
        <w:t>portal</w:t>
      </w:r>
      <w:r w:rsidR="0082195A">
        <w:rPr>
          <w:szCs w:val="24"/>
        </w:rPr>
        <w:t>u</w:t>
      </w:r>
      <w:r w:rsidR="00830D08">
        <w:rPr>
          <w:szCs w:val="24"/>
        </w:rPr>
        <w:t xml:space="preserve"> „</w:t>
      </w:r>
      <w:proofErr w:type="spellStart"/>
      <w:r w:rsidR="00830D08">
        <w:rPr>
          <w:szCs w:val="24"/>
        </w:rPr>
        <w:t>d.h</w:t>
      </w:r>
      <w:proofErr w:type="spellEnd"/>
      <w:r w:rsidR="00830D08">
        <w:rPr>
          <w:szCs w:val="24"/>
        </w:rPr>
        <w:t>.</w:t>
      </w:r>
      <w:r w:rsidR="007D1DE5">
        <w:rPr>
          <w:szCs w:val="24"/>
        </w:rPr>
        <w:t>“</w:t>
      </w:r>
      <w:r w:rsidR="0082195A">
        <w:rPr>
          <w:szCs w:val="24"/>
        </w:rPr>
        <w:t xml:space="preserve"> pod naslovom „Traži se istraga protiv </w:t>
      </w:r>
      <w:r w:rsidR="00B637F7">
        <w:rPr>
          <w:szCs w:val="24"/>
        </w:rPr>
        <w:t xml:space="preserve">V. M. </w:t>
      </w:r>
      <w:r w:rsidR="0082195A">
        <w:rPr>
          <w:szCs w:val="24"/>
        </w:rPr>
        <w:t>za ratni zločin u Grubišnom Polju“</w:t>
      </w:r>
      <w:r w:rsidR="00B62501">
        <w:rPr>
          <w:szCs w:val="24"/>
        </w:rPr>
        <w:t xml:space="preserve"> (</w:t>
      </w:r>
      <w:r w:rsidR="0042311A">
        <w:rPr>
          <w:szCs w:val="24"/>
        </w:rPr>
        <w:t xml:space="preserve">listovi </w:t>
      </w:r>
      <w:r w:rsidR="00B62501">
        <w:rPr>
          <w:szCs w:val="24"/>
        </w:rPr>
        <w:t>53-54 prvostupanjskog spisa)</w:t>
      </w:r>
      <w:r w:rsidR="00E003D3">
        <w:rPr>
          <w:szCs w:val="24"/>
        </w:rPr>
        <w:t xml:space="preserve">, proizlazi da je tužitelj </w:t>
      </w:r>
      <w:r w:rsidR="0082195A" w:rsidRPr="0082195A">
        <w:rPr>
          <w:szCs w:val="24"/>
        </w:rPr>
        <w:t xml:space="preserve">osumnjičen </w:t>
      </w:r>
      <w:r w:rsidR="00E003D3">
        <w:rPr>
          <w:szCs w:val="24"/>
        </w:rPr>
        <w:t xml:space="preserve">za ubojstvo </w:t>
      </w:r>
      <w:r w:rsidR="00B637F7">
        <w:rPr>
          <w:szCs w:val="24"/>
        </w:rPr>
        <w:t xml:space="preserve">V. K. </w:t>
      </w:r>
      <w:r w:rsidR="00F31E49">
        <w:rPr>
          <w:szCs w:val="24"/>
        </w:rPr>
        <w:t xml:space="preserve">pa, bez obzira što se u tom članku govori o </w:t>
      </w:r>
      <w:r w:rsidR="003D73C5">
        <w:rPr>
          <w:szCs w:val="24"/>
        </w:rPr>
        <w:t xml:space="preserve">istrazi srpskog tužiteljstva, a u predmetnom članku o izvidima hrvatskih tijela kaznenog progona, ne stoji žalbena tvrdnja da </w:t>
      </w:r>
      <w:r w:rsidR="00C65669">
        <w:rPr>
          <w:szCs w:val="24"/>
        </w:rPr>
        <w:t xml:space="preserve">se u člancima iz drugih medija ne spominje ni jedan navod koji je iznesen u predmetnom članku, budući da </w:t>
      </w:r>
      <w:r w:rsidR="003A6499">
        <w:rPr>
          <w:szCs w:val="24"/>
        </w:rPr>
        <w:t xml:space="preserve">se </w:t>
      </w:r>
      <w:r w:rsidR="00C65669">
        <w:rPr>
          <w:szCs w:val="24"/>
        </w:rPr>
        <w:t xml:space="preserve">i sporni članak </w:t>
      </w:r>
      <w:r w:rsidR="003A6499">
        <w:rPr>
          <w:szCs w:val="24"/>
        </w:rPr>
        <w:t xml:space="preserve">odnosi na informacije (dobivene od tajnog izvora) </w:t>
      </w:r>
      <w:r w:rsidR="007D534A">
        <w:rPr>
          <w:szCs w:val="24"/>
        </w:rPr>
        <w:t xml:space="preserve">koje se, između ostalog, odnose na </w:t>
      </w:r>
      <w:r w:rsidR="00B42BBC">
        <w:rPr>
          <w:szCs w:val="24"/>
        </w:rPr>
        <w:t xml:space="preserve">ubojstvo </w:t>
      </w:r>
      <w:r w:rsidR="00B637F7">
        <w:rPr>
          <w:szCs w:val="24"/>
        </w:rPr>
        <w:t xml:space="preserve">V. </w:t>
      </w:r>
      <w:proofErr w:type="spellStart"/>
      <w:r w:rsidR="00B637F7">
        <w:rPr>
          <w:szCs w:val="24"/>
        </w:rPr>
        <w:t>K.</w:t>
      </w:r>
      <w:proofErr w:type="spellEnd"/>
      <w:r w:rsidR="00FC7932">
        <w:rPr>
          <w:szCs w:val="24"/>
        </w:rPr>
        <w:t xml:space="preserve">. </w:t>
      </w:r>
      <w:r w:rsidR="0042311A">
        <w:rPr>
          <w:szCs w:val="24"/>
        </w:rPr>
        <w:t xml:space="preserve">I drugi članci, primjerice onaj </w:t>
      </w:r>
      <w:r w:rsidR="008271FF">
        <w:rPr>
          <w:szCs w:val="24"/>
        </w:rPr>
        <w:t xml:space="preserve">objavljen </w:t>
      </w:r>
      <w:r w:rsidR="00830D08">
        <w:rPr>
          <w:szCs w:val="24"/>
        </w:rPr>
        <w:t>na portalu „</w:t>
      </w:r>
      <w:proofErr w:type="spellStart"/>
      <w:r w:rsidR="00830D08">
        <w:rPr>
          <w:szCs w:val="24"/>
        </w:rPr>
        <w:t>j.h</w:t>
      </w:r>
      <w:proofErr w:type="spellEnd"/>
      <w:r w:rsidR="00830D08">
        <w:rPr>
          <w:szCs w:val="24"/>
        </w:rPr>
        <w:t>.</w:t>
      </w:r>
      <w:bookmarkStart w:id="0" w:name="_GoBack"/>
      <w:bookmarkEnd w:id="0"/>
      <w:r w:rsidR="0042311A">
        <w:rPr>
          <w:szCs w:val="24"/>
        </w:rPr>
        <w:t>“ 21. veljače 2015. (list</w:t>
      </w:r>
      <w:r w:rsidR="00C5306E">
        <w:rPr>
          <w:szCs w:val="24"/>
        </w:rPr>
        <w:t>ovi</w:t>
      </w:r>
      <w:r w:rsidR="0042311A">
        <w:rPr>
          <w:szCs w:val="24"/>
        </w:rPr>
        <w:t xml:space="preserve"> 47-49 </w:t>
      </w:r>
      <w:r w:rsidR="003F1985">
        <w:rPr>
          <w:szCs w:val="24"/>
        </w:rPr>
        <w:t>prvostupanjskog spisa</w:t>
      </w:r>
      <w:r w:rsidR="0042311A">
        <w:rPr>
          <w:szCs w:val="24"/>
        </w:rPr>
        <w:t>)</w:t>
      </w:r>
      <w:r w:rsidR="00E35634">
        <w:rPr>
          <w:szCs w:val="24"/>
        </w:rPr>
        <w:t>,</w:t>
      </w:r>
      <w:r w:rsidR="003F1985">
        <w:rPr>
          <w:szCs w:val="24"/>
        </w:rPr>
        <w:t xml:space="preserve"> također govore o tome da je srbijansko tužiteljstvo protiv tužitelja pokrenulo još jednu istragu zbog sumnje da je u rujnu 1991. na području Grubišnog Polja počinio ratni zločin protiv dvoje civila t</w:t>
      </w:r>
      <w:r w:rsidR="00723659">
        <w:rPr>
          <w:szCs w:val="24"/>
        </w:rPr>
        <w:t>e ubojstvo ratnih zarobljenika pa, bez obzira što ne spominje imena ubijenih civila, s obzirom na prostorni i vremenski kontekst navoda iz navedenog te iz spornog članka</w:t>
      </w:r>
      <w:r w:rsidR="00E35634">
        <w:rPr>
          <w:szCs w:val="24"/>
        </w:rPr>
        <w:t>,</w:t>
      </w:r>
      <w:r w:rsidR="00723659">
        <w:rPr>
          <w:szCs w:val="24"/>
        </w:rPr>
        <w:t xml:space="preserve"> </w:t>
      </w:r>
      <w:r w:rsidR="007A46E7">
        <w:rPr>
          <w:szCs w:val="24"/>
        </w:rPr>
        <w:t xml:space="preserve">proizlazi zaključak da </w:t>
      </w:r>
      <w:r w:rsidR="00BB0C48">
        <w:rPr>
          <w:szCs w:val="24"/>
        </w:rPr>
        <w:t xml:space="preserve">su u </w:t>
      </w:r>
      <w:r w:rsidR="00DB1CCD">
        <w:rPr>
          <w:szCs w:val="24"/>
        </w:rPr>
        <w:t xml:space="preserve">više medija i prije 9. lipnja 2015. </w:t>
      </w:r>
      <w:r w:rsidR="00BB0C48">
        <w:rPr>
          <w:szCs w:val="24"/>
        </w:rPr>
        <w:t xml:space="preserve">objavljivane informacije koje na određeni način govore </w:t>
      </w:r>
      <w:r w:rsidR="007913B9">
        <w:rPr>
          <w:szCs w:val="24"/>
        </w:rPr>
        <w:t>o sumnj</w:t>
      </w:r>
      <w:r w:rsidR="00D56358">
        <w:rPr>
          <w:szCs w:val="24"/>
        </w:rPr>
        <w:t>ama</w:t>
      </w:r>
      <w:r w:rsidR="007913B9">
        <w:rPr>
          <w:szCs w:val="24"/>
        </w:rPr>
        <w:t xml:space="preserve"> da je tuženik </w:t>
      </w:r>
      <w:r w:rsidR="00EE7918">
        <w:rPr>
          <w:szCs w:val="24"/>
        </w:rPr>
        <w:t xml:space="preserve">umiješan u ubojstva počinjena </w:t>
      </w:r>
      <w:r w:rsidR="00D56358">
        <w:rPr>
          <w:szCs w:val="24"/>
        </w:rPr>
        <w:t>1991. na području Grubišnog Polja</w:t>
      </w:r>
      <w:r w:rsidR="00EE7918">
        <w:rPr>
          <w:szCs w:val="24"/>
        </w:rPr>
        <w:t>.</w:t>
      </w:r>
      <w:r w:rsidR="00BC2FB2">
        <w:rPr>
          <w:szCs w:val="24"/>
        </w:rPr>
        <w:t xml:space="preserve"> To, dakako, ne znači da su sve informacije iz spornog članka sadržane u ranijim </w:t>
      </w:r>
      <w:r w:rsidR="00BC2FB2">
        <w:rPr>
          <w:szCs w:val="24"/>
        </w:rPr>
        <w:lastRenderedPageBreak/>
        <w:t xml:space="preserve">člancima i da </w:t>
      </w:r>
      <w:r w:rsidR="004B4151">
        <w:rPr>
          <w:szCs w:val="24"/>
        </w:rPr>
        <w:t xml:space="preserve">se radi o potpuno identičnim informacijama, međutim, </w:t>
      </w:r>
      <w:r w:rsidR="00664E8F">
        <w:rPr>
          <w:szCs w:val="24"/>
        </w:rPr>
        <w:t xml:space="preserve">nema sumnje da sporni članak prikazuje pojedine informacije o kojima je već bila riječ u drugim medijima ili u odnosu na pojedine događaje koji su na određeni način bili predmet </w:t>
      </w:r>
      <w:r w:rsidR="006845A3">
        <w:rPr>
          <w:szCs w:val="24"/>
        </w:rPr>
        <w:t>pisanja drugih medija</w:t>
      </w:r>
      <w:r w:rsidR="00AA7AC6">
        <w:rPr>
          <w:szCs w:val="24"/>
        </w:rPr>
        <w:t>.</w:t>
      </w:r>
    </w:p>
    <w:p w:rsidR="00EE7918" w:rsidRDefault="00EE7918" w:rsidP="00E003D3">
      <w:pPr>
        <w:ind w:firstLine="720"/>
        <w:rPr>
          <w:szCs w:val="24"/>
        </w:rPr>
      </w:pPr>
    </w:p>
    <w:p w:rsidR="00E1015D" w:rsidRPr="00F61254" w:rsidRDefault="0089155A" w:rsidP="00E1015D">
      <w:pPr>
        <w:ind w:firstLine="720"/>
        <w:rPr>
          <w:szCs w:val="24"/>
        </w:rPr>
      </w:pPr>
      <w:r>
        <w:rPr>
          <w:szCs w:val="24"/>
        </w:rPr>
        <w:t>B</w:t>
      </w:r>
      <w:r w:rsidR="00AA7AC6">
        <w:rPr>
          <w:szCs w:val="24"/>
        </w:rPr>
        <w:t>udući</w:t>
      </w:r>
      <w:r w:rsidR="00E1015D" w:rsidRPr="00F61254">
        <w:rPr>
          <w:szCs w:val="24"/>
        </w:rPr>
        <w:t xml:space="preserve"> da se tužbeni zahtjev odnosi na naknadu štete zbog informacije objavljene u medijima, </w:t>
      </w:r>
      <w:r w:rsidR="00C5148C">
        <w:rPr>
          <w:szCs w:val="24"/>
        </w:rPr>
        <w:t xml:space="preserve">potrebno je na ovom mjestu reći da se </w:t>
      </w:r>
      <w:r w:rsidR="00E1015D" w:rsidRPr="00F61254">
        <w:rPr>
          <w:szCs w:val="24"/>
        </w:rPr>
        <w:t>mjerodavno materijalno pravo nalazi u čl. 21.-23. Zakona o medijima (Narodne novine, broj: 59/04</w:t>
      </w:r>
      <w:r w:rsidR="005C2499">
        <w:rPr>
          <w:szCs w:val="24"/>
        </w:rPr>
        <w:t>,</w:t>
      </w:r>
      <w:r w:rsidR="00E1015D" w:rsidRPr="00F61254">
        <w:rPr>
          <w:szCs w:val="24"/>
        </w:rPr>
        <w:t xml:space="preserve"> 84/11 </w:t>
      </w:r>
      <w:r w:rsidR="005C2499">
        <w:rPr>
          <w:szCs w:val="24"/>
        </w:rPr>
        <w:t xml:space="preserve">i 81/13 </w:t>
      </w:r>
      <w:r w:rsidR="00E1015D" w:rsidRPr="00F61254">
        <w:rPr>
          <w:szCs w:val="24"/>
        </w:rPr>
        <w:t xml:space="preserve">– nastavno: </w:t>
      </w:r>
      <w:proofErr w:type="spellStart"/>
      <w:r w:rsidR="00E1015D" w:rsidRPr="00C5148C">
        <w:rPr>
          <w:szCs w:val="24"/>
        </w:rPr>
        <w:t>ZM</w:t>
      </w:r>
      <w:proofErr w:type="spellEnd"/>
      <w:r w:rsidR="00E1015D" w:rsidRPr="00F61254">
        <w:rPr>
          <w:szCs w:val="24"/>
        </w:rPr>
        <w:t xml:space="preserve">), u kojima su propisane pretpostavke odgovornosti nakladnika za takvu štetu, ali i </w:t>
      </w:r>
      <w:proofErr w:type="spellStart"/>
      <w:r w:rsidR="00E1015D" w:rsidRPr="00F61254">
        <w:rPr>
          <w:szCs w:val="24"/>
        </w:rPr>
        <w:t>ekskulpacijski</w:t>
      </w:r>
      <w:proofErr w:type="spellEnd"/>
      <w:r w:rsidR="00E1015D" w:rsidRPr="00F61254">
        <w:rPr>
          <w:szCs w:val="24"/>
        </w:rPr>
        <w:t xml:space="preserve"> razlozi za oslobođenje od te odgovornosti.</w:t>
      </w:r>
    </w:p>
    <w:p w:rsidR="00E1015D" w:rsidRPr="00F61254" w:rsidRDefault="00E1015D" w:rsidP="00E1015D">
      <w:pPr>
        <w:ind w:firstLine="720"/>
        <w:rPr>
          <w:szCs w:val="24"/>
        </w:rPr>
      </w:pPr>
    </w:p>
    <w:p w:rsidR="00E1015D" w:rsidRDefault="009555E9" w:rsidP="00E1015D">
      <w:pPr>
        <w:ind w:firstLine="720"/>
        <w:rPr>
          <w:szCs w:val="24"/>
        </w:rPr>
      </w:pPr>
      <w:r>
        <w:rPr>
          <w:szCs w:val="24"/>
        </w:rPr>
        <w:t xml:space="preserve">S obzirom na tijekom postupka isticane navode tuženika, prvostupanjski sud je pravilno ocijenio da je za ovaj slučaj relevantna </w:t>
      </w:r>
      <w:r w:rsidR="00E1015D" w:rsidRPr="00F61254">
        <w:rPr>
          <w:szCs w:val="24"/>
        </w:rPr>
        <w:t>odredb</w:t>
      </w:r>
      <w:r>
        <w:rPr>
          <w:szCs w:val="24"/>
        </w:rPr>
        <w:t>a</w:t>
      </w:r>
      <w:r w:rsidR="00E1015D" w:rsidRPr="00F61254">
        <w:rPr>
          <w:szCs w:val="24"/>
        </w:rPr>
        <w:t xml:space="preserve"> čl. 21. st. 4. al. 3. </w:t>
      </w:r>
      <w:proofErr w:type="spellStart"/>
      <w:r w:rsidR="00E1015D" w:rsidRPr="00F61254">
        <w:rPr>
          <w:szCs w:val="24"/>
        </w:rPr>
        <w:t>ZM</w:t>
      </w:r>
      <w:proofErr w:type="spellEnd"/>
      <w:r w:rsidR="00E1015D" w:rsidRPr="00F61254">
        <w:rPr>
          <w:szCs w:val="24"/>
        </w:rPr>
        <w:t xml:space="preserve">-a kojom je propisano da nakladnik ne odgovara za štetu ako je informacija kojom je šteta učinjena utemeljena na točnim činjenicama ili na činjenicama za koje je autor imao osnovani razlog povjerovati da su točne i poduzeo je sve potrebne mjere za provjeru njihove točnosti, a postojalo je opravdano zanimanje javnosti za objavu te informacije i ako je </w:t>
      </w:r>
      <w:proofErr w:type="spellStart"/>
      <w:r w:rsidR="00E1015D" w:rsidRPr="00F61254">
        <w:rPr>
          <w:szCs w:val="24"/>
        </w:rPr>
        <w:t>postupano</w:t>
      </w:r>
      <w:proofErr w:type="spellEnd"/>
      <w:r w:rsidR="00E1015D" w:rsidRPr="00F61254">
        <w:rPr>
          <w:szCs w:val="24"/>
        </w:rPr>
        <w:t xml:space="preserve"> u dobroj vjeri. </w:t>
      </w:r>
    </w:p>
    <w:p w:rsidR="00057652" w:rsidRDefault="00057652" w:rsidP="00057652">
      <w:pPr>
        <w:ind w:firstLine="720"/>
        <w:rPr>
          <w:szCs w:val="24"/>
        </w:rPr>
      </w:pPr>
    </w:p>
    <w:p w:rsidR="00057652" w:rsidRDefault="00057652" w:rsidP="00057652">
      <w:pPr>
        <w:ind w:firstLine="720"/>
        <w:rPr>
          <w:szCs w:val="24"/>
        </w:rPr>
      </w:pPr>
      <w:r w:rsidRPr="00092B43">
        <w:rPr>
          <w:szCs w:val="24"/>
        </w:rPr>
        <w:t>Sporni članak je, ali ne u cijelosti, koncipiran na takav način da je vidljivo da se prenose tvrdnje tajnog izvora odnosno tvrdnje koje je isti predočio i Državnom odvjetništvu Republike Hrvatske</w:t>
      </w:r>
      <w:r w:rsidR="007F2F1E" w:rsidRPr="00092B43">
        <w:rPr>
          <w:szCs w:val="24"/>
        </w:rPr>
        <w:t xml:space="preserve"> te</w:t>
      </w:r>
      <w:r w:rsidRPr="00092B43">
        <w:rPr>
          <w:szCs w:val="24"/>
        </w:rPr>
        <w:t xml:space="preserve"> je autor, s obzirom na, u to vrijeme naglašeno, zanimanje javnosti za tužitelja (koje, protivno žalbenoj tvrdnji, ne može biti ograničeno samo na kazneni postupak koji je proveden u Republici Srbiji, tj. ne može isključivati pravo novinara da ispituje, svakako uz poštivanje svih pravila novinarske etike, i druge aspekte djelovanja tužitelja), dao prikaz optužbi za koje je saznao tijekom novinarskog istraživanja.</w:t>
      </w:r>
    </w:p>
    <w:p w:rsidR="00BC209E" w:rsidRDefault="00BC209E" w:rsidP="00E1015D">
      <w:pPr>
        <w:ind w:firstLine="720"/>
        <w:rPr>
          <w:szCs w:val="24"/>
        </w:rPr>
      </w:pPr>
    </w:p>
    <w:p w:rsidR="00AA4A13" w:rsidRDefault="00CA6C31" w:rsidP="005D0E36">
      <w:pPr>
        <w:ind w:firstLine="720"/>
        <w:rPr>
          <w:szCs w:val="24"/>
        </w:rPr>
      </w:pPr>
      <w:r>
        <w:rPr>
          <w:szCs w:val="24"/>
        </w:rPr>
        <w:t>S</w:t>
      </w:r>
      <w:r w:rsidR="007F2F1E">
        <w:rPr>
          <w:szCs w:val="24"/>
        </w:rPr>
        <w:t>adržaj svih provedenih dokaza upućuje</w:t>
      </w:r>
      <w:r w:rsidR="0033158E">
        <w:rPr>
          <w:szCs w:val="24"/>
        </w:rPr>
        <w:t xml:space="preserve">, </w:t>
      </w:r>
      <w:r w:rsidR="00092B43">
        <w:rPr>
          <w:szCs w:val="24"/>
        </w:rPr>
        <w:t>ipak</w:t>
      </w:r>
      <w:r w:rsidR="0033158E">
        <w:rPr>
          <w:szCs w:val="24"/>
        </w:rPr>
        <w:t>,</w:t>
      </w:r>
      <w:r w:rsidR="007F2F1E">
        <w:rPr>
          <w:szCs w:val="24"/>
        </w:rPr>
        <w:t xml:space="preserve"> na zaključak da autor prije pisanja čl</w:t>
      </w:r>
      <w:r w:rsidR="00E977EA">
        <w:rPr>
          <w:szCs w:val="24"/>
        </w:rPr>
        <w:t xml:space="preserve">anka nije poduzeo sve potrebne mjere za provjeru točnosti podataka o kojima piše. </w:t>
      </w:r>
      <w:r w:rsidR="00481DAD">
        <w:rPr>
          <w:szCs w:val="24"/>
        </w:rPr>
        <w:t>Pr</w:t>
      </w:r>
      <w:r w:rsidR="001852F1">
        <w:rPr>
          <w:szCs w:val="24"/>
        </w:rPr>
        <w:t>avo je, a u konačnici i dužnost</w:t>
      </w:r>
      <w:r w:rsidR="00481DAD">
        <w:rPr>
          <w:szCs w:val="24"/>
        </w:rPr>
        <w:t xml:space="preserve">, novinara da </w:t>
      </w:r>
      <w:r w:rsidR="00183ADC">
        <w:rPr>
          <w:szCs w:val="24"/>
        </w:rPr>
        <w:t xml:space="preserve">upozoravaju na nepravilnosti, </w:t>
      </w:r>
      <w:r w:rsidR="008C3517">
        <w:rPr>
          <w:szCs w:val="24"/>
        </w:rPr>
        <w:t xml:space="preserve">a oni imaju </w:t>
      </w:r>
      <w:r w:rsidR="00183ADC">
        <w:rPr>
          <w:szCs w:val="24"/>
        </w:rPr>
        <w:t xml:space="preserve">i pravo na kritiku, </w:t>
      </w:r>
      <w:r w:rsidR="00EF352C">
        <w:rPr>
          <w:szCs w:val="24"/>
        </w:rPr>
        <w:t xml:space="preserve">ali </w:t>
      </w:r>
      <w:r w:rsidR="00BE2C38">
        <w:rPr>
          <w:szCs w:val="24"/>
        </w:rPr>
        <w:t>sve to</w:t>
      </w:r>
      <w:r w:rsidR="00183ADC">
        <w:rPr>
          <w:szCs w:val="24"/>
        </w:rPr>
        <w:t xml:space="preserve"> ne isključuje obvezu novinara </w:t>
      </w:r>
      <w:r w:rsidR="00DE7E81" w:rsidRPr="00DE7E81">
        <w:rPr>
          <w:szCs w:val="24"/>
        </w:rPr>
        <w:t>da savjesno i odgovorno</w:t>
      </w:r>
      <w:r w:rsidR="00127173">
        <w:rPr>
          <w:szCs w:val="24"/>
        </w:rPr>
        <w:t xml:space="preserve"> </w:t>
      </w:r>
      <w:r w:rsidR="00DE7E81" w:rsidRPr="00DE7E81">
        <w:rPr>
          <w:szCs w:val="24"/>
        </w:rPr>
        <w:t xml:space="preserve">obavljaju svoj posao, </w:t>
      </w:r>
      <w:r w:rsidR="00127173">
        <w:rPr>
          <w:szCs w:val="24"/>
        </w:rPr>
        <w:t xml:space="preserve">posebno vodeći računa o </w:t>
      </w:r>
      <w:r w:rsidR="00DE7E81" w:rsidRPr="00DE7E81">
        <w:rPr>
          <w:szCs w:val="24"/>
        </w:rPr>
        <w:t>točnost</w:t>
      </w:r>
      <w:r w:rsidR="00127173">
        <w:rPr>
          <w:szCs w:val="24"/>
        </w:rPr>
        <w:t>i</w:t>
      </w:r>
      <w:r w:rsidR="00DE7E81" w:rsidRPr="00DE7E81">
        <w:rPr>
          <w:szCs w:val="24"/>
        </w:rPr>
        <w:t xml:space="preserve"> objavljene informacije</w:t>
      </w:r>
      <w:r w:rsidR="00127173">
        <w:rPr>
          <w:szCs w:val="24"/>
        </w:rPr>
        <w:t xml:space="preserve">, što znači da je </w:t>
      </w:r>
      <w:r w:rsidR="00DE7E81" w:rsidRPr="00DE7E81">
        <w:rPr>
          <w:szCs w:val="24"/>
        </w:rPr>
        <w:t xml:space="preserve">novinar dužan s povećanom profesionalnom pozornošću </w:t>
      </w:r>
      <w:r w:rsidR="00127173" w:rsidRPr="00DE7E81">
        <w:rPr>
          <w:szCs w:val="24"/>
        </w:rPr>
        <w:t xml:space="preserve">utvrditi </w:t>
      </w:r>
      <w:r w:rsidR="00127173">
        <w:rPr>
          <w:szCs w:val="24"/>
        </w:rPr>
        <w:t xml:space="preserve">postojanje </w:t>
      </w:r>
      <w:r w:rsidR="00F4385F">
        <w:rPr>
          <w:szCs w:val="24"/>
        </w:rPr>
        <w:t xml:space="preserve">određene činjenice i istu </w:t>
      </w:r>
      <w:r w:rsidR="006924EC">
        <w:rPr>
          <w:szCs w:val="24"/>
        </w:rPr>
        <w:t>objaviti</w:t>
      </w:r>
      <w:r w:rsidR="008B135B">
        <w:rPr>
          <w:szCs w:val="24"/>
        </w:rPr>
        <w:t xml:space="preserve"> ako utvrdi da je ona istinita</w:t>
      </w:r>
      <w:r w:rsidR="00A45BF2">
        <w:rPr>
          <w:szCs w:val="24"/>
        </w:rPr>
        <w:t xml:space="preserve"> ili</w:t>
      </w:r>
      <w:r w:rsidR="00F4385F">
        <w:rPr>
          <w:szCs w:val="24"/>
        </w:rPr>
        <w:t xml:space="preserve"> ako je </w:t>
      </w:r>
      <w:r w:rsidR="00F4385F" w:rsidRPr="00DE7E81">
        <w:rPr>
          <w:szCs w:val="24"/>
        </w:rPr>
        <w:t xml:space="preserve">imao osnovanog razloga povjerovati u istinitost </w:t>
      </w:r>
      <w:r w:rsidR="00F4385F">
        <w:rPr>
          <w:szCs w:val="24"/>
        </w:rPr>
        <w:t>dobivene informacije nakon što je to provjerio u više neovisnih izvora.</w:t>
      </w:r>
    </w:p>
    <w:p w:rsidR="005D0E36" w:rsidRDefault="005D0E36" w:rsidP="005D0E36">
      <w:pPr>
        <w:ind w:firstLine="720"/>
        <w:rPr>
          <w:szCs w:val="24"/>
        </w:rPr>
      </w:pPr>
    </w:p>
    <w:p w:rsidR="00CF22AC" w:rsidRDefault="00CA6C31" w:rsidP="00CA6C31">
      <w:pPr>
        <w:ind w:firstLine="720"/>
        <w:rPr>
          <w:szCs w:val="24"/>
        </w:rPr>
      </w:pPr>
      <w:r>
        <w:rPr>
          <w:szCs w:val="24"/>
        </w:rPr>
        <w:t xml:space="preserve">Iz iskaza svjedoka </w:t>
      </w:r>
      <w:r w:rsidR="00B637F7">
        <w:rPr>
          <w:szCs w:val="24"/>
        </w:rPr>
        <w:t>B. J.</w:t>
      </w:r>
      <w:r>
        <w:rPr>
          <w:szCs w:val="24"/>
        </w:rPr>
        <w:t xml:space="preserve">, autora spornog članka, proizlazi da mu je točnost navoda tajnog izvora u cijelosti potvrdio pripadnik interventne policije koji živi na području Grubišnog Polja, da je određene informacije o ubojstvima dobio putem </w:t>
      </w:r>
      <w:proofErr w:type="spellStart"/>
      <w:r>
        <w:rPr>
          <w:szCs w:val="24"/>
        </w:rPr>
        <w:t>SMS</w:t>
      </w:r>
      <w:proofErr w:type="spellEnd"/>
      <w:r>
        <w:rPr>
          <w:szCs w:val="24"/>
        </w:rPr>
        <w:t xml:space="preserve"> poruka</w:t>
      </w:r>
      <w:r w:rsidR="00CF22AC">
        <w:rPr>
          <w:szCs w:val="24"/>
        </w:rPr>
        <w:t xml:space="preserve"> i</w:t>
      </w:r>
      <w:r>
        <w:rPr>
          <w:szCs w:val="24"/>
        </w:rPr>
        <w:t xml:space="preserve"> da je razgovarao s osobama iz državnog odvjetništva</w:t>
      </w:r>
      <w:r w:rsidR="00CF22AC">
        <w:rPr>
          <w:szCs w:val="24"/>
        </w:rPr>
        <w:t>.</w:t>
      </w:r>
    </w:p>
    <w:p w:rsidR="00CF22AC" w:rsidRDefault="00CF22AC" w:rsidP="00CA6C31">
      <w:pPr>
        <w:ind w:firstLine="720"/>
        <w:rPr>
          <w:szCs w:val="24"/>
        </w:rPr>
      </w:pPr>
    </w:p>
    <w:p w:rsidR="005A0547" w:rsidRDefault="00B637F7" w:rsidP="006C3D7D">
      <w:pPr>
        <w:ind w:firstLine="720"/>
        <w:rPr>
          <w:szCs w:val="24"/>
        </w:rPr>
      </w:pPr>
      <w:r>
        <w:rPr>
          <w:szCs w:val="24"/>
        </w:rPr>
        <w:t xml:space="preserve">B. J. </w:t>
      </w:r>
      <w:r w:rsidR="00CF22AC">
        <w:rPr>
          <w:szCs w:val="24"/>
        </w:rPr>
        <w:t xml:space="preserve">tvrdi </w:t>
      </w:r>
      <w:r w:rsidR="00CA6C31">
        <w:rPr>
          <w:szCs w:val="24"/>
        </w:rPr>
        <w:t>i da je pokušao doći do podataka o kažnjavanos</w:t>
      </w:r>
      <w:r w:rsidR="00CF22AC">
        <w:rPr>
          <w:szCs w:val="24"/>
        </w:rPr>
        <w:t xml:space="preserve">ti tužitelja, u čemu nije uspio, ali da te podatke nije zatražio </w:t>
      </w:r>
      <w:r w:rsidR="00614704">
        <w:rPr>
          <w:szCs w:val="24"/>
        </w:rPr>
        <w:t xml:space="preserve">u pisanom obliku. </w:t>
      </w:r>
      <w:r w:rsidR="00C80358">
        <w:rPr>
          <w:szCs w:val="24"/>
        </w:rPr>
        <w:t xml:space="preserve">Kada se, s time u vezi, ima u vidu da nije dokazano da bi tužitelj </w:t>
      </w:r>
      <w:r w:rsidR="00F23163">
        <w:rPr>
          <w:szCs w:val="24"/>
        </w:rPr>
        <w:t>bio osuđivan</w:t>
      </w:r>
      <w:r w:rsidR="00E64907">
        <w:rPr>
          <w:szCs w:val="24"/>
        </w:rPr>
        <w:t>,</w:t>
      </w:r>
      <w:r w:rsidR="000E482C">
        <w:rPr>
          <w:szCs w:val="24"/>
        </w:rPr>
        <w:t xml:space="preserve"> kao i </w:t>
      </w:r>
      <w:r w:rsidR="000E482C" w:rsidRPr="000E482C">
        <w:rPr>
          <w:szCs w:val="24"/>
        </w:rPr>
        <w:t>da Županijsko državno odvjetništvo u Bjelovaru ima u radu kazneni predmet</w:t>
      </w:r>
      <w:r w:rsidR="006031CD">
        <w:rPr>
          <w:szCs w:val="24"/>
        </w:rPr>
        <w:t xml:space="preserve"> u kojem </w:t>
      </w:r>
      <w:r w:rsidR="000E482C" w:rsidRPr="000E482C">
        <w:rPr>
          <w:szCs w:val="24"/>
        </w:rPr>
        <w:t>se duže vrijeme provode izvidi  radi nestanka više osoba s područja Grubišnog Polja,</w:t>
      </w:r>
      <w:r w:rsidR="006031CD" w:rsidRPr="006031CD">
        <w:rPr>
          <w:szCs w:val="24"/>
        </w:rPr>
        <w:t xml:space="preserve"> </w:t>
      </w:r>
      <w:r w:rsidR="006031CD">
        <w:rPr>
          <w:szCs w:val="24"/>
        </w:rPr>
        <w:t xml:space="preserve">ali </w:t>
      </w:r>
      <w:r w:rsidR="006031CD" w:rsidRPr="000E482C">
        <w:rPr>
          <w:szCs w:val="24"/>
        </w:rPr>
        <w:t>protiv nepoznatog počinitelja</w:t>
      </w:r>
      <w:r w:rsidR="006031CD">
        <w:rPr>
          <w:szCs w:val="24"/>
        </w:rPr>
        <w:t xml:space="preserve">, proizlazi opravdana sumnja u istinitost tvrdnji </w:t>
      </w:r>
      <w:r w:rsidR="00610FC5">
        <w:rPr>
          <w:szCs w:val="24"/>
        </w:rPr>
        <w:t xml:space="preserve">iznesenih </w:t>
      </w:r>
      <w:r w:rsidR="008F0409">
        <w:rPr>
          <w:szCs w:val="24"/>
        </w:rPr>
        <w:t xml:space="preserve">u predmetnom članku. </w:t>
      </w:r>
    </w:p>
    <w:p w:rsidR="005A0547" w:rsidRDefault="005A0547" w:rsidP="006C3D7D">
      <w:pPr>
        <w:ind w:firstLine="720"/>
        <w:rPr>
          <w:szCs w:val="24"/>
        </w:rPr>
      </w:pPr>
    </w:p>
    <w:p w:rsidR="005A0547" w:rsidRDefault="008F0409" w:rsidP="006C3D7D">
      <w:pPr>
        <w:ind w:firstLine="720"/>
      </w:pPr>
      <w:r>
        <w:rPr>
          <w:szCs w:val="24"/>
        </w:rPr>
        <w:lastRenderedPageBreak/>
        <w:t xml:space="preserve">Tužitelj je u tužbi istaknuo da prije pisanja spornog članka nije </w:t>
      </w:r>
      <w:proofErr w:type="spellStart"/>
      <w:r>
        <w:rPr>
          <w:szCs w:val="24"/>
        </w:rPr>
        <w:t>kontaktiran</w:t>
      </w:r>
      <w:proofErr w:type="spellEnd"/>
      <w:r>
        <w:rPr>
          <w:szCs w:val="24"/>
        </w:rPr>
        <w:t xml:space="preserve"> od strane tuženika, a tuženik nije dokazao suprotno pa, uzevši u obzir da je </w:t>
      </w:r>
      <w:r w:rsidR="006C3D7D">
        <w:rPr>
          <w:szCs w:val="24"/>
        </w:rPr>
        <w:t>u članku iznesena tvrdnja prema kojoj je tužitelj „</w:t>
      </w:r>
      <w:r w:rsidR="006C3D7D" w:rsidRPr="0064265E">
        <w:t>vrlo vjerojatno višestruki ubojica</w:t>
      </w:r>
      <w:r w:rsidR="006C3D7D">
        <w:t>“</w:t>
      </w:r>
      <w:r w:rsidR="00764D5B">
        <w:t>,</w:t>
      </w:r>
      <w:r w:rsidR="006C3D7D">
        <w:t xml:space="preserve"> </w:t>
      </w:r>
      <w:r w:rsidR="00764D5B">
        <w:t>a također</w:t>
      </w:r>
      <w:r w:rsidR="00BA6D95">
        <w:t xml:space="preserve"> i da se u dijelu</w:t>
      </w:r>
      <w:r w:rsidR="00764D5B">
        <w:t xml:space="preserve"> članka navodi da je d</w:t>
      </w:r>
      <w:r w:rsidR="00764D5B" w:rsidRPr="001B4A6A">
        <w:t xml:space="preserve">ržavno odvjetništvo upozoreno da je </w:t>
      </w:r>
      <w:r w:rsidR="00B637F7">
        <w:t xml:space="preserve">M. </w:t>
      </w:r>
      <w:r w:rsidR="00764D5B" w:rsidRPr="001B4A6A">
        <w:t>i prije rata imao ozbiljnih problema sa zakonom i da je sredinom 1980-ih osuđen na 14 godina zatvora zbog ubojstva jednog i ranjavanja drugog policajca u okolici Grubišnog Polja</w:t>
      </w:r>
      <w:r w:rsidR="00DA01D3">
        <w:t xml:space="preserve">, dok tuženik, iako </w:t>
      </w:r>
      <w:r w:rsidR="00764D5B">
        <w:t xml:space="preserve">tužitelj osporava da bi tijekom 1980.-ih bio osuđen zbog počinjenja kaznenog djela ubojstva, nije dokazao </w:t>
      </w:r>
      <w:r w:rsidR="00DA01D3">
        <w:t xml:space="preserve">suprotno, tj. da </w:t>
      </w:r>
      <w:r w:rsidR="00092A44">
        <w:t xml:space="preserve">se radilo o ubojstvu, a ne o pokušaju ubojstva, </w:t>
      </w:r>
      <w:r w:rsidR="00764D5B">
        <w:t>niti je dokazao da, kada bi to djelo bilo počinjeno, nije nastupila rehabilitacija</w:t>
      </w:r>
      <w:r w:rsidR="00092A44">
        <w:t xml:space="preserve">, proizlazi da </w:t>
      </w:r>
      <w:r w:rsidR="00C20418">
        <w:t xml:space="preserve">autor spornog članka </w:t>
      </w:r>
      <w:r w:rsidR="00045806">
        <w:t xml:space="preserve">prilikom novinarskog istraživanja nije postupio </w:t>
      </w:r>
      <w:r w:rsidR="00167A1D">
        <w:t xml:space="preserve">potpuno savjesno i pažljivo, da bi potom imao pravo iznijeti tvrdnju da je </w:t>
      </w:r>
      <w:r w:rsidR="00167A1D">
        <w:rPr>
          <w:szCs w:val="24"/>
        </w:rPr>
        <w:t>tužitelj „</w:t>
      </w:r>
      <w:r w:rsidR="00167A1D" w:rsidRPr="0064265E">
        <w:t>vrlo vjerojatno višestruki ubojica</w:t>
      </w:r>
      <w:r w:rsidR="00167A1D">
        <w:t>“</w:t>
      </w:r>
      <w:r w:rsidR="00E64907">
        <w:t>,</w:t>
      </w:r>
      <w:r w:rsidR="00C94E6B">
        <w:t xml:space="preserve"> kao i da bi nakladnik uz sporni članak, u lijevom gornjem kutu strane 18., imao pravo </w:t>
      </w:r>
      <w:r w:rsidR="009E35E0">
        <w:t xml:space="preserve">uz fotografiju tužitelja (koja se nalazi u crno tiskanom kvadratu, a za koju su stranke učinile nespornom da je objavljena u izdanju </w:t>
      </w:r>
      <w:r w:rsidR="00B637F7">
        <w:t xml:space="preserve">N. </w:t>
      </w:r>
      <w:r w:rsidR="009E35E0">
        <w:t>17. ožujka 2015.)</w:t>
      </w:r>
      <w:r w:rsidR="00C94E6B">
        <w:t xml:space="preserve"> </w:t>
      </w:r>
      <w:r w:rsidR="00433A28">
        <w:t xml:space="preserve">velikim fontom </w:t>
      </w:r>
      <w:r w:rsidR="005322F2">
        <w:t xml:space="preserve">tužitelja </w:t>
      </w:r>
      <w:r w:rsidR="00F33830">
        <w:t>etiketirati</w:t>
      </w:r>
      <w:r w:rsidR="00E64907">
        <w:t xml:space="preserve"> kao</w:t>
      </w:r>
      <w:r w:rsidR="00F33830">
        <w:t xml:space="preserve"> višestruk</w:t>
      </w:r>
      <w:r w:rsidR="00E64907">
        <w:t xml:space="preserve">og </w:t>
      </w:r>
      <w:r w:rsidR="00F33830">
        <w:t>ubojic</w:t>
      </w:r>
      <w:r w:rsidR="000B09E4">
        <w:t>u</w:t>
      </w:r>
      <w:r w:rsidR="00F33830">
        <w:t xml:space="preserve">. </w:t>
      </w:r>
    </w:p>
    <w:p w:rsidR="00D257B7" w:rsidRDefault="00D257B7" w:rsidP="006C3D7D">
      <w:pPr>
        <w:ind w:firstLine="720"/>
      </w:pPr>
    </w:p>
    <w:p w:rsidR="0038556F" w:rsidRDefault="00D257B7" w:rsidP="00E1015D">
      <w:pPr>
        <w:ind w:firstLine="720"/>
        <w:rPr>
          <w:szCs w:val="24"/>
        </w:rPr>
      </w:pPr>
      <w:r>
        <w:t>Nesporno je da je tužitelj</w:t>
      </w:r>
      <w:r w:rsidR="00FB4A76">
        <w:t xml:space="preserve"> u</w:t>
      </w:r>
      <w:r>
        <w:t xml:space="preserve"> </w:t>
      </w:r>
      <w:r w:rsidR="00FB4A76" w:rsidRPr="00FB4A76">
        <w:t xml:space="preserve">Republici Srbiji pravomoćno osuđen, zbog ubojstva </w:t>
      </w:r>
      <w:r w:rsidR="00B637F7">
        <w:t>P. S.</w:t>
      </w:r>
      <w:r w:rsidR="00FB4A76" w:rsidRPr="00FB4A76">
        <w:t>, radi čega trenutno izdržava kaznu zatvor</w:t>
      </w:r>
      <w:r w:rsidR="00FB4A76">
        <w:t xml:space="preserve">a, </w:t>
      </w:r>
      <w:r w:rsidR="00A03AA0">
        <w:t>no</w:t>
      </w:r>
      <w:r w:rsidR="00FB4A76">
        <w:t xml:space="preserve"> </w:t>
      </w:r>
      <w:r w:rsidR="00E158D6">
        <w:t xml:space="preserve">u sadržaju spisa </w:t>
      </w:r>
      <w:r w:rsidR="00A03AA0">
        <w:t>ne</w:t>
      </w:r>
      <w:r w:rsidR="00F44489">
        <w:t xml:space="preserve">ma uporišta za zaključak da je </w:t>
      </w:r>
      <w:r w:rsidR="00A03AA0">
        <w:t xml:space="preserve">on višestruki ubojica. </w:t>
      </w:r>
      <w:r w:rsidR="00FF28CC">
        <w:t xml:space="preserve">Takvo imputiranje </w:t>
      </w:r>
      <w:r w:rsidR="00CB27C9">
        <w:t>od strane tuženika tužitelj</w:t>
      </w:r>
      <w:r w:rsidR="009C40E9">
        <w:t>u</w:t>
      </w:r>
      <w:r w:rsidR="00CB27C9">
        <w:t xml:space="preserve"> posljedica je </w:t>
      </w:r>
      <w:r w:rsidR="009E213D">
        <w:t xml:space="preserve">propusta tuženika da </w:t>
      </w:r>
      <w:r w:rsidR="00A72F38">
        <w:t xml:space="preserve">prilikom realizacije prava na slobodu izražavanja </w:t>
      </w:r>
      <w:r w:rsidR="008B534D">
        <w:t>postup</w:t>
      </w:r>
      <w:r w:rsidR="009C40E9">
        <w:t>i</w:t>
      </w:r>
      <w:r w:rsidR="008B534D">
        <w:t xml:space="preserve"> maksimalno odgovorno, u smisla da poduzme sve moguće i prikladne mjere </w:t>
      </w:r>
      <w:r w:rsidR="009C40E9">
        <w:t xml:space="preserve">u cilju iznošenja </w:t>
      </w:r>
      <w:r w:rsidR="008B534D">
        <w:t>istinit</w:t>
      </w:r>
      <w:r w:rsidR="009C40E9">
        <w:t>ih činjenica</w:t>
      </w:r>
      <w:r w:rsidR="008B534D">
        <w:t xml:space="preserve">, </w:t>
      </w:r>
      <w:r w:rsidR="00BB38C1">
        <w:t xml:space="preserve">što je dodatno naglašeno </w:t>
      </w:r>
      <w:r w:rsidR="008B534D">
        <w:t xml:space="preserve">kada </w:t>
      </w:r>
      <w:r w:rsidR="00BB38C1">
        <w:t xml:space="preserve">osobi o kojoj piše na teret stavlja kazneno djelo ubojstva, pa zbog navedenog nisu </w:t>
      </w:r>
      <w:r w:rsidR="002E5805">
        <w:t xml:space="preserve">u potpunosti </w:t>
      </w:r>
      <w:r w:rsidR="00BB38C1">
        <w:t xml:space="preserve">ostvareni </w:t>
      </w:r>
      <w:proofErr w:type="spellStart"/>
      <w:r w:rsidR="00BB38C1">
        <w:t>ekskulpacijski</w:t>
      </w:r>
      <w:proofErr w:type="spellEnd"/>
      <w:r w:rsidR="00BB38C1">
        <w:t xml:space="preserve"> razlozi</w:t>
      </w:r>
      <w:r w:rsidR="002E5805">
        <w:t xml:space="preserve"> te tuženik odgovara za nastalu štetu.</w:t>
      </w:r>
      <w:r w:rsidR="002E5805">
        <w:rPr>
          <w:szCs w:val="24"/>
        </w:rPr>
        <w:t xml:space="preserve"> </w:t>
      </w:r>
    </w:p>
    <w:p w:rsidR="001400F6" w:rsidRDefault="001400F6" w:rsidP="00E1015D">
      <w:pPr>
        <w:ind w:firstLine="720"/>
        <w:rPr>
          <w:szCs w:val="24"/>
        </w:rPr>
      </w:pPr>
    </w:p>
    <w:p w:rsidR="00AC5810" w:rsidRPr="0064265E" w:rsidRDefault="00516840" w:rsidP="0064265E">
      <w:pPr>
        <w:ind w:firstLine="720"/>
      </w:pPr>
      <w:r>
        <w:t xml:space="preserve">Prema mjerodavnoj odredbi čl. 22. st. 1. </w:t>
      </w:r>
      <w:proofErr w:type="spellStart"/>
      <w:r>
        <w:t>ZM</w:t>
      </w:r>
      <w:proofErr w:type="spellEnd"/>
      <w:r w:rsidR="003F7E0A">
        <w:t>,</w:t>
      </w:r>
      <w:r>
        <w:t xml:space="preserve"> n</w:t>
      </w:r>
      <w:r w:rsidRPr="00516840">
        <w:t>ematerijalna šteta u pravilu se naknađuje objavljivanjem ispravka informacije i isprikom nakladnika, te isplatom naknade sukladno općim propisima obveznog prava.</w:t>
      </w:r>
    </w:p>
    <w:p w:rsidR="007A3AF3" w:rsidRDefault="007A3AF3" w:rsidP="00E1015D">
      <w:pPr>
        <w:ind w:firstLine="720"/>
        <w:rPr>
          <w:szCs w:val="24"/>
        </w:rPr>
      </w:pPr>
    </w:p>
    <w:p w:rsidR="000A4438" w:rsidRDefault="003F7E0A" w:rsidP="00E1015D">
      <w:pPr>
        <w:ind w:firstLine="720"/>
        <w:rPr>
          <w:szCs w:val="24"/>
        </w:rPr>
      </w:pPr>
      <w:r>
        <w:rPr>
          <w:szCs w:val="24"/>
        </w:rPr>
        <w:t>Tuženik je udovoljio zahtjevu tužitelja za objavu ispravka, međutim, o</w:t>
      </w:r>
      <w:r w:rsidR="00F32C34">
        <w:rPr>
          <w:szCs w:val="24"/>
        </w:rPr>
        <w:t xml:space="preserve">bjavljivanje ispravka sporne informacije nije </w:t>
      </w:r>
      <w:r w:rsidR="00C37DA2">
        <w:rPr>
          <w:szCs w:val="24"/>
        </w:rPr>
        <w:t xml:space="preserve">u svakom slučaju </w:t>
      </w:r>
      <w:r w:rsidR="00F32C34">
        <w:rPr>
          <w:szCs w:val="24"/>
        </w:rPr>
        <w:t>dovoljno da bi saniralo prouzročenu štetu</w:t>
      </w:r>
      <w:r w:rsidR="000A4438">
        <w:rPr>
          <w:szCs w:val="24"/>
        </w:rPr>
        <w:t>.</w:t>
      </w:r>
    </w:p>
    <w:p w:rsidR="000A4438" w:rsidRDefault="000A4438" w:rsidP="00E1015D">
      <w:pPr>
        <w:ind w:firstLine="720"/>
        <w:rPr>
          <w:szCs w:val="24"/>
        </w:rPr>
      </w:pPr>
    </w:p>
    <w:p w:rsidR="006A7A7C" w:rsidRDefault="006E51CA" w:rsidP="00A445CE">
      <w:pPr>
        <w:ind w:firstLine="709"/>
        <w:rPr>
          <w:szCs w:val="24"/>
        </w:rPr>
      </w:pPr>
      <w:r>
        <w:rPr>
          <w:szCs w:val="24"/>
        </w:rPr>
        <w:t>Prema čl.</w:t>
      </w:r>
      <w:r w:rsidR="006A7A7C" w:rsidRPr="006A7A7C">
        <w:t xml:space="preserve"> </w:t>
      </w:r>
      <w:r w:rsidR="006A7A7C">
        <w:t>19.</w:t>
      </w:r>
      <w:r w:rsidR="006A7A7C" w:rsidRPr="006A7A7C">
        <w:t xml:space="preserve"> </w:t>
      </w:r>
      <w:r w:rsidR="006A7A7C" w:rsidRPr="0016370A">
        <w:t>Zakon</w:t>
      </w:r>
      <w:r w:rsidR="006A7A7C">
        <w:t>a</w:t>
      </w:r>
      <w:r w:rsidR="006A7A7C" w:rsidRPr="0016370A">
        <w:t xml:space="preserve"> o obveznim odnosima (Narodne novine, broj: 35/05, 41/08, 125/11, 78/15  – nastavno: ZOO)</w:t>
      </w:r>
      <w:r w:rsidR="006A7A7C">
        <w:t xml:space="preserve"> s</w:t>
      </w:r>
      <w:r w:rsidR="006A7A7C" w:rsidRPr="006A7A7C">
        <w:rPr>
          <w:szCs w:val="24"/>
        </w:rPr>
        <w:t>vaka fizička i pravna osoba ima pravo na zaštitu svojih prava osobnosti pod pretpostavkama utvrđenim zakonom</w:t>
      </w:r>
      <w:r w:rsidR="006A7A7C">
        <w:rPr>
          <w:szCs w:val="24"/>
        </w:rPr>
        <w:t xml:space="preserve"> (st. 1.)</w:t>
      </w:r>
      <w:r w:rsidR="00A445CE">
        <w:rPr>
          <w:szCs w:val="24"/>
        </w:rPr>
        <w:t xml:space="preserve">, a pod </w:t>
      </w:r>
      <w:r w:rsidR="006A7A7C" w:rsidRPr="006A7A7C">
        <w:rPr>
          <w:szCs w:val="24"/>
        </w:rPr>
        <w:t xml:space="preserve">pravima osobnosti u smislu ovoga </w:t>
      </w:r>
      <w:r w:rsidR="00A445CE">
        <w:rPr>
          <w:szCs w:val="24"/>
        </w:rPr>
        <w:t xml:space="preserve">ZOO </w:t>
      </w:r>
      <w:r w:rsidR="006A7A7C" w:rsidRPr="006A7A7C">
        <w:rPr>
          <w:szCs w:val="24"/>
        </w:rPr>
        <w:t>razumijevaju se prava na život, tjelesno i duševno zdravlje, ugled, čast, dostojanstvo, ime, privatnost osobnog i obiteljskog života, slobodu i dr.</w:t>
      </w:r>
      <w:r>
        <w:rPr>
          <w:szCs w:val="24"/>
        </w:rPr>
        <w:t xml:space="preserve"> </w:t>
      </w:r>
    </w:p>
    <w:p w:rsidR="006A7A7C" w:rsidRDefault="006A7A7C" w:rsidP="006A7A7C">
      <w:pPr>
        <w:ind w:firstLine="709"/>
        <w:rPr>
          <w:szCs w:val="24"/>
        </w:rPr>
      </w:pPr>
    </w:p>
    <w:p w:rsidR="000A4438" w:rsidRDefault="002563BE" w:rsidP="006A7A7C">
      <w:pPr>
        <w:ind w:firstLine="709"/>
        <w:rPr>
          <w:szCs w:val="24"/>
        </w:rPr>
      </w:pPr>
      <w:r>
        <w:rPr>
          <w:szCs w:val="24"/>
        </w:rPr>
        <w:t xml:space="preserve">U čl. </w:t>
      </w:r>
      <w:r w:rsidR="006E51CA">
        <w:rPr>
          <w:szCs w:val="24"/>
        </w:rPr>
        <w:t xml:space="preserve">1100. </w:t>
      </w:r>
      <w:r>
        <w:rPr>
          <w:szCs w:val="24"/>
        </w:rPr>
        <w:t xml:space="preserve">ZOO propisano je  da će sud, </w:t>
      </w:r>
      <w:r w:rsidR="006E51CA">
        <w:t>u</w:t>
      </w:r>
      <w:r w:rsidR="006E51CA" w:rsidRPr="006E51CA">
        <w:rPr>
          <w:szCs w:val="24"/>
        </w:rPr>
        <w:t xml:space="preserve"> slučaju povrede prava osobnosti, ako nađe da to težina povrede i okolnosti slučaja opravdavaju, dosuditi pravičnu novčanu naknadu, nezavisno od naknade imovinske štete, a i kad nje nema</w:t>
      </w:r>
      <w:r w:rsidR="006E51CA">
        <w:rPr>
          <w:szCs w:val="24"/>
        </w:rPr>
        <w:t xml:space="preserve"> (st. 1.), time da će p</w:t>
      </w:r>
      <w:r w:rsidR="006E51CA" w:rsidRPr="006E51CA">
        <w:rPr>
          <w:szCs w:val="24"/>
        </w:rPr>
        <w:t>ri odlučivanju o visini pravične novčane naknade sud će voditi računa o jačini i trajanju povredom izazvanih fizičkih boli, duševnih boli i straha, cilju kojemu služi ta naknada, ali i o tome da se njome ne pogoduje težnjama koje nisu spojive sa njezinom naravi i društvenom svrhom</w:t>
      </w:r>
      <w:r w:rsidR="006E51CA">
        <w:rPr>
          <w:szCs w:val="24"/>
        </w:rPr>
        <w:t xml:space="preserve"> (st. 2.)</w:t>
      </w:r>
      <w:r w:rsidR="006E51CA" w:rsidRPr="006E51CA">
        <w:rPr>
          <w:szCs w:val="24"/>
        </w:rPr>
        <w:t>.</w:t>
      </w:r>
    </w:p>
    <w:p w:rsidR="000A4438" w:rsidRDefault="000A4438" w:rsidP="00E1015D">
      <w:pPr>
        <w:ind w:firstLine="720"/>
        <w:rPr>
          <w:szCs w:val="24"/>
        </w:rPr>
      </w:pPr>
    </w:p>
    <w:p w:rsidR="00EB47C0" w:rsidRDefault="00402659" w:rsidP="00E1015D">
      <w:pPr>
        <w:ind w:firstLine="720"/>
        <w:rPr>
          <w:szCs w:val="24"/>
        </w:rPr>
      </w:pPr>
      <w:r>
        <w:rPr>
          <w:szCs w:val="24"/>
        </w:rPr>
        <w:t xml:space="preserve">Sporni navodi nesumnjivo jesu objektivno podobni </w:t>
      </w:r>
      <w:r w:rsidR="003D1ED8">
        <w:rPr>
          <w:szCs w:val="24"/>
        </w:rPr>
        <w:t>dovesti do povrede ljudskog dostojanstva, ugleda i časti, a tužitelj je u svojem iskazu</w:t>
      </w:r>
      <w:r w:rsidR="00D3000B">
        <w:rPr>
          <w:szCs w:val="24"/>
        </w:rPr>
        <w:t xml:space="preserve"> </w:t>
      </w:r>
      <w:r w:rsidR="00EB47C0">
        <w:rPr>
          <w:szCs w:val="24"/>
        </w:rPr>
        <w:t>opis</w:t>
      </w:r>
      <w:r w:rsidR="00D3000B">
        <w:rPr>
          <w:szCs w:val="24"/>
        </w:rPr>
        <w:t xml:space="preserve">ao </w:t>
      </w:r>
      <w:r w:rsidR="00EB47C0">
        <w:rPr>
          <w:szCs w:val="24"/>
        </w:rPr>
        <w:t xml:space="preserve">posljedice koje su mu nastale, kako tvrdi, zbog spornog članka, pa </w:t>
      </w:r>
      <w:r w:rsidR="00D3000B">
        <w:rPr>
          <w:szCs w:val="24"/>
        </w:rPr>
        <w:t xml:space="preserve">je </w:t>
      </w:r>
      <w:r w:rsidR="00EB47C0">
        <w:rPr>
          <w:szCs w:val="24"/>
        </w:rPr>
        <w:t>tako ist</w:t>
      </w:r>
      <w:r w:rsidR="00D3000B">
        <w:rPr>
          <w:szCs w:val="24"/>
        </w:rPr>
        <w:t>aknuo</w:t>
      </w:r>
      <w:r w:rsidR="00EB47C0">
        <w:rPr>
          <w:szCs w:val="24"/>
        </w:rPr>
        <w:t xml:space="preserve">, primjerice, da </w:t>
      </w:r>
      <w:r w:rsidR="005B4339">
        <w:rPr>
          <w:szCs w:val="24"/>
        </w:rPr>
        <w:t xml:space="preserve">ljudi izbjegavaju njega i suprugu, </w:t>
      </w:r>
      <w:r w:rsidR="006C0299">
        <w:rPr>
          <w:szCs w:val="24"/>
        </w:rPr>
        <w:t xml:space="preserve">da su ga i prijatelji rijetko posjećivali, da je njegova obitelj u raspadu, </w:t>
      </w:r>
      <w:r w:rsidR="00C95482">
        <w:rPr>
          <w:szCs w:val="24"/>
        </w:rPr>
        <w:t xml:space="preserve">da je obolio, </w:t>
      </w:r>
      <w:r w:rsidR="006C0299">
        <w:rPr>
          <w:szCs w:val="24"/>
        </w:rPr>
        <w:lastRenderedPageBreak/>
        <w:t xml:space="preserve">da je </w:t>
      </w:r>
      <w:r w:rsidR="00C95482">
        <w:rPr>
          <w:szCs w:val="24"/>
        </w:rPr>
        <w:t xml:space="preserve">kod </w:t>
      </w:r>
      <w:r w:rsidR="006C0299">
        <w:rPr>
          <w:szCs w:val="24"/>
        </w:rPr>
        <w:t>sin</w:t>
      </w:r>
      <w:r w:rsidR="00C95482">
        <w:rPr>
          <w:szCs w:val="24"/>
        </w:rPr>
        <w:t>a</w:t>
      </w:r>
      <w:r w:rsidR="006C0299">
        <w:rPr>
          <w:szCs w:val="24"/>
        </w:rPr>
        <w:t xml:space="preserve"> </w:t>
      </w:r>
      <w:r w:rsidR="00B637F7">
        <w:rPr>
          <w:szCs w:val="24"/>
        </w:rPr>
        <w:t xml:space="preserve">P. </w:t>
      </w:r>
      <w:r w:rsidR="00C95482">
        <w:rPr>
          <w:szCs w:val="24"/>
        </w:rPr>
        <w:t>došlo do poremećaja u ponašanju i promjene u odnosu prema njemu</w:t>
      </w:r>
      <w:r w:rsidR="00AB0866">
        <w:rPr>
          <w:szCs w:val="24"/>
        </w:rPr>
        <w:t xml:space="preserve"> jer su njegovu sinu govorili </w:t>
      </w:r>
      <w:r w:rsidR="00C9382B">
        <w:rPr>
          <w:szCs w:val="24"/>
        </w:rPr>
        <w:t>da mu je tata ubojica</w:t>
      </w:r>
      <w:r w:rsidR="00C95482">
        <w:rPr>
          <w:szCs w:val="24"/>
        </w:rPr>
        <w:t>.</w:t>
      </w:r>
      <w:r w:rsidR="00032A71">
        <w:rPr>
          <w:szCs w:val="24"/>
        </w:rPr>
        <w:t xml:space="preserve"> </w:t>
      </w:r>
    </w:p>
    <w:p w:rsidR="00EB3C7B" w:rsidRDefault="00EB3C7B" w:rsidP="00E1015D">
      <w:pPr>
        <w:ind w:firstLine="720"/>
        <w:rPr>
          <w:szCs w:val="24"/>
        </w:rPr>
      </w:pPr>
    </w:p>
    <w:p w:rsidR="004453C5" w:rsidRDefault="00EB3C7B" w:rsidP="00E1015D">
      <w:pPr>
        <w:ind w:firstLine="720"/>
        <w:rPr>
          <w:szCs w:val="24"/>
        </w:rPr>
      </w:pPr>
      <w:r>
        <w:rPr>
          <w:szCs w:val="24"/>
        </w:rPr>
        <w:t>Prihvaćajući iskaz tužitelja</w:t>
      </w:r>
      <w:r w:rsidR="0077745D">
        <w:rPr>
          <w:szCs w:val="24"/>
        </w:rPr>
        <w:t>,</w:t>
      </w:r>
      <w:r w:rsidR="00F16AAF">
        <w:rPr>
          <w:szCs w:val="24"/>
        </w:rPr>
        <w:t xml:space="preserve"> </w:t>
      </w:r>
      <w:r w:rsidR="00BF3E33">
        <w:rPr>
          <w:szCs w:val="24"/>
        </w:rPr>
        <w:t xml:space="preserve">uslijed ocjene da se radi o navodima koji su životni i </w:t>
      </w:r>
      <w:r w:rsidR="00AF60A0">
        <w:rPr>
          <w:szCs w:val="24"/>
        </w:rPr>
        <w:t xml:space="preserve">realni jer su sporne tvrdnje takvog sadržaja da su u konkretnoj situaciji </w:t>
      </w:r>
      <w:r w:rsidR="004453C5">
        <w:rPr>
          <w:szCs w:val="24"/>
        </w:rPr>
        <w:t xml:space="preserve">bez ikakve dvojbe </w:t>
      </w:r>
      <w:r w:rsidR="00DA41C1">
        <w:rPr>
          <w:szCs w:val="24"/>
        </w:rPr>
        <w:t>mogle dovesti do povrede prava osobnosti kod tužitelja</w:t>
      </w:r>
      <w:r w:rsidR="0077745D">
        <w:rPr>
          <w:szCs w:val="24"/>
        </w:rPr>
        <w:t xml:space="preserve">, </w:t>
      </w:r>
      <w:r w:rsidR="00AD1835">
        <w:rPr>
          <w:szCs w:val="24"/>
        </w:rPr>
        <w:t>i to usprkos činjen</w:t>
      </w:r>
      <w:r w:rsidR="005E541C">
        <w:rPr>
          <w:szCs w:val="24"/>
        </w:rPr>
        <w:t xml:space="preserve">ici da je tužitelj osuđen zbog počinjenja jednog ubojstva jer </w:t>
      </w:r>
      <w:r w:rsidR="0094441E">
        <w:rPr>
          <w:szCs w:val="24"/>
        </w:rPr>
        <w:t xml:space="preserve">ovakve neprovjerene optužbe za daljnja ubojstva </w:t>
      </w:r>
      <w:r w:rsidR="00934165">
        <w:rPr>
          <w:szCs w:val="24"/>
        </w:rPr>
        <w:t xml:space="preserve">karakteriziraju tužitelja kao osobu </w:t>
      </w:r>
      <w:r w:rsidR="007C0A0B">
        <w:rPr>
          <w:szCs w:val="24"/>
        </w:rPr>
        <w:t xml:space="preserve">kojoj je brutalnost najgore vrste životni stil, a što se odražava kako na tužitelja, tako i na njegovu obitelj i </w:t>
      </w:r>
      <w:r w:rsidR="00E83592">
        <w:rPr>
          <w:szCs w:val="24"/>
        </w:rPr>
        <w:t>okolinu</w:t>
      </w:r>
      <w:r w:rsidR="00C701BF">
        <w:rPr>
          <w:szCs w:val="24"/>
        </w:rPr>
        <w:t xml:space="preserve"> glede odnosa prema njemu</w:t>
      </w:r>
      <w:r w:rsidR="00E83592">
        <w:rPr>
          <w:szCs w:val="24"/>
        </w:rPr>
        <w:t>, ov</w:t>
      </w:r>
      <w:r w:rsidR="004453C5">
        <w:rPr>
          <w:szCs w:val="24"/>
        </w:rPr>
        <w:t>aj sud ocjenjuje da pravična novčana naknada prouzročene neimovinske štete iznosi 20.000,00 kn</w:t>
      </w:r>
      <w:r w:rsidR="00B60FEA">
        <w:rPr>
          <w:szCs w:val="24"/>
        </w:rPr>
        <w:t>, time da je p</w:t>
      </w:r>
      <w:r w:rsidR="00E83592">
        <w:rPr>
          <w:szCs w:val="24"/>
        </w:rPr>
        <w:t xml:space="preserve">ritom cijenjeno da je </w:t>
      </w:r>
      <w:r w:rsidR="004453C5">
        <w:rPr>
          <w:szCs w:val="24"/>
        </w:rPr>
        <w:t xml:space="preserve">objavljen </w:t>
      </w:r>
      <w:r w:rsidR="00E83592">
        <w:rPr>
          <w:szCs w:val="24"/>
        </w:rPr>
        <w:t xml:space="preserve">zatraženi </w:t>
      </w:r>
      <w:r w:rsidR="004453C5">
        <w:rPr>
          <w:szCs w:val="24"/>
        </w:rPr>
        <w:t>ispravak</w:t>
      </w:r>
      <w:r w:rsidR="00B60FEA">
        <w:rPr>
          <w:szCs w:val="24"/>
        </w:rPr>
        <w:t xml:space="preserve">, čime je </w:t>
      </w:r>
      <w:r w:rsidR="00FA108E">
        <w:rPr>
          <w:szCs w:val="24"/>
        </w:rPr>
        <w:t xml:space="preserve">prouzročena </w:t>
      </w:r>
      <w:r w:rsidR="00B60FEA">
        <w:rPr>
          <w:szCs w:val="24"/>
        </w:rPr>
        <w:t xml:space="preserve">šteta </w:t>
      </w:r>
      <w:r w:rsidR="00044500">
        <w:rPr>
          <w:szCs w:val="24"/>
        </w:rPr>
        <w:t xml:space="preserve">u određenoj mjeri </w:t>
      </w:r>
      <w:r w:rsidR="00B60FEA">
        <w:rPr>
          <w:szCs w:val="24"/>
        </w:rPr>
        <w:t>naknađena.</w:t>
      </w:r>
    </w:p>
    <w:p w:rsidR="004453C5" w:rsidRDefault="004453C5" w:rsidP="00E1015D">
      <w:pPr>
        <w:ind w:firstLine="720"/>
        <w:rPr>
          <w:szCs w:val="24"/>
        </w:rPr>
      </w:pPr>
    </w:p>
    <w:p w:rsidR="00210E61" w:rsidRDefault="009D7C3A" w:rsidP="007B227E">
      <w:pPr>
        <w:ind w:firstLine="720"/>
        <w:rPr>
          <w:szCs w:val="24"/>
        </w:rPr>
      </w:pPr>
      <w:r>
        <w:rPr>
          <w:szCs w:val="24"/>
        </w:rPr>
        <w:t xml:space="preserve">Slijedom navedenog, ovaj sud je primjenom čl. 373. </w:t>
      </w:r>
      <w:proofErr w:type="spellStart"/>
      <w:r>
        <w:rPr>
          <w:szCs w:val="24"/>
        </w:rPr>
        <w:t>toč</w:t>
      </w:r>
      <w:proofErr w:type="spellEnd"/>
      <w:r>
        <w:rPr>
          <w:szCs w:val="24"/>
        </w:rPr>
        <w:t xml:space="preserve">. 3. </w:t>
      </w:r>
      <w:proofErr w:type="spellStart"/>
      <w:r>
        <w:rPr>
          <w:szCs w:val="24"/>
        </w:rPr>
        <w:t>ZPP</w:t>
      </w:r>
      <w:proofErr w:type="spellEnd"/>
      <w:r>
        <w:rPr>
          <w:szCs w:val="24"/>
        </w:rPr>
        <w:t xml:space="preserve"> </w:t>
      </w:r>
      <w:r w:rsidR="00210E61">
        <w:rPr>
          <w:szCs w:val="24"/>
        </w:rPr>
        <w:t>prvostupanjsku presudu preinačio</w:t>
      </w:r>
      <w:r w:rsidR="00210E61" w:rsidRPr="00210E61">
        <w:rPr>
          <w:szCs w:val="24"/>
        </w:rPr>
        <w:t xml:space="preserve"> u dijelu </w:t>
      </w:r>
      <w:proofErr w:type="spellStart"/>
      <w:r w:rsidR="00210E61" w:rsidRPr="00210E61">
        <w:rPr>
          <w:szCs w:val="24"/>
        </w:rPr>
        <w:t>toč</w:t>
      </w:r>
      <w:proofErr w:type="spellEnd"/>
      <w:r w:rsidR="00210E61" w:rsidRPr="00210E61">
        <w:rPr>
          <w:szCs w:val="24"/>
        </w:rPr>
        <w:t>. I izreke u kojem je odbijen tužbeni zahtjev za isplatu iznosa od 20.000,00 kn s pripadajućim zateznim kamatama</w:t>
      </w:r>
      <w:r w:rsidR="00032C13">
        <w:rPr>
          <w:szCs w:val="24"/>
        </w:rPr>
        <w:t>,</w:t>
      </w:r>
      <w:r w:rsidR="00210E61">
        <w:rPr>
          <w:szCs w:val="24"/>
        </w:rPr>
        <w:t xml:space="preserve"> na način da je </w:t>
      </w:r>
      <w:r w:rsidR="00212F48">
        <w:rPr>
          <w:szCs w:val="24"/>
        </w:rPr>
        <w:t>n</w:t>
      </w:r>
      <w:r w:rsidR="00212F48" w:rsidRPr="00210E61">
        <w:rPr>
          <w:szCs w:val="24"/>
        </w:rPr>
        <w:t>al</w:t>
      </w:r>
      <w:r w:rsidR="00212F48">
        <w:rPr>
          <w:szCs w:val="24"/>
        </w:rPr>
        <w:t>ožio</w:t>
      </w:r>
      <w:r w:rsidR="00212F48">
        <w:t xml:space="preserve"> </w:t>
      </w:r>
      <w:r w:rsidR="00212F48" w:rsidRPr="00210E61">
        <w:rPr>
          <w:szCs w:val="24"/>
        </w:rPr>
        <w:t>tuženiku isplatiti tužitelju iznos od 20.000,00 kn sa zateznim kamatama tekućima od 9. rujna 2015. do isplate po stopi koja se određuje, za svako polugodište, uvećanjem prosječne kamatne stope na stanja kredita odobrenih na razdoblje dulje od godine dana nefinancijskim trgovačkim društvima izračunate za referentno razdoblje koje prethodi tekućem polugodištu za tri postotna poena, sve u roku od 15 dana.</w:t>
      </w:r>
      <w:r w:rsidR="00212F48">
        <w:rPr>
          <w:szCs w:val="24"/>
        </w:rPr>
        <w:t xml:space="preserve"> Odluka o početku tijeka zateznih kamata temelji se na čl. 1103. ZOO</w:t>
      </w:r>
      <w:r w:rsidR="00171B3C">
        <w:rPr>
          <w:szCs w:val="24"/>
        </w:rPr>
        <w:t xml:space="preserve"> prema kojem o</w:t>
      </w:r>
      <w:r w:rsidR="00171B3C" w:rsidRPr="00171B3C">
        <w:rPr>
          <w:szCs w:val="24"/>
        </w:rPr>
        <w:t>bveza pravične novčan</w:t>
      </w:r>
      <w:r w:rsidR="00171B3C">
        <w:rPr>
          <w:szCs w:val="24"/>
        </w:rPr>
        <w:t>e naknade dospijeva danom podnoše</w:t>
      </w:r>
      <w:r w:rsidR="00171B3C" w:rsidRPr="00171B3C">
        <w:rPr>
          <w:szCs w:val="24"/>
        </w:rPr>
        <w:t>nja pisanog zahtjeva ili tužbe, osim ak</w:t>
      </w:r>
      <w:r w:rsidR="008C65C0">
        <w:rPr>
          <w:szCs w:val="24"/>
        </w:rPr>
        <w:t>o je šteta nastala nakon toga, a u konkretnom slučaju ne proizlazi da bi šteta nastala nakon podnošenja tužbe.</w:t>
      </w:r>
    </w:p>
    <w:p w:rsidR="007B227E" w:rsidRDefault="007B227E" w:rsidP="007B227E">
      <w:pPr>
        <w:ind w:firstLine="720"/>
        <w:rPr>
          <w:szCs w:val="24"/>
        </w:rPr>
      </w:pPr>
    </w:p>
    <w:p w:rsidR="007B227E" w:rsidRDefault="007B227E" w:rsidP="00662804">
      <w:pPr>
        <w:ind w:firstLine="720"/>
        <w:rPr>
          <w:szCs w:val="24"/>
        </w:rPr>
      </w:pPr>
      <w:r>
        <w:rPr>
          <w:szCs w:val="24"/>
        </w:rPr>
        <w:t xml:space="preserve">S druge strane, primjenom čl. 368. st. 1. </w:t>
      </w:r>
      <w:proofErr w:type="spellStart"/>
      <w:r>
        <w:rPr>
          <w:szCs w:val="24"/>
        </w:rPr>
        <w:t>ZPP</w:t>
      </w:r>
      <w:proofErr w:type="spellEnd"/>
      <w:r>
        <w:rPr>
          <w:szCs w:val="24"/>
        </w:rPr>
        <w:t xml:space="preserve"> prvostupanjska presuda potvrđena je </w:t>
      </w:r>
      <w:r w:rsidR="00210E61" w:rsidRPr="00210E61">
        <w:rPr>
          <w:szCs w:val="24"/>
        </w:rPr>
        <w:t xml:space="preserve">u dijelu </w:t>
      </w:r>
      <w:proofErr w:type="spellStart"/>
      <w:r w:rsidR="00210E61" w:rsidRPr="00210E61">
        <w:rPr>
          <w:szCs w:val="24"/>
        </w:rPr>
        <w:t>toč</w:t>
      </w:r>
      <w:proofErr w:type="spellEnd"/>
      <w:r w:rsidR="00210E61" w:rsidRPr="00210E61">
        <w:rPr>
          <w:szCs w:val="24"/>
        </w:rPr>
        <w:t xml:space="preserve">. I izreke u kojem je odbijen tužbeni zahtjev za isplatu iznosa od 30.000,00 kn s pripadajućim zateznim kamatama te u dijelu </w:t>
      </w:r>
      <w:proofErr w:type="spellStart"/>
      <w:r w:rsidR="00210E61" w:rsidRPr="00210E61">
        <w:rPr>
          <w:szCs w:val="24"/>
        </w:rPr>
        <w:t>toč</w:t>
      </w:r>
      <w:proofErr w:type="spellEnd"/>
      <w:r w:rsidR="00210E61" w:rsidRPr="00210E61">
        <w:rPr>
          <w:szCs w:val="24"/>
        </w:rPr>
        <w:t>. I izreke u kojem je odbijen tužbeni zahtjev za objavu pravomo</w:t>
      </w:r>
      <w:r w:rsidR="00662804">
        <w:rPr>
          <w:szCs w:val="24"/>
        </w:rPr>
        <w:t xml:space="preserve">ćne presude u tjedniku </w:t>
      </w:r>
      <w:proofErr w:type="spellStart"/>
      <w:r w:rsidR="00B637F7">
        <w:rPr>
          <w:szCs w:val="24"/>
        </w:rPr>
        <w:t>N.</w:t>
      </w:r>
      <w:proofErr w:type="spellEnd"/>
      <w:r w:rsidR="00662804">
        <w:rPr>
          <w:szCs w:val="24"/>
        </w:rPr>
        <w:t xml:space="preserve">. Potonje iz razloga što se </w:t>
      </w:r>
      <w:r>
        <w:rPr>
          <w:szCs w:val="24"/>
        </w:rPr>
        <w:t xml:space="preserve">dio tužbenog zahtjeva za objavu pravomoćne presude u tjedniku Nacional temelji na čl. 1099. </w:t>
      </w:r>
      <w:r w:rsidR="00662804">
        <w:t>ZOO</w:t>
      </w:r>
      <w:r>
        <w:t xml:space="preserve">, dakle na </w:t>
      </w:r>
      <w:r w:rsidRPr="008B62C1">
        <w:rPr>
          <w:szCs w:val="24"/>
        </w:rPr>
        <w:t>opć</w:t>
      </w:r>
      <w:r>
        <w:rPr>
          <w:szCs w:val="24"/>
        </w:rPr>
        <w:t>oj odredbi</w:t>
      </w:r>
      <w:r w:rsidRPr="008B62C1">
        <w:rPr>
          <w:szCs w:val="24"/>
        </w:rPr>
        <w:t xml:space="preserve"> po kojoj </w:t>
      </w:r>
      <w:proofErr w:type="spellStart"/>
      <w:r w:rsidRPr="008B62C1">
        <w:rPr>
          <w:szCs w:val="24"/>
        </w:rPr>
        <w:t>oštećenik</w:t>
      </w:r>
      <w:proofErr w:type="spellEnd"/>
      <w:r w:rsidRPr="008B62C1">
        <w:rPr>
          <w:szCs w:val="24"/>
        </w:rPr>
        <w:t xml:space="preserve"> može zahtijevati</w:t>
      </w:r>
      <w:r>
        <w:rPr>
          <w:szCs w:val="24"/>
        </w:rPr>
        <w:t xml:space="preserve"> </w:t>
      </w:r>
      <w:r w:rsidRPr="008B62C1">
        <w:rPr>
          <w:szCs w:val="24"/>
        </w:rPr>
        <w:t xml:space="preserve">objavljivanje presude, odnosno ispravka ili povlačenja izjave </w:t>
      </w:r>
      <w:r>
        <w:rPr>
          <w:szCs w:val="24"/>
        </w:rPr>
        <w:t xml:space="preserve">kojom je povreda učinjena, kada </w:t>
      </w:r>
      <w:r w:rsidRPr="008B62C1">
        <w:rPr>
          <w:szCs w:val="24"/>
        </w:rPr>
        <w:t>povreda prava osobnosti nije učinjena u medijima</w:t>
      </w:r>
      <w:r>
        <w:rPr>
          <w:szCs w:val="24"/>
        </w:rPr>
        <w:t xml:space="preserve">. </w:t>
      </w:r>
      <w:r w:rsidR="00662804">
        <w:rPr>
          <w:szCs w:val="24"/>
        </w:rPr>
        <w:t>Međutim</w:t>
      </w:r>
      <w:r>
        <w:rPr>
          <w:szCs w:val="24"/>
        </w:rPr>
        <w:t xml:space="preserve">, ako </w:t>
      </w:r>
      <w:r w:rsidRPr="008B62C1">
        <w:rPr>
          <w:szCs w:val="24"/>
        </w:rPr>
        <w:t>je povreda prava osobnosti učinjena u</w:t>
      </w:r>
      <w:r>
        <w:rPr>
          <w:szCs w:val="24"/>
        </w:rPr>
        <w:t xml:space="preserve"> </w:t>
      </w:r>
      <w:r w:rsidRPr="008B62C1">
        <w:rPr>
          <w:szCs w:val="24"/>
        </w:rPr>
        <w:t xml:space="preserve">medijima, tada se pravo </w:t>
      </w:r>
      <w:proofErr w:type="spellStart"/>
      <w:r w:rsidRPr="008B62C1">
        <w:rPr>
          <w:szCs w:val="24"/>
        </w:rPr>
        <w:t>oštećenika</w:t>
      </w:r>
      <w:proofErr w:type="spellEnd"/>
      <w:r w:rsidRPr="008B62C1">
        <w:rPr>
          <w:szCs w:val="24"/>
        </w:rPr>
        <w:t xml:space="preserve"> na </w:t>
      </w:r>
      <w:r w:rsidR="00C701BF">
        <w:rPr>
          <w:szCs w:val="24"/>
        </w:rPr>
        <w:t>naknadu štete</w:t>
      </w:r>
      <w:r w:rsidRPr="008B62C1">
        <w:rPr>
          <w:szCs w:val="24"/>
        </w:rPr>
        <w:t xml:space="preserve"> mora prosuđivati po posebnom</w:t>
      </w:r>
      <w:r>
        <w:rPr>
          <w:szCs w:val="24"/>
        </w:rPr>
        <w:t xml:space="preserve"> </w:t>
      </w:r>
      <w:r w:rsidRPr="008B62C1">
        <w:rPr>
          <w:szCs w:val="24"/>
        </w:rPr>
        <w:t xml:space="preserve">propisu, </w:t>
      </w:r>
      <w:r>
        <w:rPr>
          <w:szCs w:val="24"/>
        </w:rPr>
        <w:t xml:space="preserve">u konkretnom slučaju po ranije citiranom čl. 22. </w:t>
      </w:r>
      <w:proofErr w:type="spellStart"/>
      <w:r>
        <w:rPr>
          <w:szCs w:val="24"/>
        </w:rPr>
        <w:t>ZM</w:t>
      </w:r>
      <w:proofErr w:type="spellEnd"/>
      <w:r>
        <w:rPr>
          <w:szCs w:val="24"/>
        </w:rPr>
        <w:t xml:space="preserve">-a koji </w:t>
      </w:r>
      <w:r w:rsidRPr="008B62C1">
        <w:rPr>
          <w:szCs w:val="24"/>
        </w:rPr>
        <w:t>ne uključuj</w:t>
      </w:r>
      <w:r>
        <w:rPr>
          <w:szCs w:val="24"/>
        </w:rPr>
        <w:t>e</w:t>
      </w:r>
      <w:r w:rsidRPr="008B62C1">
        <w:rPr>
          <w:szCs w:val="24"/>
        </w:rPr>
        <w:t xml:space="preserve"> i objavljivanje presude</w:t>
      </w:r>
      <w:r>
        <w:rPr>
          <w:szCs w:val="24"/>
        </w:rPr>
        <w:t xml:space="preserve"> (takav pravni stav proizlazi iz, primjerice, rješenja Vrhovnog suda Republike Hrvatske poslovni broj: </w:t>
      </w:r>
      <w:proofErr w:type="spellStart"/>
      <w:r>
        <w:rPr>
          <w:szCs w:val="24"/>
        </w:rPr>
        <w:t>Rev</w:t>
      </w:r>
      <w:proofErr w:type="spellEnd"/>
      <w:r>
        <w:rPr>
          <w:szCs w:val="24"/>
        </w:rPr>
        <w:t xml:space="preserve">-1933/14-2 od 23. prosinca 2014.) pa je zbog toga takav zahtjev tužitelja neosnovan, a posljedično i opravdano odbijen. </w:t>
      </w:r>
    </w:p>
    <w:p w:rsidR="00210E61" w:rsidRPr="00210E61" w:rsidRDefault="00210E61" w:rsidP="00210E61">
      <w:pPr>
        <w:ind w:firstLine="720"/>
        <w:rPr>
          <w:szCs w:val="24"/>
        </w:rPr>
      </w:pPr>
    </w:p>
    <w:p w:rsidR="00600678" w:rsidRDefault="001E7D0B" w:rsidP="00210E61">
      <w:pPr>
        <w:ind w:firstLine="720"/>
        <w:rPr>
          <w:szCs w:val="24"/>
        </w:rPr>
      </w:pPr>
      <w:r>
        <w:rPr>
          <w:szCs w:val="24"/>
        </w:rPr>
        <w:t xml:space="preserve">U konačnici je zbog djelomične preinake presude valjalo odlučiti i o troškovima cijelog postupka (čl. 166. st. 2. </w:t>
      </w:r>
      <w:proofErr w:type="spellStart"/>
      <w:r>
        <w:rPr>
          <w:szCs w:val="24"/>
        </w:rPr>
        <w:t>ZPP</w:t>
      </w:r>
      <w:proofErr w:type="spellEnd"/>
      <w:r>
        <w:rPr>
          <w:szCs w:val="24"/>
        </w:rPr>
        <w:t>)</w:t>
      </w:r>
      <w:r w:rsidR="00600678">
        <w:rPr>
          <w:szCs w:val="24"/>
        </w:rPr>
        <w:t xml:space="preserve">. </w:t>
      </w:r>
    </w:p>
    <w:p w:rsidR="00600678" w:rsidRDefault="00600678" w:rsidP="00210E61">
      <w:pPr>
        <w:ind w:firstLine="720"/>
        <w:rPr>
          <w:szCs w:val="24"/>
        </w:rPr>
      </w:pPr>
    </w:p>
    <w:p w:rsidR="00C251E9" w:rsidRDefault="00C251E9" w:rsidP="00210E61">
      <w:pPr>
        <w:ind w:firstLine="720"/>
        <w:rPr>
          <w:szCs w:val="24"/>
        </w:rPr>
      </w:pPr>
      <w:r>
        <w:rPr>
          <w:szCs w:val="24"/>
        </w:rPr>
        <w:t xml:space="preserve">Odluka o troškovima temelji se na čl. 154. st. 2. </w:t>
      </w:r>
      <w:proofErr w:type="spellStart"/>
      <w:r>
        <w:rPr>
          <w:szCs w:val="24"/>
        </w:rPr>
        <w:t>ZPP</w:t>
      </w:r>
      <w:proofErr w:type="spellEnd"/>
      <w:r>
        <w:rPr>
          <w:szCs w:val="24"/>
        </w:rPr>
        <w:t xml:space="preserve">, time da su pritom </w:t>
      </w:r>
      <w:r w:rsidR="00134EB9">
        <w:rPr>
          <w:szCs w:val="24"/>
        </w:rPr>
        <w:t xml:space="preserve">priznati </w:t>
      </w:r>
      <w:r>
        <w:rPr>
          <w:szCs w:val="24"/>
        </w:rPr>
        <w:t xml:space="preserve">samo troškovi koji su bili potrebni za vođenje parnice (čl. 155. st. 1. </w:t>
      </w:r>
      <w:proofErr w:type="spellStart"/>
      <w:r>
        <w:rPr>
          <w:szCs w:val="24"/>
        </w:rPr>
        <w:t>ZPP</w:t>
      </w:r>
      <w:proofErr w:type="spellEnd"/>
      <w:r>
        <w:rPr>
          <w:szCs w:val="24"/>
        </w:rPr>
        <w:t>)</w:t>
      </w:r>
      <w:r w:rsidR="00032C13">
        <w:rPr>
          <w:szCs w:val="24"/>
        </w:rPr>
        <w:t xml:space="preserve">, a </w:t>
      </w:r>
      <w:r w:rsidR="00134EB9">
        <w:rPr>
          <w:szCs w:val="24"/>
        </w:rPr>
        <w:t xml:space="preserve">naknada troškova određena </w:t>
      </w:r>
      <w:r w:rsidR="00032C13">
        <w:rPr>
          <w:szCs w:val="24"/>
        </w:rPr>
        <w:t xml:space="preserve">je </w:t>
      </w:r>
      <w:r w:rsidR="00134EB9">
        <w:rPr>
          <w:szCs w:val="24"/>
        </w:rPr>
        <w:t xml:space="preserve">prema uspjehu tužitelja od </w:t>
      </w:r>
      <w:r w:rsidR="0074682A">
        <w:rPr>
          <w:szCs w:val="24"/>
        </w:rPr>
        <w:t>40</w:t>
      </w:r>
      <w:r w:rsidR="00134EB9">
        <w:rPr>
          <w:szCs w:val="24"/>
        </w:rPr>
        <w:t>% (</w:t>
      </w:r>
      <w:r w:rsidR="00480727">
        <w:rPr>
          <w:szCs w:val="24"/>
        </w:rPr>
        <w:t>dosuđenih 20.000,00 kn u odnosu na zahtijevanih 50.000,00 kn</w:t>
      </w:r>
      <w:r w:rsidR="00134EB9">
        <w:rPr>
          <w:szCs w:val="24"/>
        </w:rPr>
        <w:t>)</w:t>
      </w:r>
      <w:r w:rsidR="007A2923">
        <w:rPr>
          <w:szCs w:val="24"/>
        </w:rPr>
        <w:t>.</w:t>
      </w:r>
    </w:p>
    <w:p w:rsidR="00C251E9" w:rsidRDefault="00C251E9" w:rsidP="00210E61">
      <w:pPr>
        <w:ind w:firstLine="720"/>
        <w:rPr>
          <w:szCs w:val="24"/>
        </w:rPr>
      </w:pPr>
    </w:p>
    <w:p w:rsidR="00480727" w:rsidRDefault="00480727" w:rsidP="00210E61">
      <w:pPr>
        <w:ind w:firstLine="720"/>
      </w:pPr>
      <w:r>
        <w:rPr>
          <w:szCs w:val="24"/>
        </w:rPr>
        <w:lastRenderedPageBreak/>
        <w:t xml:space="preserve">Tužitelju su tako priznati troškovi </w:t>
      </w:r>
      <w:r w:rsidR="008C09B2">
        <w:rPr>
          <w:szCs w:val="24"/>
        </w:rPr>
        <w:t xml:space="preserve">sastava tužbe u iznosu od 1.000,00 kn, sukladno </w:t>
      </w:r>
      <w:proofErr w:type="spellStart"/>
      <w:r w:rsidR="008C09B2">
        <w:rPr>
          <w:szCs w:val="24"/>
        </w:rPr>
        <w:t>Tbr</w:t>
      </w:r>
      <w:proofErr w:type="spellEnd"/>
      <w:r w:rsidR="008C09B2">
        <w:rPr>
          <w:szCs w:val="24"/>
        </w:rPr>
        <w:t xml:space="preserve">. 7. </w:t>
      </w:r>
      <w:proofErr w:type="spellStart"/>
      <w:r w:rsidR="008C09B2">
        <w:rPr>
          <w:szCs w:val="24"/>
        </w:rPr>
        <w:t>toč</w:t>
      </w:r>
      <w:proofErr w:type="spellEnd"/>
      <w:r w:rsidR="008C09B2">
        <w:rPr>
          <w:szCs w:val="24"/>
        </w:rPr>
        <w:t xml:space="preserve">. 1. </w:t>
      </w:r>
      <w:r w:rsidR="008C09B2" w:rsidRPr="008C09B2">
        <w:t>Tarif</w:t>
      </w:r>
      <w:r w:rsidR="008C09B2">
        <w:t>e</w:t>
      </w:r>
      <w:r w:rsidR="008C09B2" w:rsidRPr="008C09B2">
        <w:t xml:space="preserve"> o nagradama i naknadi troškova za rad odvjetnika (Narodne novine, broj: 142/12, 103/14, 118/14 i 107/15 – nastavno: Tarifa)</w:t>
      </w:r>
      <w:r w:rsidR="008C09B2">
        <w:t xml:space="preserve">, sastava </w:t>
      </w:r>
      <w:r w:rsidR="009E67A2">
        <w:t>zahtjeva za ispravak</w:t>
      </w:r>
      <w:r w:rsidR="00ED2312">
        <w:t xml:space="preserve"> objavljene informacije u iznosu od </w:t>
      </w:r>
      <w:r w:rsidR="00137D3B">
        <w:t xml:space="preserve">1.000,00 kn, sukladno </w:t>
      </w:r>
      <w:proofErr w:type="spellStart"/>
      <w:r w:rsidR="00137D3B">
        <w:t>Tbr</w:t>
      </w:r>
      <w:proofErr w:type="spellEnd"/>
      <w:r w:rsidR="00137D3B">
        <w:t xml:space="preserve">. 28. Tarife, zastupanja na raspravama </w:t>
      </w:r>
      <w:r w:rsidR="00AC322B">
        <w:t xml:space="preserve">7. prosinca 2015., 8. ožujka 2016. i 7. listopada 2016. u iznosima od po 1.000,00 kn, sukladno </w:t>
      </w:r>
      <w:proofErr w:type="spellStart"/>
      <w:r w:rsidR="00AC322B">
        <w:t>Tbr</w:t>
      </w:r>
      <w:proofErr w:type="spellEnd"/>
      <w:r w:rsidR="00AC322B">
        <w:t xml:space="preserve">. 9. </w:t>
      </w:r>
      <w:proofErr w:type="spellStart"/>
      <w:r w:rsidR="00AC322B">
        <w:t>toč</w:t>
      </w:r>
      <w:proofErr w:type="spellEnd"/>
      <w:r w:rsidR="00AC322B">
        <w:t>. 1. Tarife</w:t>
      </w:r>
      <w:r w:rsidR="00101768">
        <w:t xml:space="preserve">, </w:t>
      </w:r>
      <w:r w:rsidR="00605ABE">
        <w:t xml:space="preserve">kao i PDV na sve navedene iznose po stopi od 25%, sukladno </w:t>
      </w:r>
      <w:proofErr w:type="spellStart"/>
      <w:r w:rsidR="00605ABE">
        <w:t>Tbr</w:t>
      </w:r>
      <w:proofErr w:type="spellEnd"/>
      <w:r w:rsidR="00605ABE">
        <w:t xml:space="preserve">. 42. Tarife. </w:t>
      </w:r>
      <w:r w:rsidR="0037715F">
        <w:t xml:space="preserve">Tim iznosima treba pridodati i troškove </w:t>
      </w:r>
      <w:r w:rsidR="00CD1D07">
        <w:t xml:space="preserve">plaćene </w:t>
      </w:r>
      <w:r w:rsidR="0037715F">
        <w:t xml:space="preserve">sudske </w:t>
      </w:r>
      <w:r w:rsidR="00CD1D07">
        <w:t xml:space="preserve">pristojbe za tužbu u iznosu od 850,00 kn, dok mu trošak sudske pristojbe za presudu nije priznat jer </w:t>
      </w:r>
      <w:r w:rsidR="000931A8">
        <w:t xml:space="preserve">je prvostupanjski sud ukinuo svoje rješenje kojim je tužitelja obvezao na plaćanje ove sudske pristojbe zbog toga što je tužitelj naknadno dostavio rješenje iz kojeg proizlazi da je </w:t>
      </w:r>
      <w:r w:rsidR="00A55E2B">
        <w:t>invalid domovinskog rata, slijedom čega je oslobođen plaćanja sudskih pristojbi.</w:t>
      </w:r>
      <w:r w:rsidR="001B36CE">
        <w:t xml:space="preserve"> N</w:t>
      </w:r>
      <w:r w:rsidR="000A776B">
        <w:t xml:space="preserve">ije priznat niti trošak dolaska tužitelja na raspravu iz Kaznionice u Glini </w:t>
      </w:r>
      <w:r w:rsidR="00A870D2">
        <w:t>jer nije dokazano da bi mu za isto nastao trošak u iznosu od 800,00 kn</w:t>
      </w:r>
      <w:r w:rsidR="001B36CE">
        <w:t>, kao niti trošak zastupanja na ročištu za objavu presude jer na to ročište punomoćnici tužitelja nisu pristupili</w:t>
      </w:r>
      <w:r w:rsidR="00A870D2">
        <w:t>.</w:t>
      </w:r>
    </w:p>
    <w:p w:rsidR="00A870D2" w:rsidRDefault="00A870D2" w:rsidP="00210E61">
      <w:pPr>
        <w:ind w:firstLine="720"/>
      </w:pPr>
    </w:p>
    <w:p w:rsidR="00A870D2" w:rsidRDefault="00A870D2" w:rsidP="00210E61">
      <w:pPr>
        <w:ind w:firstLine="720"/>
        <w:rPr>
          <w:szCs w:val="24"/>
        </w:rPr>
      </w:pPr>
      <w:r>
        <w:t>Dakle, trošak prvostupanjskog postupka</w:t>
      </w:r>
      <w:r w:rsidR="00C92841">
        <w:t>, priznat razmjerno uspjehu u sporu,</w:t>
      </w:r>
      <w:r>
        <w:t xml:space="preserve"> iznosi </w:t>
      </w:r>
      <w:r w:rsidR="006A4CEF" w:rsidRPr="006A4CEF">
        <w:t>2</w:t>
      </w:r>
      <w:r w:rsidR="006A4CEF">
        <w:t>.</w:t>
      </w:r>
      <w:r w:rsidR="006A4CEF" w:rsidRPr="006A4CEF">
        <w:t>840</w:t>
      </w:r>
      <w:r w:rsidR="006A4CEF">
        <w:t xml:space="preserve">,00 </w:t>
      </w:r>
      <w:r w:rsidR="00AD5074">
        <w:t xml:space="preserve">kn, a isti treba uvećati za trošak sastava žalbe u iznosu od 1.250,00 kn, sukladno </w:t>
      </w:r>
      <w:proofErr w:type="spellStart"/>
      <w:r w:rsidR="00AD5074">
        <w:t>Tbr</w:t>
      </w:r>
      <w:proofErr w:type="spellEnd"/>
      <w:r w:rsidR="00AD5074">
        <w:t xml:space="preserve">. 10. </w:t>
      </w:r>
      <w:proofErr w:type="spellStart"/>
      <w:r w:rsidR="00AD5074">
        <w:t>toč</w:t>
      </w:r>
      <w:proofErr w:type="spellEnd"/>
      <w:r w:rsidR="00AD5074">
        <w:t>. 1. Tarife, i za PDV na taj iznos, po stopi od 25%</w:t>
      </w:r>
      <w:r w:rsidR="00493C7C">
        <w:t xml:space="preserve">, sukladno </w:t>
      </w:r>
      <w:proofErr w:type="spellStart"/>
      <w:r w:rsidR="00493C7C">
        <w:t>Tbr</w:t>
      </w:r>
      <w:proofErr w:type="spellEnd"/>
      <w:r w:rsidR="00493C7C">
        <w:t>. 42. Tarife</w:t>
      </w:r>
      <w:r w:rsidR="00AD5074">
        <w:t>,</w:t>
      </w:r>
      <w:r w:rsidR="00FF28D3">
        <w:t xml:space="preserve"> koje troškove također treba priznati razmjerno uspjehu tužitelja,</w:t>
      </w:r>
      <w:r w:rsidR="00AD5074">
        <w:t xml:space="preserve"> </w:t>
      </w:r>
      <w:r w:rsidR="00493C7C">
        <w:t xml:space="preserve">te u konačnici obvezati tuženika da tužitelju nadoknadi troškove parničnog postupka u ukupnom iznosu od </w:t>
      </w:r>
      <w:r w:rsidR="008849F7" w:rsidRPr="008849F7">
        <w:t>3</w:t>
      </w:r>
      <w:r w:rsidR="008849F7">
        <w:t>.</w:t>
      </w:r>
      <w:r w:rsidR="008849F7" w:rsidRPr="008849F7">
        <w:t>465</w:t>
      </w:r>
      <w:r w:rsidR="00D63960">
        <w:t>,00 kn</w:t>
      </w:r>
      <w:r w:rsidR="008849F7">
        <w:t>, sa zateznim kamatama tekućima na iznos troškova prvostupanjskog postupka od dana do</w:t>
      </w:r>
      <w:r w:rsidR="005005E4">
        <w:t>nošenja prvostupanjske presude.</w:t>
      </w:r>
    </w:p>
    <w:p w:rsidR="008C09B2" w:rsidRDefault="008C09B2" w:rsidP="00210E61">
      <w:pPr>
        <w:ind w:firstLine="720"/>
        <w:rPr>
          <w:szCs w:val="24"/>
        </w:rPr>
      </w:pPr>
    </w:p>
    <w:p w:rsidR="008C09B2" w:rsidRDefault="005005E4" w:rsidP="00210E61">
      <w:pPr>
        <w:ind w:firstLine="720"/>
        <w:rPr>
          <w:szCs w:val="24"/>
        </w:rPr>
      </w:pPr>
      <w:r>
        <w:rPr>
          <w:szCs w:val="24"/>
        </w:rPr>
        <w:t xml:space="preserve">S </w:t>
      </w:r>
      <w:r w:rsidRPr="005005E4">
        <w:rPr>
          <w:szCs w:val="24"/>
        </w:rPr>
        <w:t xml:space="preserve">druge strane, </w:t>
      </w:r>
      <w:r w:rsidR="00B34E8E">
        <w:rPr>
          <w:szCs w:val="24"/>
        </w:rPr>
        <w:t xml:space="preserve">budući </w:t>
      </w:r>
      <w:r w:rsidRPr="005005E4">
        <w:rPr>
          <w:szCs w:val="24"/>
        </w:rPr>
        <w:t xml:space="preserve">da je </w:t>
      </w:r>
      <w:r w:rsidR="00B34E8E">
        <w:rPr>
          <w:szCs w:val="24"/>
        </w:rPr>
        <w:t xml:space="preserve">tuženik </w:t>
      </w:r>
      <w:r w:rsidRPr="005005E4">
        <w:rPr>
          <w:szCs w:val="24"/>
        </w:rPr>
        <w:t>tijekom cijelog postupka osporavao i osnovu i visinu tužbenog zahtjeva, zbog čega su na te sporne okolnosti tijekom postupka provođeni dokazi na temelju kojih je naposljetku utvrđeno da tužitelj</w:t>
      </w:r>
      <w:r w:rsidR="00366377">
        <w:rPr>
          <w:szCs w:val="24"/>
        </w:rPr>
        <w:t xml:space="preserve">u </w:t>
      </w:r>
      <w:r w:rsidRPr="005005E4">
        <w:rPr>
          <w:szCs w:val="24"/>
        </w:rPr>
        <w:t xml:space="preserve">pripada pravo na pravičnu novčanu naknadu, tako da su tuženikovi prigovori bili neosnovani, nema pravo na nadoknadu troškova prvostupanjskog postupka. Naime, uspjeh stranaka u postupku potrebno je, u smislu čl. 154. </w:t>
      </w:r>
      <w:proofErr w:type="spellStart"/>
      <w:r w:rsidRPr="005005E4">
        <w:rPr>
          <w:szCs w:val="24"/>
        </w:rPr>
        <w:t>ZPP</w:t>
      </w:r>
      <w:proofErr w:type="spellEnd"/>
      <w:r w:rsidRPr="005005E4">
        <w:rPr>
          <w:szCs w:val="24"/>
        </w:rPr>
        <w:t xml:space="preserve">-a, cijeniti i kvalitativno, odnosno, i s obzirom na osnovu, a ne samo kvantitativno, prema visini tužbenog zahtjeva, imajući pri tome u vidu prigovore stavljene od strane tuženika. Budući da tuženik u konkretnom slučaju </w:t>
      </w:r>
      <w:r w:rsidR="00FE0752">
        <w:rPr>
          <w:szCs w:val="24"/>
        </w:rPr>
        <w:t xml:space="preserve">nije dokazao </w:t>
      </w:r>
      <w:r w:rsidRPr="005005E4">
        <w:rPr>
          <w:szCs w:val="24"/>
        </w:rPr>
        <w:t>osnovanost svojih prigovora, nego je, naprotiv, tužitelj</w:t>
      </w:r>
      <w:r w:rsidR="00957A8B">
        <w:rPr>
          <w:szCs w:val="24"/>
        </w:rPr>
        <w:t xml:space="preserve"> </w:t>
      </w:r>
      <w:r w:rsidRPr="005005E4">
        <w:rPr>
          <w:szCs w:val="24"/>
        </w:rPr>
        <w:t>dokaza</w:t>
      </w:r>
      <w:r w:rsidR="00957A8B">
        <w:rPr>
          <w:szCs w:val="24"/>
        </w:rPr>
        <w:t xml:space="preserve">o </w:t>
      </w:r>
      <w:r w:rsidRPr="005005E4">
        <w:rPr>
          <w:szCs w:val="24"/>
        </w:rPr>
        <w:t>osnovanost tužbenog zahtjeva, tuženiku ne pripada pravo na naknadu zatraženih troškova.</w:t>
      </w:r>
    </w:p>
    <w:p w:rsidR="00EE491C" w:rsidRDefault="00EE491C" w:rsidP="00E1015D">
      <w:pPr>
        <w:jc w:val="center"/>
        <w:rPr>
          <w:szCs w:val="24"/>
        </w:rPr>
      </w:pPr>
    </w:p>
    <w:p w:rsidR="00E1015D" w:rsidRPr="00F61254" w:rsidRDefault="00E1015D" w:rsidP="00E1015D">
      <w:pPr>
        <w:jc w:val="center"/>
        <w:rPr>
          <w:szCs w:val="24"/>
        </w:rPr>
      </w:pPr>
      <w:r w:rsidRPr="00F61254">
        <w:rPr>
          <w:szCs w:val="24"/>
        </w:rPr>
        <w:t xml:space="preserve">U Varaždinu </w:t>
      </w:r>
      <w:r w:rsidR="004542B7" w:rsidRPr="00F61254">
        <w:rPr>
          <w:szCs w:val="24"/>
        </w:rPr>
        <w:t>8. studenog 2017</w:t>
      </w:r>
      <w:r w:rsidRPr="00F61254">
        <w:rPr>
          <w:szCs w:val="24"/>
        </w:rPr>
        <w:t>.</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407"/>
        <w:gridCol w:w="4785"/>
      </w:tblGrid>
      <w:tr w:rsidR="00E52572" w:rsidTr="00EF6719">
        <w:tc>
          <w:tcPr>
            <w:tcW w:w="3096" w:type="dxa"/>
          </w:tcPr>
          <w:p w:rsidR="00E52572" w:rsidRDefault="00E52572" w:rsidP="00EF6719">
            <w:pPr>
              <w:tabs>
                <w:tab w:val="left" w:pos="8130"/>
              </w:tabs>
            </w:pPr>
          </w:p>
        </w:tc>
        <w:tc>
          <w:tcPr>
            <w:tcW w:w="1407" w:type="dxa"/>
          </w:tcPr>
          <w:p w:rsidR="00E52572" w:rsidRDefault="00E52572" w:rsidP="00EF6719">
            <w:pPr>
              <w:tabs>
                <w:tab w:val="left" w:pos="8130"/>
              </w:tabs>
            </w:pPr>
          </w:p>
        </w:tc>
        <w:tc>
          <w:tcPr>
            <w:tcW w:w="4785" w:type="dxa"/>
          </w:tcPr>
          <w:p w:rsidR="00E52572" w:rsidRDefault="00E52572" w:rsidP="00EF6719">
            <w:pPr>
              <w:tabs>
                <w:tab w:val="left" w:pos="8130"/>
              </w:tabs>
              <w:jc w:val="center"/>
              <w:rPr>
                <w:szCs w:val="24"/>
              </w:rPr>
            </w:pPr>
          </w:p>
          <w:p w:rsidR="00E52572" w:rsidRPr="00AD6060" w:rsidRDefault="00E52572" w:rsidP="00EF6719">
            <w:pPr>
              <w:tabs>
                <w:tab w:val="left" w:pos="8130"/>
              </w:tabs>
              <w:jc w:val="center"/>
              <w:rPr>
                <w:szCs w:val="24"/>
              </w:rPr>
            </w:pPr>
            <w:r w:rsidRPr="00AD6060">
              <w:rPr>
                <w:szCs w:val="24"/>
              </w:rPr>
              <w:t>Predsjednica vijeća</w:t>
            </w:r>
          </w:p>
        </w:tc>
      </w:tr>
      <w:tr w:rsidR="00E52572" w:rsidTr="00EF6719">
        <w:tc>
          <w:tcPr>
            <w:tcW w:w="3096" w:type="dxa"/>
          </w:tcPr>
          <w:p w:rsidR="00E52572" w:rsidRDefault="00E52572" w:rsidP="00EF6719">
            <w:pPr>
              <w:tabs>
                <w:tab w:val="left" w:pos="8130"/>
              </w:tabs>
            </w:pPr>
          </w:p>
        </w:tc>
        <w:tc>
          <w:tcPr>
            <w:tcW w:w="1407" w:type="dxa"/>
          </w:tcPr>
          <w:p w:rsidR="00E52572" w:rsidRDefault="00E52572" w:rsidP="00EF6719">
            <w:pPr>
              <w:tabs>
                <w:tab w:val="left" w:pos="8130"/>
              </w:tabs>
            </w:pPr>
          </w:p>
        </w:tc>
        <w:tc>
          <w:tcPr>
            <w:tcW w:w="4785" w:type="dxa"/>
          </w:tcPr>
          <w:p w:rsidR="00E52572" w:rsidRPr="00AD6060" w:rsidRDefault="00E52572" w:rsidP="00EF6719">
            <w:pPr>
              <w:tabs>
                <w:tab w:val="left" w:pos="8130"/>
              </w:tabs>
              <w:jc w:val="center"/>
              <w:rPr>
                <w:szCs w:val="24"/>
              </w:rPr>
            </w:pPr>
            <w:r>
              <w:rPr>
                <w:szCs w:val="24"/>
              </w:rPr>
              <w:t>Dubravka Bosilj v.r.</w:t>
            </w:r>
          </w:p>
        </w:tc>
      </w:tr>
      <w:tr w:rsidR="00E52572" w:rsidTr="00EF6719">
        <w:tc>
          <w:tcPr>
            <w:tcW w:w="3096" w:type="dxa"/>
          </w:tcPr>
          <w:p w:rsidR="00E52572" w:rsidRDefault="00E52572" w:rsidP="00EF6719">
            <w:pPr>
              <w:tabs>
                <w:tab w:val="left" w:pos="8130"/>
              </w:tabs>
            </w:pPr>
          </w:p>
        </w:tc>
        <w:tc>
          <w:tcPr>
            <w:tcW w:w="1407" w:type="dxa"/>
          </w:tcPr>
          <w:p w:rsidR="00E52572" w:rsidRDefault="00E52572" w:rsidP="00EF6719">
            <w:pPr>
              <w:tabs>
                <w:tab w:val="left" w:pos="8130"/>
              </w:tabs>
            </w:pPr>
          </w:p>
        </w:tc>
        <w:tc>
          <w:tcPr>
            <w:tcW w:w="4785" w:type="dxa"/>
          </w:tcPr>
          <w:p w:rsidR="00E52572" w:rsidRPr="00AD6060" w:rsidRDefault="00E52572" w:rsidP="00EF6719">
            <w:pPr>
              <w:tabs>
                <w:tab w:val="left" w:pos="8130"/>
              </w:tabs>
              <w:jc w:val="center"/>
              <w:rPr>
                <w:szCs w:val="24"/>
              </w:rPr>
            </w:pPr>
          </w:p>
        </w:tc>
      </w:tr>
      <w:tr w:rsidR="00E52572" w:rsidTr="00EF6719">
        <w:tc>
          <w:tcPr>
            <w:tcW w:w="3096" w:type="dxa"/>
          </w:tcPr>
          <w:p w:rsidR="00E52572" w:rsidRDefault="00E52572" w:rsidP="00EF6719">
            <w:pPr>
              <w:tabs>
                <w:tab w:val="left" w:pos="8130"/>
              </w:tabs>
            </w:pPr>
          </w:p>
        </w:tc>
        <w:tc>
          <w:tcPr>
            <w:tcW w:w="1407" w:type="dxa"/>
          </w:tcPr>
          <w:p w:rsidR="00E52572" w:rsidRDefault="00E52572" w:rsidP="00EF6719">
            <w:pPr>
              <w:tabs>
                <w:tab w:val="left" w:pos="8130"/>
              </w:tabs>
            </w:pPr>
          </w:p>
        </w:tc>
        <w:tc>
          <w:tcPr>
            <w:tcW w:w="4785" w:type="dxa"/>
          </w:tcPr>
          <w:p w:rsidR="00E52572" w:rsidRPr="00AD6060" w:rsidRDefault="00E52572" w:rsidP="00EF6719">
            <w:pPr>
              <w:tabs>
                <w:tab w:val="left" w:pos="8130"/>
              </w:tabs>
              <w:jc w:val="center"/>
              <w:rPr>
                <w:szCs w:val="24"/>
              </w:rPr>
            </w:pPr>
            <w:r w:rsidRPr="00AD6060">
              <w:rPr>
                <w:szCs w:val="24"/>
              </w:rPr>
              <w:t xml:space="preserve">Za točnost </w:t>
            </w:r>
            <w:proofErr w:type="spellStart"/>
            <w:r w:rsidRPr="00AD6060">
              <w:rPr>
                <w:szCs w:val="24"/>
              </w:rPr>
              <w:t>otpravka</w:t>
            </w:r>
            <w:proofErr w:type="spellEnd"/>
            <w:r w:rsidRPr="00AD6060">
              <w:rPr>
                <w:szCs w:val="24"/>
              </w:rPr>
              <w:t xml:space="preserve"> – ovlašteni službenik</w:t>
            </w:r>
          </w:p>
        </w:tc>
      </w:tr>
      <w:tr w:rsidR="00E52572" w:rsidTr="00EF6719">
        <w:tc>
          <w:tcPr>
            <w:tcW w:w="3096" w:type="dxa"/>
          </w:tcPr>
          <w:p w:rsidR="00E52572" w:rsidRDefault="00E52572" w:rsidP="00EF6719">
            <w:pPr>
              <w:tabs>
                <w:tab w:val="left" w:pos="8130"/>
              </w:tabs>
            </w:pPr>
          </w:p>
        </w:tc>
        <w:tc>
          <w:tcPr>
            <w:tcW w:w="1407" w:type="dxa"/>
          </w:tcPr>
          <w:p w:rsidR="00E52572" w:rsidRDefault="00E52572" w:rsidP="00EF6719">
            <w:pPr>
              <w:tabs>
                <w:tab w:val="left" w:pos="8130"/>
              </w:tabs>
            </w:pPr>
          </w:p>
        </w:tc>
        <w:tc>
          <w:tcPr>
            <w:tcW w:w="4785" w:type="dxa"/>
          </w:tcPr>
          <w:p w:rsidR="00E52572" w:rsidRPr="00AD6060" w:rsidRDefault="00E52572" w:rsidP="00EF6719">
            <w:pPr>
              <w:tabs>
                <w:tab w:val="left" w:pos="8130"/>
              </w:tabs>
              <w:jc w:val="center"/>
              <w:rPr>
                <w:szCs w:val="24"/>
              </w:rPr>
            </w:pPr>
            <w:r w:rsidRPr="00AD6060">
              <w:rPr>
                <w:szCs w:val="24"/>
              </w:rPr>
              <w:t>Upraviteljica sudske pisarnice</w:t>
            </w:r>
          </w:p>
        </w:tc>
      </w:tr>
      <w:tr w:rsidR="00E52572" w:rsidTr="00EF6719">
        <w:tc>
          <w:tcPr>
            <w:tcW w:w="3096" w:type="dxa"/>
          </w:tcPr>
          <w:p w:rsidR="00E52572" w:rsidRDefault="00E52572" w:rsidP="00EF6719">
            <w:pPr>
              <w:tabs>
                <w:tab w:val="left" w:pos="8130"/>
              </w:tabs>
            </w:pPr>
          </w:p>
        </w:tc>
        <w:tc>
          <w:tcPr>
            <w:tcW w:w="1407" w:type="dxa"/>
          </w:tcPr>
          <w:p w:rsidR="00E52572" w:rsidRDefault="00E52572" w:rsidP="00EF6719">
            <w:pPr>
              <w:tabs>
                <w:tab w:val="left" w:pos="8130"/>
              </w:tabs>
            </w:pPr>
          </w:p>
        </w:tc>
        <w:tc>
          <w:tcPr>
            <w:tcW w:w="4785" w:type="dxa"/>
          </w:tcPr>
          <w:p w:rsidR="00E52572" w:rsidRPr="00AD6060" w:rsidRDefault="00E52572" w:rsidP="00EF6719">
            <w:pPr>
              <w:tabs>
                <w:tab w:val="left" w:pos="8130"/>
              </w:tabs>
              <w:jc w:val="center"/>
              <w:rPr>
                <w:szCs w:val="24"/>
              </w:rPr>
            </w:pPr>
            <w:r w:rsidRPr="00AD6060">
              <w:rPr>
                <w:szCs w:val="24"/>
              </w:rPr>
              <w:t>Mirjana Badanjak</w:t>
            </w:r>
          </w:p>
        </w:tc>
      </w:tr>
    </w:tbl>
    <w:p w:rsidR="00E1015D" w:rsidRPr="00F61254" w:rsidRDefault="00E1015D" w:rsidP="00E1015D">
      <w:pPr>
        <w:rPr>
          <w:szCs w:val="24"/>
        </w:rPr>
      </w:pPr>
    </w:p>
    <w:p w:rsidR="00E1015D" w:rsidRDefault="00E1015D"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Default="00E52572" w:rsidP="00E1015D">
      <w:pPr>
        <w:jc w:val="right"/>
        <w:rPr>
          <w:szCs w:val="24"/>
        </w:rPr>
      </w:pPr>
    </w:p>
    <w:p w:rsidR="00E52572" w:rsidRPr="00F61254" w:rsidRDefault="00E52572" w:rsidP="00E1015D">
      <w:pPr>
        <w:jc w:val="right"/>
        <w:rPr>
          <w:szCs w:val="24"/>
        </w:rPr>
      </w:pPr>
    </w:p>
    <w:p w:rsidR="00A0744A" w:rsidRPr="00F61254" w:rsidRDefault="00A0744A" w:rsidP="006A1BF5">
      <w:pPr>
        <w:rPr>
          <w:szCs w:val="24"/>
        </w:rPr>
      </w:pPr>
    </w:p>
    <w:sectPr w:rsidR="00A0744A" w:rsidRPr="00F61254" w:rsidSect="006E21E5">
      <w:headerReference w:type="default" r:id="rId11"/>
      <w:pgSz w:w="11906" w:h="16838" w:code="9"/>
      <w:pgMar w:top="1417" w:right="1417" w:bottom="1417" w:left="1417"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7EE" w:rsidRDefault="007147EE" w:rsidP="00017662">
      <w:r>
        <w:separator/>
      </w:r>
    </w:p>
  </w:endnote>
  <w:endnote w:type="continuationSeparator" w:id="0">
    <w:p w:rsidR="007147EE" w:rsidRDefault="007147EE" w:rsidP="0001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7EE" w:rsidRDefault="007147EE" w:rsidP="00017662">
      <w:r>
        <w:separator/>
      </w:r>
    </w:p>
  </w:footnote>
  <w:footnote w:type="continuationSeparator" w:id="0">
    <w:p w:rsidR="007147EE" w:rsidRDefault="007147EE" w:rsidP="00017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3BA" w:rsidRDefault="006E21E5" w:rsidP="00631833">
    <w:pPr>
      <w:jc w:val="center"/>
    </w:pPr>
    <w:r>
      <w:fldChar w:fldCharType="begin"/>
    </w:r>
    <w:r>
      <w:instrText>PAGE   \* MERGEFORMAT</w:instrText>
    </w:r>
    <w:r>
      <w:fldChar w:fldCharType="separate"/>
    </w:r>
    <w:r w:rsidR="00830D08">
      <w:rPr>
        <w:noProof/>
      </w:rPr>
      <w:t>9</w:t>
    </w:r>
    <w:r>
      <w:fldChar w:fldCharType="end"/>
    </w:r>
  </w:p>
  <w:p w:rsidR="003E24ED" w:rsidRPr="00E1015D" w:rsidRDefault="003E24ED" w:rsidP="003E24ED">
    <w:pPr>
      <w:jc w:val="right"/>
      <w:rPr>
        <w:szCs w:val="24"/>
      </w:rPr>
    </w:pPr>
    <w:r>
      <w:rPr>
        <w:szCs w:val="24"/>
      </w:rPr>
      <w:t>Poslovni b</w:t>
    </w:r>
    <w:r w:rsidRPr="00E1015D">
      <w:rPr>
        <w:szCs w:val="24"/>
      </w:rPr>
      <w:t xml:space="preserve">roj: 35 </w:t>
    </w:r>
    <w:proofErr w:type="spellStart"/>
    <w:r w:rsidRPr="00E1015D">
      <w:rPr>
        <w:szCs w:val="24"/>
      </w:rPr>
      <w:t>Gž</w:t>
    </w:r>
    <w:proofErr w:type="spellEnd"/>
    <w:r w:rsidRPr="00E1015D">
      <w:rPr>
        <w:szCs w:val="24"/>
      </w:rPr>
      <w:t>-</w:t>
    </w:r>
    <w:r>
      <w:rPr>
        <w:szCs w:val="24"/>
      </w:rPr>
      <w:t>448</w:t>
    </w:r>
    <w:r w:rsidRPr="00E1015D">
      <w:rPr>
        <w:szCs w:val="24"/>
      </w:rPr>
      <w:t>/1</w:t>
    </w:r>
    <w:r>
      <w:rPr>
        <w:szCs w:val="24"/>
      </w:rPr>
      <w:t>7</w:t>
    </w:r>
    <w:r w:rsidRPr="00E1015D">
      <w:rPr>
        <w:szCs w:val="24"/>
      </w:rPr>
      <w:t>-</w:t>
    </w:r>
    <w:r>
      <w:rPr>
        <w:szCs w:val="24"/>
      </w:rPr>
      <w:t>2</w:t>
    </w:r>
  </w:p>
  <w:p w:rsidR="006E21E5" w:rsidRDefault="006E21E5" w:rsidP="00A87426">
    <w:pPr>
      <w:pStyle w:val="Zaglavlje"/>
    </w:pPr>
  </w:p>
  <w:p w:rsidR="00A87426" w:rsidRDefault="00A87426" w:rsidP="00A8742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7EC0"/>
    <w:multiLevelType w:val="hybridMultilevel"/>
    <w:tmpl w:val="9C7E18AE"/>
    <w:lvl w:ilvl="0" w:tplc="697E6B8E">
      <w:numFmt w:val="bullet"/>
      <w:lvlText w:val="-"/>
      <w:lvlJc w:val="left"/>
      <w:pPr>
        <w:ind w:left="1920" w:hanging="360"/>
      </w:pPr>
      <w:rPr>
        <w:rFonts w:ascii="Times New Roman" w:eastAsia="Times New Roman" w:hAnsi="Times New Roman" w:cs="Times New Roman" w:hint="default"/>
      </w:rPr>
    </w:lvl>
    <w:lvl w:ilvl="1" w:tplc="041A0003">
      <w:start w:val="1"/>
      <w:numFmt w:val="bullet"/>
      <w:lvlText w:val="o"/>
      <w:lvlJc w:val="left"/>
      <w:pPr>
        <w:ind w:left="2640" w:hanging="360"/>
      </w:pPr>
      <w:rPr>
        <w:rFonts w:ascii="Courier New" w:hAnsi="Courier New" w:cs="Courier New" w:hint="default"/>
      </w:rPr>
    </w:lvl>
    <w:lvl w:ilvl="2" w:tplc="041A0005">
      <w:start w:val="1"/>
      <w:numFmt w:val="bullet"/>
      <w:lvlText w:val=""/>
      <w:lvlJc w:val="left"/>
      <w:pPr>
        <w:ind w:left="3360" w:hanging="360"/>
      </w:pPr>
      <w:rPr>
        <w:rFonts w:ascii="Wingdings" w:hAnsi="Wingdings" w:hint="default"/>
      </w:rPr>
    </w:lvl>
    <w:lvl w:ilvl="3" w:tplc="041A0001">
      <w:start w:val="1"/>
      <w:numFmt w:val="bullet"/>
      <w:lvlText w:val=""/>
      <w:lvlJc w:val="left"/>
      <w:pPr>
        <w:ind w:left="4080" w:hanging="360"/>
      </w:pPr>
      <w:rPr>
        <w:rFonts w:ascii="Symbol" w:hAnsi="Symbol" w:hint="default"/>
      </w:rPr>
    </w:lvl>
    <w:lvl w:ilvl="4" w:tplc="041A0003">
      <w:start w:val="1"/>
      <w:numFmt w:val="bullet"/>
      <w:lvlText w:val="o"/>
      <w:lvlJc w:val="left"/>
      <w:pPr>
        <w:ind w:left="4800" w:hanging="360"/>
      </w:pPr>
      <w:rPr>
        <w:rFonts w:ascii="Courier New" w:hAnsi="Courier New" w:cs="Courier New" w:hint="default"/>
      </w:rPr>
    </w:lvl>
    <w:lvl w:ilvl="5" w:tplc="041A0005">
      <w:start w:val="1"/>
      <w:numFmt w:val="bullet"/>
      <w:lvlText w:val=""/>
      <w:lvlJc w:val="left"/>
      <w:pPr>
        <w:ind w:left="5520" w:hanging="360"/>
      </w:pPr>
      <w:rPr>
        <w:rFonts w:ascii="Wingdings" w:hAnsi="Wingdings" w:hint="default"/>
      </w:rPr>
    </w:lvl>
    <w:lvl w:ilvl="6" w:tplc="041A0001">
      <w:start w:val="1"/>
      <w:numFmt w:val="bullet"/>
      <w:lvlText w:val=""/>
      <w:lvlJc w:val="left"/>
      <w:pPr>
        <w:ind w:left="6240" w:hanging="360"/>
      </w:pPr>
      <w:rPr>
        <w:rFonts w:ascii="Symbol" w:hAnsi="Symbol" w:hint="default"/>
      </w:rPr>
    </w:lvl>
    <w:lvl w:ilvl="7" w:tplc="041A0003">
      <w:start w:val="1"/>
      <w:numFmt w:val="bullet"/>
      <w:lvlText w:val="o"/>
      <w:lvlJc w:val="left"/>
      <w:pPr>
        <w:ind w:left="6960" w:hanging="360"/>
      </w:pPr>
      <w:rPr>
        <w:rFonts w:ascii="Courier New" w:hAnsi="Courier New" w:cs="Courier New" w:hint="default"/>
      </w:rPr>
    </w:lvl>
    <w:lvl w:ilvl="8" w:tplc="041A0005">
      <w:start w:val="1"/>
      <w:numFmt w:val="bullet"/>
      <w:lvlText w:val=""/>
      <w:lvlJc w:val="left"/>
      <w:pPr>
        <w:ind w:left="7680" w:hanging="360"/>
      </w:pPr>
      <w:rPr>
        <w:rFonts w:ascii="Wingdings" w:hAnsi="Wingdings" w:hint="default"/>
      </w:rPr>
    </w:lvl>
  </w:abstractNum>
  <w:abstractNum w:abstractNumId="1">
    <w:nsid w:val="507F570B"/>
    <w:multiLevelType w:val="hybridMultilevel"/>
    <w:tmpl w:val="2E4800EC"/>
    <w:lvl w:ilvl="0" w:tplc="697E6B8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5D"/>
    <w:rsid w:val="000101C9"/>
    <w:rsid w:val="000161B5"/>
    <w:rsid w:val="00017662"/>
    <w:rsid w:val="0002035A"/>
    <w:rsid w:val="00020C02"/>
    <w:rsid w:val="00032A71"/>
    <w:rsid w:val="00032C13"/>
    <w:rsid w:val="00035C3D"/>
    <w:rsid w:val="0004133E"/>
    <w:rsid w:val="00044500"/>
    <w:rsid w:val="00044A0B"/>
    <w:rsid w:val="00045806"/>
    <w:rsid w:val="00046726"/>
    <w:rsid w:val="000514CE"/>
    <w:rsid w:val="000522F9"/>
    <w:rsid w:val="00057652"/>
    <w:rsid w:val="00065939"/>
    <w:rsid w:val="00071345"/>
    <w:rsid w:val="0008159F"/>
    <w:rsid w:val="00092A44"/>
    <w:rsid w:val="00092B43"/>
    <w:rsid w:val="000931A8"/>
    <w:rsid w:val="000A0922"/>
    <w:rsid w:val="000A4438"/>
    <w:rsid w:val="000A776B"/>
    <w:rsid w:val="000B09E4"/>
    <w:rsid w:val="000D4A0B"/>
    <w:rsid w:val="000E0B4D"/>
    <w:rsid w:val="000E32E1"/>
    <w:rsid w:val="000E482C"/>
    <w:rsid w:val="000F3784"/>
    <w:rsid w:val="000F52D2"/>
    <w:rsid w:val="000F64B9"/>
    <w:rsid w:val="00101768"/>
    <w:rsid w:val="00104234"/>
    <w:rsid w:val="00117638"/>
    <w:rsid w:val="00126BAA"/>
    <w:rsid w:val="00127173"/>
    <w:rsid w:val="00134EB9"/>
    <w:rsid w:val="00136403"/>
    <w:rsid w:val="00137D3B"/>
    <w:rsid w:val="001400F6"/>
    <w:rsid w:val="00144030"/>
    <w:rsid w:val="001477B8"/>
    <w:rsid w:val="00157CC7"/>
    <w:rsid w:val="001679E5"/>
    <w:rsid w:val="00167A1D"/>
    <w:rsid w:val="00171B3C"/>
    <w:rsid w:val="00173256"/>
    <w:rsid w:val="001737A2"/>
    <w:rsid w:val="00176C96"/>
    <w:rsid w:val="00183ADC"/>
    <w:rsid w:val="001852F1"/>
    <w:rsid w:val="001965EE"/>
    <w:rsid w:val="0019726E"/>
    <w:rsid w:val="001A6F83"/>
    <w:rsid w:val="001B2241"/>
    <w:rsid w:val="001B36CE"/>
    <w:rsid w:val="001B4A6A"/>
    <w:rsid w:val="001B57AB"/>
    <w:rsid w:val="001B6C59"/>
    <w:rsid w:val="001C6386"/>
    <w:rsid w:val="001E7D0B"/>
    <w:rsid w:val="001F2997"/>
    <w:rsid w:val="00210E61"/>
    <w:rsid w:val="002126CD"/>
    <w:rsid w:val="00212F48"/>
    <w:rsid w:val="00246B8B"/>
    <w:rsid w:val="00251A75"/>
    <w:rsid w:val="002563BE"/>
    <w:rsid w:val="00297014"/>
    <w:rsid w:val="00297218"/>
    <w:rsid w:val="002978F6"/>
    <w:rsid w:val="002A59A0"/>
    <w:rsid w:val="002B5FF3"/>
    <w:rsid w:val="002C2E58"/>
    <w:rsid w:val="002C35AC"/>
    <w:rsid w:val="002E5805"/>
    <w:rsid w:val="00314AFB"/>
    <w:rsid w:val="00316437"/>
    <w:rsid w:val="00322CA6"/>
    <w:rsid w:val="0032301A"/>
    <w:rsid w:val="0033158E"/>
    <w:rsid w:val="003434CC"/>
    <w:rsid w:val="0034573A"/>
    <w:rsid w:val="00363D99"/>
    <w:rsid w:val="00366377"/>
    <w:rsid w:val="003711C1"/>
    <w:rsid w:val="0037715F"/>
    <w:rsid w:val="00382DFB"/>
    <w:rsid w:val="0038556F"/>
    <w:rsid w:val="003903BA"/>
    <w:rsid w:val="00391990"/>
    <w:rsid w:val="003934C9"/>
    <w:rsid w:val="003A6499"/>
    <w:rsid w:val="003A7871"/>
    <w:rsid w:val="003B3570"/>
    <w:rsid w:val="003C35EA"/>
    <w:rsid w:val="003C4BB7"/>
    <w:rsid w:val="003D1ED8"/>
    <w:rsid w:val="003D73C5"/>
    <w:rsid w:val="003E24ED"/>
    <w:rsid w:val="003E77FE"/>
    <w:rsid w:val="003F0407"/>
    <w:rsid w:val="003F1985"/>
    <w:rsid w:val="003F1DB8"/>
    <w:rsid w:val="003F3201"/>
    <w:rsid w:val="003F3703"/>
    <w:rsid w:val="003F6CB4"/>
    <w:rsid w:val="003F7C46"/>
    <w:rsid w:val="003F7E0A"/>
    <w:rsid w:val="0040225F"/>
    <w:rsid w:val="00402296"/>
    <w:rsid w:val="00402659"/>
    <w:rsid w:val="00421E96"/>
    <w:rsid w:val="0042311A"/>
    <w:rsid w:val="00433A28"/>
    <w:rsid w:val="00441901"/>
    <w:rsid w:val="004453C5"/>
    <w:rsid w:val="004542B7"/>
    <w:rsid w:val="00470A48"/>
    <w:rsid w:val="00480727"/>
    <w:rsid w:val="00481D27"/>
    <w:rsid w:val="00481DAD"/>
    <w:rsid w:val="004855FE"/>
    <w:rsid w:val="00485CDF"/>
    <w:rsid w:val="004921CD"/>
    <w:rsid w:val="00493C7C"/>
    <w:rsid w:val="00496342"/>
    <w:rsid w:val="004B4151"/>
    <w:rsid w:val="004C4C70"/>
    <w:rsid w:val="004C5C2F"/>
    <w:rsid w:val="004D1EB2"/>
    <w:rsid w:val="004D46B4"/>
    <w:rsid w:val="004E0D4D"/>
    <w:rsid w:val="004E5DA6"/>
    <w:rsid w:val="005005E4"/>
    <w:rsid w:val="005112C0"/>
    <w:rsid w:val="005131EA"/>
    <w:rsid w:val="00515131"/>
    <w:rsid w:val="00516840"/>
    <w:rsid w:val="0052264B"/>
    <w:rsid w:val="0053056F"/>
    <w:rsid w:val="005322F2"/>
    <w:rsid w:val="0053392D"/>
    <w:rsid w:val="00537F34"/>
    <w:rsid w:val="005426A6"/>
    <w:rsid w:val="005438EB"/>
    <w:rsid w:val="005474F3"/>
    <w:rsid w:val="00552FBF"/>
    <w:rsid w:val="0057230F"/>
    <w:rsid w:val="005935DE"/>
    <w:rsid w:val="005A0547"/>
    <w:rsid w:val="005A0E27"/>
    <w:rsid w:val="005A300E"/>
    <w:rsid w:val="005A756B"/>
    <w:rsid w:val="005B4339"/>
    <w:rsid w:val="005B63A3"/>
    <w:rsid w:val="005C2499"/>
    <w:rsid w:val="005C74FB"/>
    <w:rsid w:val="005D0E36"/>
    <w:rsid w:val="005D4D00"/>
    <w:rsid w:val="005E541C"/>
    <w:rsid w:val="00600678"/>
    <w:rsid w:val="00601360"/>
    <w:rsid w:val="006031CD"/>
    <w:rsid w:val="00605ABE"/>
    <w:rsid w:val="00610912"/>
    <w:rsid w:val="00610FC5"/>
    <w:rsid w:val="0061368D"/>
    <w:rsid w:val="00614704"/>
    <w:rsid w:val="0062582B"/>
    <w:rsid w:val="00631833"/>
    <w:rsid w:val="00641EAA"/>
    <w:rsid w:val="0064265E"/>
    <w:rsid w:val="00650A39"/>
    <w:rsid w:val="006523E6"/>
    <w:rsid w:val="00662804"/>
    <w:rsid w:val="00664E8F"/>
    <w:rsid w:val="006719DC"/>
    <w:rsid w:val="006734EE"/>
    <w:rsid w:val="0067367E"/>
    <w:rsid w:val="00681EAE"/>
    <w:rsid w:val="006845A3"/>
    <w:rsid w:val="00686FF3"/>
    <w:rsid w:val="0069214C"/>
    <w:rsid w:val="00692195"/>
    <w:rsid w:val="006924EC"/>
    <w:rsid w:val="00694740"/>
    <w:rsid w:val="00697178"/>
    <w:rsid w:val="006A1BF5"/>
    <w:rsid w:val="006A1FFA"/>
    <w:rsid w:val="006A4CEF"/>
    <w:rsid w:val="006A775D"/>
    <w:rsid w:val="006A7A7C"/>
    <w:rsid w:val="006B02CB"/>
    <w:rsid w:val="006B201D"/>
    <w:rsid w:val="006B21B5"/>
    <w:rsid w:val="006C0299"/>
    <w:rsid w:val="006C3D7D"/>
    <w:rsid w:val="006C4B20"/>
    <w:rsid w:val="006E21E5"/>
    <w:rsid w:val="006E50E1"/>
    <w:rsid w:val="006E51CA"/>
    <w:rsid w:val="006E6C54"/>
    <w:rsid w:val="00702DCC"/>
    <w:rsid w:val="007147EE"/>
    <w:rsid w:val="00716509"/>
    <w:rsid w:val="007216E7"/>
    <w:rsid w:val="00723659"/>
    <w:rsid w:val="00732590"/>
    <w:rsid w:val="0074682A"/>
    <w:rsid w:val="00751BDE"/>
    <w:rsid w:val="00756C09"/>
    <w:rsid w:val="00764D5B"/>
    <w:rsid w:val="0077014B"/>
    <w:rsid w:val="0077270B"/>
    <w:rsid w:val="0077745D"/>
    <w:rsid w:val="00783E28"/>
    <w:rsid w:val="0078417F"/>
    <w:rsid w:val="007913B9"/>
    <w:rsid w:val="00792A04"/>
    <w:rsid w:val="00797293"/>
    <w:rsid w:val="007A2923"/>
    <w:rsid w:val="007A2E72"/>
    <w:rsid w:val="007A3AF3"/>
    <w:rsid w:val="007A46E7"/>
    <w:rsid w:val="007B1649"/>
    <w:rsid w:val="007B227E"/>
    <w:rsid w:val="007C0A0B"/>
    <w:rsid w:val="007C14C4"/>
    <w:rsid w:val="007D1DE5"/>
    <w:rsid w:val="007D534A"/>
    <w:rsid w:val="007E48C8"/>
    <w:rsid w:val="007E48FF"/>
    <w:rsid w:val="007E78E1"/>
    <w:rsid w:val="007F2F1E"/>
    <w:rsid w:val="00813236"/>
    <w:rsid w:val="00820B01"/>
    <w:rsid w:val="0082195A"/>
    <w:rsid w:val="008235F6"/>
    <w:rsid w:val="008271FF"/>
    <w:rsid w:val="00830D08"/>
    <w:rsid w:val="008503D6"/>
    <w:rsid w:val="00856A6D"/>
    <w:rsid w:val="00877900"/>
    <w:rsid w:val="008849F7"/>
    <w:rsid w:val="008858B7"/>
    <w:rsid w:val="0089155A"/>
    <w:rsid w:val="00894EC1"/>
    <w:rsid w:val="008B0AE0"/>
    <w:rsid w:val="008B135B"/>
    <w:rsid w:val="008B534D"/>
    <w:rsid w:val="008B55B1"/>
    <w:rsid w:val="008B62C1"/>
    <w:rsid w:val="008C09B2"/>
    <w:rsid w:val="008C2BC0"/>
    <w:rsid w:val="008C3517"/>
    <w:rsid w:val="008C65C0"/>
    <w:rsid w:val="008D50FE"/>
    <w:rsid w:val="008D61D7"/>
    <w:rsid w:val="008E0A79"/>
    <w:rsid w:val="008E1E5B"/>
    <w:rsid w:val="008E4315"/>
    <w:rsid w:val="008E4458"/>
    <w:rsid w:val="008F0409"/>
    <w:rsid w:val="0090220E"/>
    <w:rsid w:val="0090519C"/>
    <w:rsid w:val="00905863"/>
    <w:rsid w:val="00911962"/>
    <w:rsid w:val="00916451"/>
    <w:rsid w:val="009322BD"/>
    <w:rsid w:val="00934165"/>
    <w:rsid w:val="00934852"/>
    <w:rsid w:val="0094441E"/>
    <w:rsid w:val="00952C29"/>
    <w:rsid w:val="009555E9"/>
    <w:rsid w:val="00957A8B"/>
    <w:rsid w:val="009602D2"/>
    <w:rsid w:val="009643DD"/>
    <w:rsid w:val="00967D70"/>
    <w:rsid w:val="009711E5"/>
    <w:rsid w:val="0097451E"/>
    <w:rsid w:val="009800C7"/>
    <w:rsid w:val="0098745B"/>
    <w:rsid w:val="00992060"/>
    <w:rsid w:val="00992171"/>
    <w:rsid w:val="00994866"/>
    <w:rsid w:val="009A0700"/>
    <w:rsid w:val="009A35B6"/>
    <w:rsid w:val="009A36F3"/>
    <w:rsid w:val="009A5A14"/>
    <w:rsid w:val="009B38C9"/>
    <w:rsid w:val="009C3190"/>
    <w:rsid w:val="009C40E9"/>
    <w:rsid w:val="009C7EE5"/>
    <w:rsid w:val="009D389C"/>
    <w:rsid w:val="009D42D3"/>
    <w:rsid w:val="009D7696"/>
    <w:rsid w:val="009D7C3A"/>
    <w:rsid w:val="009E00DA"/>
    <w:rsid w:val="009E213D"/>
    <w:rsid w:val="009E35E0"/>
    <w:rsid w:val="009E5752"/>
    <w:rsid w:val="009E67A2"/>
    <w:rsid w:val="009F26C4"/>
    <w:rsid w:val="009F5EBE"/>
    <w:rsid w:val="00A015AD"/>
    <w:rsid w:val="00A03AA0"/>
    <w:rsid w:val="00A04AFC"/>
    <w:rsid w:val="00A05472"/>
    <w:rsid w:val="00A0744A"/>
    <w:rsid w:val="00A112A0"/>
    <w:rsid w:val="00A13A79"/>
    <w:rsid w:val="00A1418F"/>
    <w:rsid w:val="00A2277A"/>
    <w:rsid w:val="00A313DE"/>
    <w:rsid w:val="00A33BB6"/>
    <w:rsid w:val="00A35DEF"/>
    <w:rsid w:val="00A445CE"/>
    <w:rsid w:val="00A45BF2"/>
    <w:rsid w:val="00A55E2B"/>
    <w:rsid w:val="00A570A4"/>
    <w:rsid w:val="00A706F9"/>
    <w:rsid w:val="00A72B9B"/>
    <w:rsid w:val="00A72F38"/>
    <w:rsid w:val="00A870D2"/>
    <w:rsid w:val="00A87426"/>
    <w:rsid w:val="00A93986"/>
    <w:rsid w:val="00A94B00"/>
    <w:rsid w:val="00AA4A13"/>
    <w:rsid w:val="00AA7AC6"/>
    <w:rsid w:val="00AB0866"/>
    <w:rsid w:val="00AB5543"/>
    <w:rsid w:val="00AC322B"/>
    <w:rsid w:val="00AC5810"/>
    <w:rsid w:val="00AC5ABF"/>
    <w:rsid w:val="00AD1835"/>
    <w:rsid w:val="00AD5074"/>
    <w:rsid w:val="00AF2D68"/>
    <w:rsid w:val="00AF60A0"/>
    <w:rsid w:val="00B07675"/>
    <w:rsid w:val="00B27134"/>
    <w:rsid w:val="00B32C6A"/>
    <w:rsid w:val="00B34E8E"/>
    <w:rsid w:val="00B42BBC"/>
    <w:rsid w:val="00B516B7"/>
    <w:rsid w:val="00B60813"/>
    <w:rsid w:val="00B60FEA"/>
    <w:rsid w:val="00B62501"/>
    <w:rsid w:val="00B637F7"/>
    <w:rsid w:val="00B85FA2"/>
    <w:rsid w:val="00BA29B1"/>
    <w:rsid w:val="00BA6D95"/>
    <w:rsid w:val="00BB0C48"/>
    <w:rsid w:val="00BB38C1"/>
    <w:rsid w:val="00BC209E"/>
    <w:rsid w:val="00BC2FB2"/>
    <w:rsid w:val="00BC7B05"/>
    <w:rsid w:val="00BD60E9"/>
    <w:rsid w:val="00BE2C38"/>
    <w:rsid w:val="00BF1A48"/>
    <w:rsid w:val="00BF33B7"/>
    <w:rsid w:val="00BF3E33"/>
    <w:rsid w:val="00C06E23"/>
    <w:rsid w:val="00C14D37"/>
    <w:rsid w:val="00C20418"/>
    <w:rsid w:val="00C206F9"/>
    <w:rsid w:val="00C251E9"/>
    <w:rsid w:val="00C37DA2"/>
    <w:rsid w:val="00C5148C"/>
    <w:rsid w:val="00C5306E"/>
    <w:rsid w:val="00C53A1A"/>
    <w:rsid w:val="00C65669"/>
    <w:rsid w:val="00C701BF"/>
    <w:rsid w:val="00C741C3"/>
    <w:rsid w:val="00C80358"/>
    <w:rsid w:val="00C82EB4"/>
    <w:rsid w:val="00C83010"/>
    <w:rsid w:val="00C86FF1"/>
    <w:rsid w:val="00C92841"/>
    <w:rsid w:val="00C9382B"/>
    <w:rsid w:val="00C94E6B"/>
    <w:rsid w:val="00C95482"/>
    <w:rsid w:val="00CA6C31"/>
    <w:rsid w:val="00CB10C0"/>
    <w:rsid w:val="00CB27C9"/>
    <w:rsid w:val="00CC4ECF"/>
    <w:rsid w:val="00CC659A"/>
    <w:rsid w:val="00CC6E41"/>
    <w:rsid w:val="00CD0F3B"/>
    <w:rsid w:val="00CD1D07"/>
    <w:rsid w:val="00CD3540"/>
    <w:rsid w:val="00CD57CC"/>
    <w:rsid w:val="00CD781E"/>
    <w:rsid w:val="00CF22AC"/>
    <w:rsid w:val="00D031F7"/>
    <w:rsid w:val="00D06275"/>
    <w:rsid w:val="00D257B7"/>
    <w:rsid w:val="00D3000B"/>
    <w:rsid w:val="00D36219"/>
    <w:rsid w:val="00D56358"/>
    <w:rsid w:val="00D6185D"/>
    <w:rsid w:val="00D63960"/>
    <w:rsid w:val="00D75DE7"/>
    <w:rsid w:val="00D820ED"/>
    <w:rsid w:val="00D9023D"/>
    <w:rsid w:val="00D90EE2"/>
    <w:rsid w:val="00D95464"/>
    <w:rsid w:val="00DA01D3"/>
    <w:rsid w:val="00DA41C1"/>
    <w:rsid w:val="00DB1CCD"/>
    <w:rsid w:val="00DB4BFE"/>
    <w:rsid w:val="00DB4E20"/>
    <w:rsid w:val="00DB6D96"/>
    <w:rsid w:val="00DB73B8"/>
    <w:rsid w:val="00DE27F0"/>
    <w:rsid w:val="00DE6366"/>
    <w:rsid w:val="00DE7E81"/>
    <w:rsid w:val="00E003D3"/>
    <w:rsid w:val="00E06542"/>
    <w:rsid w:val="00E1015D"/>
    <w:rsid w:val="00E13E7A"/>
    <w:rsid w:val="00E158D6"/>
    <w:rsid w:val="00E35634"/>
    <w:rsid w:val="00E52572"/>
    <w:rsid w:val="00E54639"/>
    <w:rsid w:val="00E5645E"/>
    <w:rsid w:val="00E6091D"/>
    <w:rsid w:val="00E64907"/>
    <w:rsid w:val="00E64CFA"/>
    <w:rsid w:val="00E66D5E"/>
    <w:rsid w:val="00E83592"/>
    <w:rsid w:val="00E84AB5"/>
    <w:rsid w:val="00E9334F"/>
    <w:rsid w:val="00E96151"/>
    <w:rsid w:val="00E967D7"/>
    <w:rsid w:val="00E977EA"/>
    <w:rsid w:val="00EA0274"/>
    <w:rsid w:val="00EA3AF3"/>
    <w:rsid w:val="00EA5F47"/>
    <w:rsid w:val="00EB3C7B"/>
    <w:rsid w:val="00EB415C"/>
    <w:rsid w:val="00EB47C0"/>
    <w:rsid w:val="00EC134C"/>
    <w:rsid w:val="00EC5841"/>
    <w:rsid w:val="00ED06D1"/>
    <w:rsid w:val="00ED1876"/>
    <w:rsid w:val="00ED2312"/>
    <w:rsid w:val="00EE46EE"/>
    <w:rsid w:val="00EE491C"/>
    <w:rsid w:val="00EE7918"/>
    <w:rsid w:val="00EF352C"/>
    <w:rsid w:val="00EF5DF6"/>
    <w:rsid w:val="00F16AAF"/>
    <w:rsid w:val="00F23163"/>
    <w:rsid w:val="00F318A8"/>
    <w:rsid w:val="00F31E49"/>
    <w:rsid w:val="00F32C34"/>
    <w:rsid w:val="00F33830"/>
    <w:rsid w:val="00F4385F"/>
    <w:rsid w:val="00F44489"/>
    <w:rsid w:val="00F45E6C"/>
    <w:rsid w:val="00F47BC4"/>
    <w:rsid w:val="00F522BF"/>
    <w:rsid w:val="00F552E1"/>
    <w:rsid w:val="00F61254"/>
    <w:rsid w:val="00F63226"/>
    <w:rsid w:val="00F71D03"/>
    <w:rsid w:val="00F74674"/>
    <w:rsid w:val="00F80033"/>
    <w:rsid w:val="00FA108E"/>
    <w:rsid w:val="00FB10DD"/>
    <w:rsid w:val="00FB4A76"/>
    <w:rsid w:val="00FC36D6"/>
    <w:rsid w:val="00FC69FC"/>
    <w:rsid w:val="00FC6BF3"/>
    <w:rsid w:val="00FC6E2F"/>
    <w:rsid w:val="00FC7932"/>
    <w:rsid w:val="00FD1EFF"/>
    <w:rsid w:val="00FD7771"/>
    <w:rsid w:val="00FE0752"/>
    <w:rsid w:val="00FE176F"/>
    <w:rsid w:val="00FE217E"/>
    <w:rsid w:val="00FF28CC"/>
    <w:rsid w:val="00FF28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A2"/>
    <w:pPr>
      <w:jc w:val="both"/>
    </w:pPr>
    <w:rPr>
      <w:rFonts w:ascii="Times New Roman" w:hAnsi="Times New Roman"/>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7662"/>
    <w:pPr>
      <w:tabs>
        <w:tab w:val="center" w:pos="4536"/>
        <w:tab w:val="right" w:pos="9072"/>
      </w:tabs>
    </w:pPr>
  </w:style>
  <w:style w:type="character" w:customStyle="1" w:styleId="ZaglavljeChar">
    <w:name w:val="Zaglavlje Char"/>
    <w:link w:val="Zaglavlje"/>
    <w:uiPriority w:val="99"/>
    <w:rsid w:val="00017662"/>
    <w:rPr>
      <w:rFonts w:ascii="Times New Roman" w:hAnsi="Times New Roman"/>
      <w:sz w:val="24"/>
    </w:rPr>
  </w:style>
  <w:style w:type="paragraph" w:styleId="Podnoje">
    <w:name w:val="footer"/>
    <w:basedOn w:val="Normal"/>
    <w:link w:val="PodnojeChar"/>
    <w:uiPriority w:val="99"/>
    <w:unhideWhenUsed/>
    <w:rsid w:val="00017662"/>
    <w:pPr>
      <w:tabs>
        <w:tab w:val="center" w:pos="4536"/>
        <w:tab w:val="right" w:pos="9072"/>
      </w:tabs>
    </w:pPr>
  </w:style>
  <w:style w:type="character" w:customStyle="1" w:styleId="PodnojeChar">
    <w:name w:val="Podnožje Char"/>
    <w:link w:val="Podnoje"/>
    <w:uiPriority w:val="99"/>
    <w:rsid w:val="00017662"/>
    <w:rPr>
      <w:rFonts w:ascii="Times New Roman" w:hAnsi="Times New Roman"/>
      <w:sz w:val="24"/>
    </w:rPr>
  </w:style>
  <w:style w:type="table" w:styleId="Reetkatablice">
    <w:name w:val="Table Grid"/>
    <w:basedOn w:val="Obinatablica"/>
    <w:uiPriority w:val="59"/>
    <w:rsid w:val="006A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1015D"/>
    <w:rPr>
      <w:rFonts w:ascii="Tahoma" w:hAnsi="Tahoma" w:cs="Tahoma"/>
      <w:sz w:val="16"/>
      <w:szCs w:val="16"/>
    </w:rPr>
  </w:style>
  <w:style w:type="character" w:customStyle="1" w:styleId="TekstbaloniaChar">
    <w:name w:val="Tekst balončića Char"/>
    <w:basedOn w:val="Zadanifontodlomka"/>
    <w:link w:val="Tekstbalonia"/>
    <w:uiPriority w:val="99"/>
    <w:semiHidden/>
    <w:rsid w:val="00E1015D"/>
    <w:rPr>
      <w:rFonts w:ascii="Tahoma" w:hAnsi="Tahoma" w:cs="Tahoma"/>
      <w:sz w:val="16"/>
      <w:szCs w:val="16"/>
      <w:lang w:eastAsia="en-US"/>
    </w:rPr>
  </w:style>
  <w:style w:type="paragraph" w:styleId="Obinitekst">
    <w:name w:val="Plain Text"/>
    <w:basedOn w:val="Normal"/>
    <w:link w:val="ObinitekstChar"/>
    <w:uiPriority w:val="99"/>
    <w:semiHidden/>
    <w:unhideWhenUsed/>
    <w:rsid w:val="00E1015D"/>
    <w:pPr>
      <w:jc w:val="left"/>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semiHidden/>
    <w:rsid w:val="00E1015D"/>
    <w:rPr>
      <w:rFonts w:ascii="Courier New" w:eastAsia="Times New Roman" w:hAnsi="Courier New" w:cs="Courier New"/>
    </w:rPr>
  </w:style>
  <w:style w:type="paragraph" w:styleId="Odlomakpopisa">
    <w:name w:val="List Paragraph"/>
    <w:basedOn w:val="Normal"/>
    <w:uiPriority w:val="34"/>
    <w:qFormat/>
    <w:rsid w:val="00E1015D"/>
    <w:pPr>
      <w:ind w:left="708"/>
      <w:jc w:val="left"/>
    </w:pPr>
    <w:rPr>
      <w:rFonts w:ascii="Tahoma" w:eastAsia="Times New Roman" w:hAnsi="Tahoma"/>
      <w:spacing w:val="20"/>
      <w:sz w:val="22"/>
      <w:szCs w:val="20"/>
      <w:lang w:val="en-AU" w:eastAsia="hr-HR"/>
    </w:rPr>
  </w:style>
  <w:style w:type="paragraph" w:customStyle="1" w:styleId="NormalPodebljano">
    <w:name w:val="Normal + Podebljano"/>
    <w:aliases w:val="Crna,Centrirano,Uvučeno tijelo teksta + Tahoma,11 pt + Ne Podebljano,Prvi redak:  1,27..."/>
    <w:basedOn w:val="Normal"/>
    <w:rsid w:val="00E1015D"/>
    <w:pPr>
      <w:jc w:val="center"/>
    </w:pPr>
    <w:rPr>
      <w:rFonts w:ascii="Tahoma" w:eastAsia="Times New Roman" w:hAnsi="Tahoma"/>
      <w:b/>
      <w:color w:val="000000"/>
      <w:spacing w:val="20"/>
      <w:sz w:val="22"/>
      <w:lang w:eastAsia="hr-HR"/>
    </w:rPr>
  </w:style>
  <w:style w:type="paragraph" w:styleId="Bezproreda">
    <w:name w:val="No Spacing"/>
    <w:uiPriority w:val="1"/>
    <w:qFormat/>
    <w:rsid w:val="003F3201"/>
    <w:rPr>
      <w:rFonts w:ascii="Times New Roman" w:eastAsiaTheme="minorHAnsi" w:hAnsi="Times New Roman"/>
      <w:sz w:val="24"/>
      <w:szCs w:val="24"/>
      <w:lang w:eastAsia="en-US"/>
    </w:rPr>
  </w:style>
  <w:style w:type="paragraph" w:styleId="StandardWeb">
    <w:name w:val="Normal (Web)"/>
    <w:basedOn w:val="Normal"/>
    <w:uiPriority w:val="99"/>
    <w:semiHidden/>
    <w:unhideWhenUsed/>
    <w:rsid w:val="0064265E"/>
    <w:rPr>
      <w:szCs w:val="24"/>
    </w:rPr>
  </w:style>
  <w:style w:type="character" w:styleId="Tekstrezerviranogmjesta">
    <w:name w:val="Placeholder Text"/>
    <w:basedOn w:val="Zadanifontodlomka"/>
    <w:uiPriority w:val="99"/>
    <w:semiHidden/>
    <w:rsid w:val="00934852"/>
    <w:rPr>
      <w:color w:val="808080"/>
      <w:bdr w:val="none" w:sz="0" w:space="0" w:color="auto"/>
      <w:shd w:val="clear" w:color="auto" w:fill="auto"/>
    </w:rPr>
  </w:style>
  <w:style w:type="character" w:customStyle="1" w:styleId="eSPISCCParagraphDefaultFont">
    <w:name w:val="eSPIS_CC_Paragraph Default Font"/>
    <w:basedOn w:val="Zadanifontodlomka"/>
    <w:rsid w:val="00934852"/>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934852"/>
    <w:rPr>
      <w:szCs w:val="24"/>
      <w:bdr w:val="none" w:sz="0" w:space="0" w:color="auto"/>
      <w:shd w:val="clear" w:color="auto" w:fill="FFFFCC"/>
      <w:lang w:val="hr-HR"/>
    </w:rPr>
  </w:style>
  <w:style w:type="character" w:customStyle="1" w:styleId="PozadinaSvijetloCrvena">
    <w:name w:val="Pozadina_SvijetloCrvena"/>
    <w:basedOn w:val="eSPISCCParagraphDefaultFont"/>
    <w:rsid w:val="00934852"/>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934852"/>
    <w:rPr>
      <w:rFonts w:ascii="Times New Roman" w:hAnsi="Times New Roman" w:cs="Times New Roman"/>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A2"/>
    <w:pPr>
      <w:jc w:val="both"/>
    </w:pPr>
    <w:rPr>
      <w:rFonts w:ascii="Times New Roman" w:hAnsi="Times New Roman"/>
      <w:sz w:val="24"/>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17662"/>
    <w:pPr>
      <w:tabs>
        <w:tab w:val="center" w:pos="4536"/>
        <w:tab w:val="right" w:pos="9072"/>
      </w:tabs>
    </w:pPr>
  </w:style>
  <w:style w:type="character" w:customStyle="1" w:styleId="ZaglavljeChar">
    <w:name w:val="Zaglavlje Char"/>
    <w:link w:val="Zaglavlje"/>
    <w:uiPriority w:val="99"/>
    <w:rsid w:val="00017662"/>
    <w:rPr>
      <w:rFonts w:ascii="Times New Roman" w:hAnsi="Times New Roman"/>
      <w:sz w:val="24"/>
    </w:rPr>
  </w:style>
  <w:style w:type="paragraph" w:styleId="Podnoje">
    <w:name w:val="footer"/>
    <w:basedOn w:val="Normal"/>
    <w:link w:val="PodnojeChar"/>
    <w:uiPriority w:val="99"/>
    <w:unhideWhenUsed/>
    <w:rsid w:val="00017662"/>
    <w:pPr>
      <w:tabs>
        <w:tab w:val="center" w:pos="4536"/>
        <w:tab w:val="right" w:pos="9072"/>
      </w:tabs>
    </w:pPr>
  </w:style>
  <w:style w:type="character" w:customStyle="1" w:styleId="PodnojeChar">
    <w:name w:val="Podnožje Char"/>
    <w:link w:val="Podnoje"/>
    <w:uiPriority w:val="99"/>
    <w:rsid w:val="00017662"/>
    <w:rPr>
      <w:rFonts w:ascii="Times New Roman" w:hAnsi="Times New Roman"/>
      <w:sz w:val="24"/>
    </w:rPr>
  </w:style>
  <w:style w:type="table" w:styleId="Reetkatablice">
    <w:name w:val="Table Grid"/>
    <w:basedOn w:val="Obinatablica"/>
    <w:uiPriority w:val="59"/>
    <w:rsid w:val="006A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1015D"/>
    <w:rPr>
      <w:rFonts w:ascii="Tahoma" w:hAnsi="Tahoma" w:cs="Tahoma"/>
      <w:sz w:val="16"/>
      <w:szCs w:val="16"/>
    </w:rPr>
  </w:style>
  <w:style w:type="character" w:customStyle="1" w:styleId="TekstbaloniaChar">
    <w:name w:val="Tekst balončića Char"/>
    <w:basedOn w:val="Zadanifontodlomka"/>
    <w:link w:val="Tekstbalonia"/>
    <w:uiPriority w:val="99"/>
    <w:semiHidden/>
    <w:rsid w:val="00E1015D"/>
    <w:rPr>
      <w:rFonts w:ascii="Tahoma" w:hAnsi="Tahoma" w:cs="Tahoma"/>
      <w:sz w:val="16"/>
      <w:szCs w:val="16"/>
      <w:lang w:eastAsia="en-US"/>
    </w:rPr>
  </w:style>
  <w:style w:type="paragraph" w:styleId="Obinitekst">
    <w:name w:val="Plain Text"/>
    <w:basedOn w:val="Normal"/>
    <w:link w:val="ObinitekstChar"/>
    <w:uiPriority w:val="99"/>
    <w:semiHidden/>
    <w:unhideWhenUsed/>
    <w:rsid w:val="00E1015D"/>
    <w:pPr>
      <w:jc w:val="left"/>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semiHidden/>
    <w:rsid w:val="00E1015D"/>
    <w:rPr>
      <w:rFonts w:ascii="Courier New" w:eastAsia="Times New Roman" w:hAnsi="Courier New" w:cs="Courier New"/>
    </w:rPr>
  </w:style>
  <w:style w:type="paragraph" w:styleId="Odlomakpopisa">
    <w:name w:val="List Paragraph"/>
    <w:basedOn w:val="Normal"/>
    <w:uiPriority w:val="34"/>
    <w:qFormat/>
    <w:rsid w:val="00E1015D"/>
    <w:pPr>
      <w:ind w:left="708"/>
      <w:jc w:val="left"/>
    </w:pPr>
    <w:rPr>
      <w:rFonts w:ascii="Tahoma" w:eastAsia="Times New Roman" w:hAnsi="Tahoma"/>
      <w:spacing w:val="20"/>
      <w:sz w:val="22"/>
      <w:szCs w:val="20"/>
      <w:lang w:val="en-AU" w:eastAsia="hr-HR"/>
    </w:rPr>
  </w:style>
  <w:style w:type="paragraph" w:customStyle="1" w:styleId="NormalPodebljano">
    <w:name w:val="Normal + Podebljano"/>
    <w:aliases w:val="Crna,Centrirano,Uvučeno tijelo teksta + Tahoma,11 pt + Ne Podebljano,Prvi redak:  1,27..."/>
    <w:basedOn w:val="Normal"/>
    <w:rsid w:val="00E1015D"/>
    <w:pPr>
      <w:jc w:val="center"/>
    </w:pPr>
    <w:rPr>
      <w:rFonts w:ascii="Tahoma" w:eastAsia="Times New Roman" w:hAnsi="Tahoma"/>
      <w:b/>
      <w:color w:val="000000"/>
      <w:spacing w:val="20"/>
      <w:sz w:val="22"/>
      <w:lang w:eastAsia="hr-HR"/>
    </w:rPr>
  </w:style>
  <w:style w:type="paragraph" w:styleId="Bezproreda">
    <w:name w:val="No Spacing"/>
    <w:uiPriority w:val="1"/>
    <w:qFormat/>
    <w:rsid w:val="003F3201"/>
    <w:rPr>
      <w:rFonts w:ascii="Times New Roman" w:eastAsiaTheme="minorHAnsi" w:hAnsi="Times New Roman"/>
      <w:sz w:val="24"/>
      <w:szCs w:val="24"/>
      <w:lang w:eastAsia="en-US"/>
    </w:rPr>
  </w:style>
  <w:style w:type="paragraph" w:styleId="StandardWeb">
    <w:name w:val="Normal (Web)"/>
    <w:basedOn w:val="Normal"/>
    <w:uiPriority w:val="99"/>
    <w:semiHidden/>
    <w:unhideWhenUsed/>
    <w:rsid w:val="0064265E"/>
    <w:rPr>
      <w:szCs w:val="24"/>
    </w:rPr>
  </w:style>
  <w:style w:type="character" w:styleId="Tekstrezerviranogmjesta">
    <w:name w:val="Placeholder Text"/>
    <w:basedOn w:val="Zadanifontodlomka"/>
    <w:uiPriority w:val="99"/>
    <w:semiHidden/>
    <w:rsid w:val="00934852"/>
    <w:rPr>
      <w:color w:val="808080"/>
      <w:bdr w:val="none" w:sz="0" w:space="0" w:color="auto"/>
      <w:shd w:val="clear" w:color="auto" w:fill="auto"/>
    </w:rPr>
  </w:style>
  <w:style w:type="character" w:customStyle="1" w:styleId="eSPISCCParagraphDefaultFont">
    <w:name w:val="eSPIS_CC_Paragraph Default Font"/>
    <w:basedOn w:val="Zadanifontodlomka"/>
    <w:rsid w:val="00934852"/>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934852"/>
    <w:rPr>
      <w:szCs w:val="24"/>
      <w:bdr w:val="none" w:sz="0" w:space="0" w:color="auto"/>
      <w:shd w:val="clear" w:color="auto" w:fill="FFFFCC"/>
      <w:lang w:val="hr-HR"/>
    </w:rPr>
  </w:style>
  <w:style w:type="character" w:customStyle="1" w:styleId="PozadinaSvijetloCrvena">
    <w:name w:val="Pozadina_SvijetloCrvena"/>
    <w:basedOn w:val="eSPISCCParagraphDefaultFont"/>
    <w:rsid w:val="00934852"/>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934852"/>
    <w:rPr>
      <w:rFonts w:ascii="Times New Roman" w:hAnsi="Times New Roman" w:cs="Times New Roman"/>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22308">
      <w:bodyDiv w:val="1"/>
      <w:marLeft w:val="0"/>
      <w:marRight w:val="0"/>
      <w:marTop w:val="0"/>
      <w:marBottom w:val="0"/>
      <w:divBdr>
        <w:top w:val="none" w:sz="0" w:space="0" w:color="auto"/>
        <w:left w:val="none" w:sz="0" w:space="0" w:color="auto"/>
        <w:bottom w:val="none" w:sz="0" w:space="0" w:color="auto"/>
        <w:right w:val="none" w:sz="0" w:space="0" w:color="auto"/>
      </w:divBdr>
    </w:div>
    <w:div w:id="3970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8. studenog 2017.</izvorni_sadrzaj>
    <derivirana_varijabla naziv="DomainObject.DatumDonosenjaOdluke_1">8. studenog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Gž-448/2017-2</izvorni_sadrzaj>
    <derivirana_varijabla naziv="DomainObject.Oznaka_1">Gž-448/2017-2</derivirana_varijabla>
  </DomainObject.Oznaka>
  <DomainObject.DonositeljOdluke.Ime>
    <izvorni_sadrzaj>Zvonimir</izvorni_sadrzaj>
    <derivirana_varijabla naziv="DomainObject.DonositeljOdluke.Ime_1">Zvonimir</derivirana_varijabla>
  </DomainObject.DonositeljOdluke.Ime>
  <DomainObject.DonositeljOdluke.Prezime>
    <izvorni_sadrzaj>Biškup</izvorni_sadrzaj>
    <derivirana_varijabla naziv="DomainObject.DonositeljOdluke.Prezime_1">Biškup</derivirana_varijabla>
  </DomainObject.DonositeljOdluke.Prezime>
  <DomainObject.DonositeljOdluke.Oib>
    <izvorni_sadrzaj/>
    <derivirana_varijabla naziv="DomainObject.DonositeljOdluke.Oib_1"/>
  </DomainObject.DonositeljOdluke.Oib>
  <DomainObject.BrojStranica>
    <izvorni_sadrzaj>10</izvorni_sadrzaj>
    <derivirana_varijabla naziv="DomainObject.BrojStranica_1">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448</izvorni_sadrzaj>
    <derivirana_varijabla naziv="DomainObject.Predmet.Broj_1">448</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28. veljače 2017.</izvorni_sadrzaj>
    <derivirana_varijabla naziv="DomainObject.Predmet.DatumOsnivanja_1">28. veljače 2017.</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17. studenog 2017.</izvorni_sadrzaj>
    <derivirana_varijabla naziv="DomainObject.Predmet.DatumRjesavanja_1">17. studenog 2017.</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50000.00</izvorni_sadrzaj>
    <derivirana_varijabla naziv="DomainObject.Predmet.InicijalnaVrijednost_1">50000.00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Zvonimir Biškup</izvorni_sadrzaj>
    <derivirana_varijabla naziv="DomainObject.Predmet.Izvjestitelj_1">Zvonimir Biškup</derivirana_varijabla>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Gž-448/2017</izvorni_sadrzaj>
    <derivirana_varijabla naziv="DomainObject.Predmet.OznakaBroj_1">Gž-448/2017</derivirana_varijabla>
  </DomainObject.Predmet.OznakaBroj>
  <DomainObject.Predmet.OznakaBrojOptuznogAkta>
    <izvorni_sadrzaj/>
    <derivirana_varijabla naziv="DomainObject.Predmet.OznakaBrojOptuznogAkta_1"/>
  </DomainObject.Predmet.OznakaBrojOptuznogAkta>
  <DomainObject.Predmet.PredmetRijesio.Ime>
    <izvorni_sadrzaj>Zvonimir</izvorni_sadrzaj>
    <derivirana_varijabla naziv="DomainObject.Predmet.PredmetRijesio.Ime_1">Zvonimir</derivirana_varijabla>
  </DomainObject.Predmet.PredmetRijesio.Ime>
  <DomainObject.Predmet.PredmetRijesio.Oib>
    <izvorni_sadrzaj/>
    <derivirana_varijabla naziv="DomainObject.Predmet.PredmetRijesio.Oib_1"/>
  </DomainObject.Predmet.PredmetRijesio.Oib>
  <DomainObject.Predmet.PredmetRijesio.Prezime>
    <izvorni_sadrzaj>Biškup</izvorni_sadrzaj>
    <derivirana_varijabla naziv="DomainObject.Predmet.PredmetRijesio.Prezime_1">Biškup</derivirana_varijabla>
  </DomainObject.Predmet.PredmetRijesio.Prezime>
  <DomainObject.Predmet.PrimjedbaSuca>
    <izvorni_sadrzaj/>
    <derivirana_varijabla naziv="DomainObject.Predmet.PrimjedbaSuca_1"/>
  </DomainObject.Predmet.PrimjedbaSuca>
  <DomainObject.Predmet.ProtustrankaFormated>
    <izvorni_sadrzaj>  NACIONAL NEWS CORPORATION d.o.o. za izdavaštvo</izvorni_sadrzaj>
    <derivirana_varijabla naziv="DomainObject.Predmet.ProtustrankaFormated_1">  NACIONAL NEWS CORPORATION d.o.o. za izdavaštvo</derivirana_varijabla>
  </DomainObject.Predmet.ProtustrankaFormated>
  <DomainObject.Predmet.ProtustrankaFormatedOIB>
    <izvorni_sadrzaj>  NACIONAL NEWS CORPORATION d.o.o. za izdavaštvo, OIB 76663423558</izvorni_sadrzaj>
    <derivirana_varijabla naziv="DomainObject.Predmet.ProtustrankaFormatedOIB_1">  NACIONAL NEWS CORPORATION d.o.o. za izdavaštvo, OIB 76663423558</derivirana_varijabla>
  </DomainObject.Predmet.ProtustrankaFormatedOIB>
  <DomainObject.Predmet.ProtustrankaFormatedWithAdress>
    <izvorni_sadrzaj> NACIONAL NEWS CORPORATION d.o.o. za izdavaštvo, Maksimirska 120 , 10000 Zagreb</izvorni_sadrzaj>
    <derivirana_varijabla naziv="DomainObject.Predmet.ProtustrankaFormatedWithAdress_1"> NACIONAL NEWS CORPORATION d.o.o. za izdavaštvo, Maksimirska 120 , 10000 Zagreb</derivirana_varijabla>
  </DomainObject.Predmet.ProtustrankaFormatedWithAdress>
  <DomainObject.Predmet.ProtustrankaFormatedWithAdressOIB>
    <izvorni_sadrzaj> NACIONAL NEWS CORPORATION d.o.o. za izdavaštvo, OIB 76663423558, Maksimirska 120 , 10000 Zagreb</izvorni_sadrzaj>
    <derivirana_varijabla naziv="DomainObject.Predmet.ProtustrankaFormatedWithAdressOIB_1"> NACIONAL NEWS CORPORATION d.o.o. za izdavaštvo, OIB 76663423558, Maksimirska 120 , 10000 Zagreb</derivirana_varijabla>
  </DomainObject.Predmet.ProtustrankaFormatedWithAdressOIB>
  <DomainObject.Predmet.ProtustrankaWithAdress>
    <izvorni_sadrzaj>NACIONAL NEWS CORPORATION d.o.o. za izdavaštvo Maksimirska 120 , 10000 Zagreb</izvorni_sadrzaj>
    <derivirana_varijabla naziv="DomainObject.Predmet.ProtustrankaWithAdress_1">NACIONAL NEWS CORPORATION d.o.o. za izdavaštvo Maksimirska 120 , 10000 Zagreb</derivirana_varijabla>
  </DomainObject.Predmet.ProtustrankaWithAdress>
  <DomainObject.Predmet.ProtustrankaWithAdressOIB>
    <izvorni_sadrzaj>NACIONAL NEWS CORPORATION d.o.o. za izdavaštvo, OIB 76663423558, Maksimirska 120 , 10000 Zagreb</izvorni_sadrzaj>
    <derivirana_varijabla naziv="DomainObject.Predmet.ProtustrankaWithAdressOIB_1">NACIONAL NEWS CORPORATION d.o.o. za izdavaštvo, OIB 76663423558, Maksimirska 120 , 10000 Zagreb</derivirana_varijabla>
  </DomainObject.Predmet.ProtustrankaWithAdressOIB>
  <DomainObject.Predmet.ProtustrankaNazivFormated>
    <izvorni_sadrzaj>NACIONAL NEWS CORPORATION d.o.o. za izdavaštvo</izvorni_sadrzaj>
    <derivirana_varijabla naziv="DomainObject.Predmet.ProtustrankaNazivFormated_1">NACIONAL NEWS CORPORATION d.o.o. za izdavaštvo</derivirana_varijabla>
  </DomainObject.Predmet.ProtustrankaNazivFormated>
  <DomainObject.Predmet.ProtustrankaNazivFormatedOIB>
    <izvorni_sadrzaj>NACIONAL NEWS CORPORATION d.o.o. za izdavaštvo, OIB 76663423558</izvorni_sadrzaj>
    <derivirana_varijabla naziv="DomainObject.Predmet.ProtustrankaNazivFormatedOIB_1">NACIONAL NEWS CORPORATION d.o.o. za izdavaštvo, OIB 76663423558</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35</izvorni_sadrzaj>
    <derivirana_varijabla naziv="DomainObject.Predmet.Referada.Naziv_1">Referada 35</derivirana_varijabla>
  </DomainObject.Predmet.Referada.Naziv>
  <DomainObject.Predmet.Referada.Oznaka>
    <izvorni_sadrzaj>Ref 35</izvorni_sadrzaj>
    <derivirana_varijabla naziv="DomainObject.Predmet.Referada.Oznaka_1">Ref 35</derivirana_varijabla>
  </DomainObject.Predmet.Referada.Oznaka>
  <DomainObject.Predmet.Referada.Prostorija.Naziv>
    <izvorni_sadrzaj>Soba 210</izvorni_sadrzaj>
    <derivirana_varijabla naziv="DomainObject.Predmet.Referada.Prostorija.Naziv_1">Soba 210</derivirana_varijabla>
  </DomainObject.Predmet.Referada.Prostorija.Naziv>
  <DomainObject.Predmet.Referada.Prostorija.Oznaka>
    <izvorni_sadrzaj>210/II</izvorni_sadrzaj>
    <derivirana_varijabla naziv="DomainObject.Predmet.Referada.Prostorija.Oznaka_1">210/II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Zvonimir Biškup</izvorni_sadrzaj>
    <derivirana_varijabla naziv="DomainObject.Predmet.Referada.Sudac_1">Zvonimir Biškup</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Veljko Marić</izvorni_sadrzaj>
    <derivirana_varijabla naziv="DomainObject.Predmet.StrankaFormated_1">  Veljko Marić</derivirana_varijabla>
  </DomainObject.Predmet.StrankaFormated>
  <DomainObject.Predmet.StrankaFormatedOIB>
    <izvorni_sadrzaj>  Veljko Marić, OIB 88814656088</izvorni_sadrzaj>
    <derivirana_varijabla naziv="DomainObject.Predmet.StrankaFormatedOIB_1">  Veljko Marić, OIB 88814656088</derivirana_varijabla>
  </DomainObject.Predmet.StrankaFormatedOIB>
  <DomainObject.Predmet.StrankaFormatedWithAdress>
    <izvorni_sadrzaj> Veljko Marić, Ivana Nepomuka Jemeršića 48, 43290 Grubišno Polje</izvorni_sadrzaj>
    <derivirana_varijabla naziv="DomainObject.Predmet.StrankaFormatedWithAdress_1"> Veljko Marić, Ivana Nepomuka Jemeršića 48, 43290 Grubišno Polje</derivirana_varijabla>
  </DomainObject.Predmet.StrankaFormatedWithAdress>
  <DomainObject.Predmet.StrankaFormatedWithAdressOIB>
    <izvorni_sadrzaj> Veljko Marić, OIB 88814656088, Ivana Nepomuka Jemeršića 48, 43290 Grubišno Polje</izvorni_sadrzaj>
    <derivirana_varijabla naziv="DomainObject.Predmet.StrankaFormatedWithAdressOIB_1"> Veljko Marić, OIB 88814656088, Ivana Nepomuka Jemeršića 48, 43290 Grubišno Polje</derivirana_varijabla>
  </DomainObject.Predmet.StrankaFormatedWithAdressOIB>
  <DomainObject.Predmet.StrankaWithAdress>
    <izvorni_sadrzaj>Veljko Marić Ivana Nepomuka Jemeršića 48,43290 Grubišno Polje</izvorni_sadrzaj>
    <derivirana_varijabla naziv="DomainObject.Predmet.StrankaWithAdress_1">Veljko Marić Ivana Nepomuka Jemeršića 48,43290 Grubišno Polje</derivirana_varijabla>
  </DomainObject.Predmet.StrankaWithAdress>
  <DomainObject.Predmet.StrankaWithAdressOIB>
    <izvorni_sadrzaj>Veljko Marić, OIB 88814656088, Ivana Nepomuka Jemeršića 48,43290 Grubišno Polje</izvorni_sadrzaj>
    <derivirana_varijabla naziv="DomainObject.Predmet.StrankaWithAdressOIB_1">Veljko Marić, OIB 88814656088, Ivana Nepomuka Jemeršića 48,43290 Grubišno Polje</derivirana_varijabla>
  </DomainObject.Predmet.StrankaWithAdressOIB>
  <DomainObject.Predmet.StrankaNazivFormated>
    <izvorni_sadrzaj>Veljko Marić</izvorni_sadrzaj>
    <derivirana_varijabla naziv="DomainObject.Predmet.StrankaNazivFormated_1">Veljko Marić</derivirana_varijabla>
  </DomainObject.Predmet.StrankaNazivFormated>
  <DomainObject.Predmet.StrankaNazivFormatedOIB>
    <izvorni_sadrzaj>Veljko Marić, OIB 88814656088</izvorni_sadrzaj>
    <derivirana_varijabla naziv="DomainObject.Predmet.StrankaNazivFormatedOIB_1">Veljko Marić, OIB 88814656088</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mediji</izvorni_sadrzaj>
    <derivirana_varijabla naziv="DomainObject.Predmet.VrstaSpora.Naziv_1">Naknada štete - mediji</derivirana_varijabla>
  </DomainObject.Predmet.VrstaSpora.Naziv>
  <DomainObject.Predmet.Zapisnicar>
    <izvorni_sadrzaj>Darinka Kovačić</izvorni_sadrzaj>
    <derivirana_varijabla naziv="DomainObject.Predmet.Zapisnicar_1">Darinka Kovačić</derivirana_varijabla>
  </DomainObject.Predmet.Zapisnicar>
  <DomainObject.Predmet.StrankaListFormated>
    <izvorni_sadrzaj>
      <item>Veljko Marić</item>
    </izvorni_sadrzaj>
    <derivirana_varijabla naziv="DomainObject.Predmet.StrankaListFormated_1">
      <item>Veljko Marić</item>
    </derivirana_varijabla>
  </DomainObject.Predmet.StrankaListFormated>
  <DomainObject.Predmet.StrankaListFormatedOIB>
    <izvorni_sadrzaj>
      <item>Veljko Marić, OIB 88814656088</item>
    </izvorni_sadrzaj>
    <derivirana_varijabla naziv="DomainObject.Predmet.StrankaListFormatedOIB_1">
      <item>Veljko Marić, OIB 88814656088</item>
    </derivirana_varijabla>
  </DomainObject.Predmet.StrankaListFormatedOIB>
  <DomainObject.Predmet.StrankaListFormatedWithAdress>
    <izvorni_sadrzaj>
      <item>Veljko Marić, Ivana Nepomuka Jemeršića 48, 43290 Grubišno Polje</item>
    </izvorni_sadrzaj>
    <derivirana_varijabla naziv="DomainObject.Predmet.StrankaListFormatedWithAdress_1">
      <item>Veljko Marić, Ivana Nepomuka Jemeršića 48, 43290 Grubišno Polje</item>
    </derivirana_varijabla>
  </DomainObject.Predmet.StrankaListFormatedWithAdress>
  <DomainObject.Predmet.StrankaListFormatedWithAdressOIB>
    <izvorni_sadrzaj>
      <item>Veljko Marić, OIB 88814656088, Ivana Nepomuka Jemeršića 48, 43290 Grubišno Polje</item>
    </izvorni_sadrzaj>
    <derivirana_varijabla naziv="DomainObject.Predmet.StrankaListFormatedWithAdressOIB_1">
      <item>Veljko Marić, OIB 88814656088, Ivana Nepomuka Jemeršića 48, 43290 Grubišno Polje</item>
    </derivirana_varijabla>
  </DomainObject.Predmet.StrankaListFormatedWithAdressOIB>
  <DomainObject.Predmet.StrankaListNazivFormated>
    <izvorni_sadrzaj>
      <item>Veljko Marić</item>
    </izvorni_sadrzaj>
    <derivirana_varijabla naziv="DomainObject.Predmet.StrankaListNazivFormated_1">
      <item>Veljko Marić</item>
    </derivirana_varijabla>
  </DomainObject.Predmet.StrankaListNazivFormated>
  <DomainObject.Predmet.StrankaListNazivFormatedOIB>
    <izvorni_sadrzaj>
      <item>Veljko Marić, OIB 88814656088</item>
    </izvorni_sadrzaj>
    <derivirana_varijabla naziv="DomainObject.Predmet.StrankaListNazivFormatedOIB_1">
      <item>Veljko Marić, OIB 88814656088</item>
    </derivirana_varijabla>
  </DomainObject.Predmet.StrankaListNazivFormatedOIB>
  <DomainObject.Predmet.ProtuStrankaListFormated>
    <izvorni_sadrzaj>
      <item>NACIONAL NEWS CORPORATION d.o.o. za izdavaštvo</item>
    </izvorni_sadrzaj>
    <derivirana_varijabla naziv="DomainObject.Predmet.ProtuStrankaListFormated_1">
      <item>NACIONAL NEWS CORPORATION d.o.o. za izdavaštvo</item>
    </derivirana_varijabla>
  </DomainObject.Predmet.ProtuStrankaListFormated>
  <DomainObject.Predmet.ProtuStrankaListFormatedOIB>
    <izvorni_sadrzaj>
      <item>NACIONAL NEWS CORPORATION d.o.o. za izdavaštvo, OIB 76663423558</item>
    </izvorni_sadrzaj>
    <derivirana_varijabla naziv="DomainObject.Predmet.ProtuStrankaListFormatedOIB_1">
      <item>NACIONAL NEWS CORPORATION d.o.o. za izdavaštvo, OIB 76663423558</item>
    </derivirana_varijabla>
  </DomainObject.Predmet.ProtuStrankaListFormatedOIB>
  <DomainObject.Predmet.ProtuStrankaListFormatedWithAdress>
    <izvorni_sadrzaj>
      <item>NACIONAL NEWS CORPORATION d.o.o. za izdavaštvo, Maksimirska 120 , 10000 Zagreb</item>
    </izvorni_sadrzaj>
    <derivirana_varijabla naziv="DomainObject.Predmet.ProtuStrankaListFormatedWithAdress_1">
      <item>NACIONAL NEWS CORPORATION d.o.o. za izdavaštvo, Maksimirska 120 , 10000 Zagreb</item>
    </derivirana_varijabla>
  </DomainObject.Predmet.ProtuStrankaListFormatedWithAdress>
  <DomainObject.Predmet.ProtuStrankaListFormatedWithAdressOIB>
    <izvorni_sadrzaj>
      <item>NACIONAL NEWS CORPORATION d.o.o. za izdavaštvo, OIB 76663423558, Maksimirska 120 , 10000 Zagreb</item>
    </izvorni_sadrzaj>
    <derivirana_varijabla naziv="DomainObject.Predmet.ProtuStrankaListFormatedWithAdressOIB_1">
      <item>NACIONAL NEWS CORPORATION d.o.o. za izdavaštvo, OIB 76663423558, Maksimirska 120 , 10000 Zagreb</item>
    </derivirana_varijabla>
  </DomainObject.Predmet.ProtuStrankaListFormatedWithAdressOIB>
  <DomainObject.Predmet.ProtuStrankaListNazivFormated>
    <izvorni_sadrzaj>
      <item>NACIONAL NEWS CORPORATION d.o.o. za izdavaštvo</item>
    </izvorni_sadrzaj>
    <derivirana_varijabla naziv="DomainObject.Predmet.ProtuStrankaListNazivFormated_1">
      <item>NACIONAL NEWS CORPORATION d.o.o. za izdavaštvo</item>
    </derivirana_varijabla>
  </DomainObject.Predmet.ProtuStrankaListNazivFormated>
  <DomainObject.Predmet.ProtuStrankaListNazivFormatedOIB>
    <izvorni_sadrzaj>
      <item>NACIONAL NEWS CORPORATION d.o.o. za izdavaštvo, OIB 76663423558</item>
    </izvorni_sadrzaj>
    <derivirana_varijabla naziv="DomainObject.Predmet.ProtuStrankaListNazivFormatedOIB_1">
      <item>NACIONAL NEWS CORPORATION d.o.o. za izdavaštvo, OIB 76663423558</item>
    </derivirana_varijabla>
  </DomainObject.Predmet.ProtuStrankaListNazivFormatedOIB>
  <DomainObject.Predmet.OstaliListFormated>
    <izvorni_sadrzaj>
      <item>Odvj. društvo SAUCHA &amp; ARAS</item>
      <item>Zajednički odvj. ured Doneski, Medaković, Kaucki i Doneski</item>
    </izvorni_sadrzaj>
    <derivirana_varijabla naziv="DomainObject.Predmet.OstaliListFormated_1">
      <item>Odvj. društvo SAUCHA &amp; ARAS</item>
      <item>Zajednički odvj. ured Doneski, Medaković, Kaucki i Doneski</item>
    </derivirana_varijabla>
  </DomainObject.Predmet.OstaliListFormated>
  <DomainObject.Predmet.OstaliListFormatedOIB>
    <izvorni_sadrzaj>
      <item>Odvj. društvo SAUCHA &amp; ARAS, OIB 21494913156</item>
      <item>Zajednički odvj. ured Doneski, Medaković, Kaucki i Doneski</item>
    </izvorni_sadrzaj>
    <derivirana_varijabla naziv="DomainObject.Predmet.OstaliListFormatedOIB_1">
      <item>Odvj. društvo SAUCHA &amp; ARAS, OIB 21494913156</item>
      <item>Zajednički odvj. ured Doneski, Medaković, Kaucki i Doneski</item>
    </derivirana_varijabla>
  </DomainObject.Predmet.OstaliListFormatedOIB>
  <DomainObject.Predmet.OstaliListFormatedWithAdress>
    <izvorni_sadrzaj>
      <item>Odvj. društvo SAUCHA &amp; ARAS, Gundulićeva 20, 10000 Zagreb</item>
      <item>Zajednički odvj. ured Doneski, Medaković, Kaucki i Doneski, Vladimira Nazora 19b, 43280 Garešnica</item>
    </izvorni_sadrzaj>
    <derivirana_varijabla naziv="DomainObject.Predmet.OstaliListFormatedWithAdress_1">
      <item>Odvj. društvo SAUCHA &amp; ARAS, Gundulićeva 20, 10000 Zagreb</item>
      <item>Zajednički odvj. ured Doneski, Medaković, Kaucki i Doneski, Vladimira Nazora 19b, 43280 Garešnica</item>
    </derivirana_varijabla>
  </DomainObject.Predmet.OstaliListFormatedWithAdress>
  <DomainObject.Predmet.OstaliListFormatedWithAdressOIB>
    <izvorni_sadrzaj>
      <item>Odvj. društvo SAUCHA &amp; ARAS, OIB 21494913156, Gundulićeva 20, 10000 Zagreb</item>
      <item>Zajednički odvj. ured Doneski, Medaković, Kaucki i Doneski, Vladimira Nazora 19b, 43280 Garešnica</item>
    </izvorni_sadrzaj>
    <derivirana_varijabla naziv="DomainObject.Predmet.OstaliListFormatedWithAdressOIB_1">
      <item>Odvj. društvo SAUCHA &amp; ARAS, OIB 21494913156, Gundulićeva 20, 10000 Zagreb</item>
      <item>Zajednički odvj. ured Doneski, Medaković, Kaucki i Doneski, Vladimira Nazora 19b, 43280 Garešnica</item>
    </derivirana_varijabla>
  </DomainObject.Predmet.OstaliListFormatedWithAdressOIB>
  <DomainObject.Predmet.OstaliListNazivFormated>
    <izvorni_sadrzaj>
      <item>Odvj. društvo SAUCHA &amp; ARAS</item>
      <item>Zajednički odvj. ured Doneski, Medaković, Kaucki i Doneski</item>
    </izvorni_sadrzaj>
    <derivirana_varijabla naziv="DomainObject.Predmet.OstaliListNazivFormated_1">
      <item>Odvj. društvo SAUCHA &amp; ARAS</item>
      <item>Zajednički odvj. ured Doneski, Medaković, Kaucki i Doneski</item>
    </derivirana_varijabla>
  </DomainObject.Predmet.OstaliListNazivFormated>
  <DomainObject.Predmet.OstaliListNazivFormatedOIB>
    <izvorni_sadrzaj>
      <item>Odvj. društvo SAUCHA &amp; ARAS, OIB 21494913156</item>
      <item>Zajednički odvj. ured Doneski, Medaković, Kaucki i Doneski</item>
    </izvorni_sadrzaj>
    <derivirana_varijabla naziv="DomainObject.Predmet.OstaliListNazivFormatedOIB_1">
      <item>Odvj. društvo SAUCHA &amp; ARAS, OIB 21494913156</item>
      <item>Zajednički odvj. ured Doneski, Medaković, Kaucki i Doneski</item>
    </derivirana_varijabla>
  </DomainObject.Predmet.OstaliListNazivFormatedOIB>
  <DomainObject.Predmet.ClanoviVijeca>
    <izvorni_sadrzaj>Tanja Novak-Premec, Nada Krnjak</izvorni_sadrzaj>
    <derivirana_varijabla naziv="DomainObject.Predmet.ClanoviVijeca_1">Tanja Novak-Premec, Nada Krnjak</derivirana_varijabla>
  </DomainObject.Predmet.ClanoviVijeca>
  <DomainObject.Predmet.PredsjednikVijeca>
    <izvorni_sadrzaj>Dubravka Bosilj</izvorni_sadrzaj>
    <derivirana_varijabla naziv="DomainObject.Predmet.PredsjednikVijeca_1">Dubravka Bosilj</derivirana_varijabla>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20. studenog 2017.</izvorni_sadrzaj>
    <derivirana_varijabla naziv="DomainObject.Datum_1">20. studenog 2017.</derivirana_varijabla>
  </DomainObject.Datum>
  <DomainObject.PoslovniBrojDokumenta>
    <izvorni_sadrzaj>Gž-448/2017-2</izvorni_sadrzaj>
    <derivirana_varijabla naziv="DomainObject.PoslovniBrojDokumenta_1">Gž-448/2017-2</derivirana_varijabla>
  </DomainObject.PoslovniBrojDokumenta>
  <DomainObject.Predmet.StrankaIDrugi>
    <izvorni_sadrzaj>Veljko Marić</izvorni_sadrzaj>
    <derivirana_varijabla naziv="DomainObject.Predmet.StrankaIDrugi_1">Veljko Marić</derivirana_varijabla>
  </DomainObject.Predmet.StrankaIDrugi>
  <DomainObject.Predmet.ProtustrankaIDrugi>
    <izvorni_sadrzaj>NACIONAL NEWS CORPORATION d.o.o. za izdavaštvo</izvorni_sadrzaj>
    <derivirana_varijabla naziv="DomainObject.Predmet.ProtustrankaIDrugi_1">NACIONAL NEWS CORPORATION d.o.o. za izdavaštvo</derivirana_varijabla>
  </DomainObject.Predmet.ProtustrankaIDrugi>
  <DomainObject.Predmet.StrankaIDrugiAdressOIB>
    <izvorni_sadrzaj>Veljko Marić, OIB 88814656088, Ivana Nepomuka Jemeršića 48, 43290 Grubišno Polje</izvorni_sadrzaj>
    <derivirana_varijabla naziv="DomainObject.Predmet.StrankaIDrugiAdressOIB_1">Veljko Marić, OIB 88814656088, Ivana Nepomuka Jemeršića 48, 43290 Grubišno Polje</derivirana_varijabla>
  </DomainObject.Predmet.StrankaIDrugiAdressOIB>
  <DomainObject.Predmet.ProtustrankaIDrugiAdressOIB>
    <izvorni_sadrzaj>NACIONAL NEWS CORPORATION d.o.o. za izdavaštvo, OIB 76663423558, Maksimirska 120 , 10000 Zagreb</izvorni_sadrzaj>
    <derivirana_varijabla naziv="DomainObject.Predmet.ProtustrankaIDrugiAdressOIB_1">NACIONAL NEWS CORPORATION d.o.o. za izdavaštvo, OIB 76663423558, Maksimirska 120 ,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8. studenog 2017.</izvorni_sadrzaj>
    <derivirana_varijabla naziv="DomainObject.Predmet.OdlukaRjesenje.DatumDonosenjaOdluke_1">8. studenog 2017.</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Gž-448/2017-2</izvorni_sadrzaj>
    <derivirana_varijabla naziv="DomainObject.Predmet.OdlukaRjesenje.Oznaka_1">Gž-448/2017-2</derivirana_varijabla>
  </DomainObject.Predmet.OdlukaRjesenje.Oznaka>
  <DomainObject.Predmet.SudioniciListNaziv>
    <izvorni_sadrzaj>
      <item>NACIONAL NEWS CORPORATION d.o.o. za izdavaštvo</item>
      <item>Veljko Marić</item>
      <item>Odvj. društvo SAUCHA &amp; ARAS</item>
      <item>Zajednički odvj. ured Doneski, Medaković, Kaucki i Doneski</item>
    </izvorni_sadrzaj>
    <derivirana_varijabla naziv="DomainObject.Predmet.SudioniciListNaziv_1">
      <item>NACIONAL NEWS CORPORATION d.o.o. za izdavaštvo</item>
      <item>Veljko Marić</item>
      <item>Odvj. društvo SAUCHA &amp; ARAS</item>
      <item>Zajednički odvj. ured Doneski, Medaković, Kaucki i Doneski</item>
    </derivirana_varijabla>
  </DomainObject.Predmet.SudioniciListNaziv>
  <DomainObject.Predmet.SudioniciListAdressOIB>
    <izvorni_sadrzaj>
      <item>NACIONAL NEWS CORPORATION d.o.o. za izdavaštvo, OIB 76663423558, Maksimirska 120 ,10000 Zagreb</item>
      <item>Veljko Marić, OIB 88814656088, Ivana Nepomuka Jemeršića 48,43290 Grubišno Polje</item>
      <item>Odvj. društvo SAUCHA &amp; ARAS, OIB 21494913156, Gundulićeva 20,10000 Zagreb</item>
      <item>Zajednički odvj. ured Doneski, Medaković, Kaucki i Doneski, Vladimira Nazora 19b,43280 Garešnica</item>
    </izvorni_sadrzaj>
    <derivirana_varijabla naziv="DomainObject.Predmet.SudioniciListAdressOIB_1">
      <item>NACIONAL NEWS CORPORATION d.o.o. za izdavaštvo, OIB 76663423558, Maksimirska 120 ,10000 Zagreb</item>
      <item>Veljko Marić, OIB 88814656088, Ivana Nepomuka Jemeršića 48,43290 Grubišno Polje</item>
      <item>Odvj. društvo SAUCHA &amp; ARAS, OIB 21494913156, Gundulićeva 20,10000 Zagreb</item>
      <item>Zajednički odvj. ured Doneski, Medaković, Kaucki i Doneski, Vladimira Nazora 19b,43280 Garešnica</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76663423558</item>
      <item>, OIB 88814656088</item>
      <item>, OIB 21494913156</item>
      <item>, OIB null</item>
    </izvorni_sadrzaj>
    <derivirana_varijabla naziv="DomainObject.Predmet.SudioniciListNazivOIB_1">
      <item>, OIB 76663423558</item>
      <item>, OIB 88814656088</item>
      <item>, OIB 21494913156</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Pn-3318/2015</izvorni_sadrzaj>
    <derivirana_varijabla naziv="DomainObject.Predmet.OznakaNizestupanjskogPredmeta_1">Pn-3318/2015</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icm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51DE5E2D-FAC3-43A1-BC91-A46862A8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Template>
  <TotalTime>220</TotalTime>
  <Pages>1</Pages>
  <Words>4245</Words>
  <Characters>24200</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Zvonimir Biškup</dc:creator>
  <cp:lastModifiedBy>Jasmina Šagi</cp:lastModifiedBy>
  <cp:revision>148</cp:revision>
  <cp:lastPrinted>2017-11-14T09:38:00Z</cp:lastPrinted>
  <dcterms:created xsi:type="dcterms:W3CDTF">2017-11-13T10:57:00Z</dcterms:created>
  <dcterms:modified xsi:type="dcterms:W3CDTF">2019-02-22T07:01:00Z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Gž-448/2017-2 / Odluka - Presuda - prihvaćena žalba - djelomično preinačena 1. st. presuda</vt:lpwstr>
  </property>
  <property fmtid="{D5CDD505-2E9C-101B-9397-08002B2CF9AE}" pid="4" name="CC_coloring">
    <vt:bool>false</vt:bool>
  </property>
  <property fmtid="{D5CDD505-2E9C-101B-9397-08002B2CF9AE}" pid="5" name="BrojStranica">
    <vt:i4>10</vt:i4>
  </property>
</Properties>
</file>