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3E3" w:rsidRPr="00AF49BA" w:rsidRDefault="005E73E3">
      <w:pPr>
        <w:spacing w:after="0"/>
        <w:rPr>
          <w:sz w:val="24"/>
          <w:szCs w:val="24"/>
          <w:lang w:val="hr-HR"/>
        </w:rPr>
      </w:pPr>
    </w:p>
    <w:p w:rsidR="005E73E3" w:rsidRPr="00AF49BA" w:rsidRDefault="00336C32">
      <w:pPr>
        <w:spacing w:after="0"/>
        <w:rPr>
          <w:sz w:val="24"/>
          <w:szCs w:val="24"/>
          <w:lang w:val="hr-HR"/>
        </w:rPr>
      </w:pPr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  </w:t>
      </w:r>
      <w:proofErr w:type="spellStart"/>
      <w:r w:rsidRPr="00AF49BA">
        <w:rPr>
          <w:rFonts w:ascii="Times New Roman"/>
          <w:color w:val="000000"/>
          <w:sz w:val="24"/>
          <w:szCs w:val="24"/>
          <w:lang w:val="hr-HR"/>
        </w:rPr>
        <w:t>G</w:t>
      </w: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proofErr w:type="spellEnd"/>
      <w:r w:rsidRPr="00AF49BA">
        <w:rPr>
          <w:rFonts w:ascii="Times New Roman"/>
          <w:color w:val="000000"/>
          <w:sz w:val="24"/>
          <w:szCs w:val="24"/>
          <w:lang w:val="hr-HR"/>
        </w:rPr>
        <w:t>-1900/12-2</w:t>
      </w:r>
    </w:p>
    <w:p w:rsidR="005E73E3" w:rsidRPr="00AF49BA" w:rsidRDefault="005E73E3">
      <w:pPr>
        <w:spacing w:after="0"/>
        <w:rPr>
          <w:sz w:val="24"/>
          <w:szCs w:val="24"/>
          <w:lang w:val="hr-HR"/>
        </w:rPr>
      </w:pPr>
    </w:p>
    <w:p w:rsidR="005E73E3" w:rsidRPr="00AF49BA" w:rsidRDefault="005E73E3">
      <w:pPr>
        <w:spacing w:after="0"/>
        <w:rPr>
          <w:sz w:val="24"/>
          <w:szCs w:val="24"/>
          <w:lang w:val="hr-HR"/>
        </w:rPr>
      </w:pPr>
    </w:p>
    <w:p w:rsidR="005E73E3" w:rsidRPr="00AF49BA" w:rsidRDefault="005E73E3">
      <w:pPr>
        <w:spacing w:after="0"/>
        <w:rPr>
          <w:sz w:val="24"/>
          <w:szCs w:val="24"/>
          <w:lang w:val="hr-HR"/>
        </w:rPr>
      </w:pPr>
    </w:p>
    <w:p w:rsidR="005E73E3" w:rsidRPr="00AF49BA" w:rsidRDefault="005E73E3">
      <w:pPr>
        <w:spacing w:after="0"/>
        <w:rPr>
          <w:sz w:val="24"/>
          <w:szCs w:val="24"/>
          <w:lang w:val="hr-HR"/>
        </w:rPr>
      </w:pPr>
    </w:p>
    <w:p w:rsidR="005E73E3" w:rsidRPr="00AF49BA" w:rsidRDefault="00336C32">
      <w:pPr>
        <w:spacing w:after="0"/>
        <w:rPr>
          <w:sz w:val="24"/>
          <w:szCs w:val="24"/>
          <w:lang w:val="hr-HR"/>
        </w:rPr>
      </w:pPr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R J E </w:t>
      </w:r>
      <w:r w:rsidRPr="00AF49BA">
        <w:rPr>
          <w:rFonts w:ascii="Times New Roman"/>
          <w:color w:val="000000"/>
          <w:sz w:val="24"/>
          <w:szCs w:val="24"/>
          <w:lang w:val="hr-HR"/>
        </w:rPr>
        <w:t>Š</w:t>
      </w:r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 E N J E</w:t>
      </w:r>
    </w:p>
    <w:p w:rsidR="005E73E3" w:rsidRPr="00AF49BA" w:rsidRDefault="005E73E3">
      <w:pPr>
        <w:spacing w:after="0"/>
        <w:rPr>
          <w:sz w:val="24"/>
          <w:szCs w:val="24"/>
          <w:lang w:val="hr-HR"/>
        </w:rPr>
      </w:pPr>
    </w:p>
    <w:p w:rsidR="005E73E3" w:rsidRPr="00AF49BA" w:rsidRDefault="005E73E3">
      <w:pPr>
        <w:spacing w:after="0"/>
        <w:rPr>
          <w:sz w:val="24"/>
          <w:szCs w:val="24"/>
          <w:lang w:val="hr-HR"/>
        </w:rPr>
      </w:pPr>
    </w:p>
    <w:p w:rsidR="005E73E3" w:rsidRPr="00AF49BA" w:rsidRDefault="00336C32">
      <w:pPr>
        <w:spacing w:after="0"/>
        <w:rPr>
          <w:sz w:val="24"/>
          <w:szCs w:val="24"/>
          <w:lang w:val="hr-HR"/>
        </w:rPr>
      </w:pPr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          </w:t>
      </w: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r w:rsidRPr="00AF49BA">
        <w:rPr>
          <w:rFonts w:ascii="Times New Roman"/>
          <w:color w:val="000000"/>
          <w:sz w:val="24"/>
          <w:szCs w:val="24"/>
          <w:lang w:val="hr-HR"/>
        </w:rPr>
        <w:t>upanijski sud u Vara</w:t>
      </w: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dinu </w:t>
      </w:r>
      <w:r w:rsidRPr="00AF49BA">
        <w:rPr>
          <w:rFonts w:ascii="Times New Roman"/>
          <w:color w:val="000000"/>
          <w:sz w:val="24"/>
          <w:szCs w:val="24"/>
          <w:lang w:val="hr-HR"/>
        </w:rPr>
        <w:t>–</w:t>
      </w:r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 Stalna slu</w:t>
      </w: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r w:rsidRPr="00AF49BA">
        <w:rPr>
          <w:rFonts w:ascii="Times New Roman"/>
          <w:color w:val="000000"/>
          <w:sz w:val="24"/>
          <w:szCs w:val="24"/>
          <w:lang w:val="hr-HR"/>
        </w:rPr>
        <w:t>ba u Koprivnici, kao sud drugog stupnja, po sucu Vesni Rep kao sucu pojedincu, u parni</w:t>
      </w:r>
      <w:r w:rsidRPr="00AF49BA">
        <w:rPr>
          <w:rFonts w:ascii="Times New Roman"/>
          <w:color w:val="000000"/>
          <w:sz w:val="24"/>
          <w:szCs w:val="24"/>
          <w:lang w:val="hr-HR"/>
        </w:rPr>
        <w:t>č</w:t>
      </w:r>
      <w:r w:rsidRPr="00AF49BA">
        <w:rPr>
          <w:rFonts w:ascii="Times New Roman"/>
          <w:color w:val="000000"/>
          <w:sz w:val="24"/>
          <w:szCs w:val="24"/>
          <w:lang w:val="hr-HR"/>
        </w:rPr>
        <w:t>nom predmetu tu</w:t>
      </w: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itelja </w:t>
      </w:r>
      <w:r w:rsidR="00AF49BA">
        <w:rPr>
          <w:rFonts w:ascii="Times New Roman"/>
          <w:color w:val="000000"/>
          <w:sz w:val="24"/>
          <w:szCs w:val="24"/>
          <w:lang w:val="hr-HR"/>
        </w:rPr>
        <w:t xml:space="preserve">P. N. </w:t>
      </w:r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iz </w:t>
      </w:r>
      <w:r w:rsidR="00AF49BA">
        <w:rPr>
          <w:rFonts w:ascii="Times New Roman"/>
          <w:color w:val="000000"/>
          <w:sz w:val="24"/>
          <w:szCs w:val="24"/>
          <w:lang w:val="hr-HR"/>
        </w:rPr>
        <w:t>B.</w:t>
      </w:r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, </w:t>
      </w:r>
      <w:r w:rsidR="00AF49BA">
        <w:rPr>
          <w:rFonts w:ascii="Times New Roman"/>
          <w:color w:val="000000"/>
          <w:sz w:val="24"/>
          <w:szCs w:val="24"/>
          <w:lang w:val="hr-HR"/>
        </w:rPr>
        <w:t xml:space="preserve">I. T. </w:t>
      </w:r>
      <w:r w:rsidRPr="00AF49BA">
        <w:rPr>
          <w:rFonts w:ascii="Times New Roman"/>
          <w:color w:val="000000"/>
          <w:sz w:val="24"/>
          <w:szCs w:val="24"/>
          <w:lang w:val="hr-HR"/>
        </w:rPr>
        <w:t>br. 17a, zastupanog po punomo</w:t>
      </w:r>
      <w:r w:rsidRPr="00AF49BA">
        <w:rPr>
          <w:rFonts w:ascii="Times New Roman"/>
          <w:color w:val="000000"/>
          <w:sz w:val="24"/>
          <w:szCs w:val="24"/>
          <w:lang w:val="hr-HR"/>
        </w:rPr>
        <w:t>ć</w:t>
      </w:r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niku Veljku </w:t>
      </w:r>
      <w:proofErr w:type="spellStart"/>
      <w:r w:rsidRPr="00AF49BA">
        <w:rPr>
          <w:rFonts w:ascii="Times New Roman"/>
          <w:color w:val="000000"/>
          <w:sz w:val="24"/>
          <w:szCs w:val="24"/>
          <w:lang w:val="hr-HR"/>
        </w:rPr>
        <w:t>Miljevi</w:t>
      </w:r>
      <w:r w:rsidRPr="00AF49BA">
        <w:rPr>
          <w:rFonts w:ascii="Times New Roman"/>
          <w:color w:val="000000"/>
          <w:sz w:val="24"/>
          <w:szCs w:val="24"/>
          <w:lang w:val="hr-HR"/>
        </w:rPr>
        <w:t>ć</w:t>
      </w:r>
      <w:r w:rsidRPr="00AF49BA">
        <w:rPr>
          <w:rFonts w:ascii="Times New Roman"/>
          <w:color w:val="000000"/>
          <w:sz w:val="24"/>
          <w:szCs w:val="24"/>
          <w:lang w:val="hr-HR"/>
        </w:rPr>
        <w:t>u</w:t>
      </w:r>
      <w:proofErr w:type="spellEnd"/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 odvjetniku u Zagrebu, protiv tu</w:t>
      </w: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enika </w:t>
      </w:r>
      <w:r w:rsidR="007C7062">
        <w:rPr>
          <w:rFonts w:ascii="Times New Roman"/>
          <w:color w:val="000000"/>
          <w:sz w:val="24"/>
          <w:szCs w:val="24"/>
          <w:lang w:val="hr-HR"/>
        </w:rPr>
        <w:t xml:space="preserve">V. </w:t>
      </w:r>
      <w:r w:rsidR="00B654A4">
        <w:rPr>
          <w:rFonts w:ascii="Times New Roman"/>
          <w:color w:val="000000"/>
          <w:sz w:val="24"/>
          <w:szCs w:val="24"/>
          <w:lang w:val="hr-HR"/>
        </w:rPr>
        <w:t>l.</w:t>
      </w:r>
      <w:bookmarkStart w:id="0" w:name="_GoBack"/>
      <w:bookmarkEnd w:id="0"/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 d.d. </w:t>
      </w:r>
      <w:r w:rsidR="007C7062">
        <w:rPr>
          <w:rFonts w:ascii="Times New Roman"/>
          <w:color w:val="000000"/>
          <w:sz w:val="24"/>
          <w:szCs w:val="24"/>
          <w:lang w:val="hr-HR"/>
        </w:rPr>
        <w:t>Z.</w:t>
      </w:r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, </w:t>
      </w:r>
      <w:r w:rsidR="007C7062">
        <w:rPr>
          <w:rFonts w:ascii="Times New Roman"/>
          <w:color w:val="000000"/>
          <w:sz w:val="24"/>
          <w:szCs w:val="24"/>
          <w:lang w:val="hr-HR"/>
        </w:rPr>
        <w:t xml:space="preserve">S. </w:t>
      </w:r>
      <w:r w:rsidRPr="00AF49BA">
        <w:rPr>
          <w:rFonts w:ascii="Times New Roman"/>
          <w:color w:val="000000"/>
          <w:sz w:val="24"/>
          <w:szCs w:val="24"/>
          <w:lang w:val="hr-HR"/>
        </w:rPr>
        <w:t>avenija 4, zastupanog po punomo</w:t>
      </w:r>
      <w:r w:rsidRPr="00AF49BA">
        <w:rPr>
          <w:rFonts w:ascii="Times New Roman"/>
          <w:color w:val="000000"/>
          <w:sz w:val="24"/>
          <w:szCs w:val="24"/>
          <w:lang w:val="hr-HR"/>
        </w:rPr>
        <w:t>ć</w:t>
      </w:r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niku Hrvoju Ladanu, odvjetniku u </w:t>
      </w:r>
      <w:proofErr w:type="spellStart"/>
      <w:r w:rsidRPr="00AF49BA">
        <w:rPr>
          <w:rFonts w:ascii="Times New Roman"/>
          <w:color w:val="000000"/>
          <w:sz w:val="24"/>
          <w:szCs w:val="24"/>
          <w:lang w:val="hr-HR"/>
        </w:rPr>
        <w:t>Zagregu</w:t>
      </w:r>
      <w:proofErr w:type="spellEnd"/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, radi naknade </w:t>
      </w:r>
      <w:r w:rsidRPr="00AF49BA">
        <w:rPr>
          <w:rFonts w:ascii="Times New Roman"/>
          <w:color w:val="000000"/>
          <w:sz w:val="24"/>
          <w:szCs w:val="24"/>
          <w:lang w:val="hr-HR"/>
        </w:rPr>
        <w:t>š</w:t>
      </w:r>
      <w:r w:rsidRPr="00AF49BA">
        <w:rPr>
          <w:rFonts w:ascii="Times New Roman"/>
          <w:color w:val="000000"/>
          <w:sz w:val="24"/>
          <w:szCs w:val="24"/>
          <w:lang w:val="hr-HR"/>
        </w:rPr>
        <w:t>tete, odlu</w:t>
      </w:r>
      <w:r w:rsidRPr="00AF49BA">
        <w:rPr>
          <w:rFonts w:ascii="Times New Roman"/>
          <w:color w:val="000000"/>
          <w:sz w:val="24"/>
          <w:szCs w:val="24"/>
          <w:lang w:val="hr-HR"/>
        </w:rPr>
        <w:t>č</w:t>
      </w:r>
      <w:r w:rsidRPr="00AF49BA">
        <w:rPr>
          <w:rFonts w:ascii="Times New Roman"/>
          <w:color w:val="000000"/>
          <w:sz w:val="24"/>
          <w:szCs w:val="24"/>
          <w:lang w:val="hr-HR"/>
        </w:rPr>
        <w:t>uju</w:t>
      </w:r>
      <w:r w:rsidRPr="00AF49BA">
        <w:rPr>
          <w:rFonts w:ascii="Times New Roman"/>
          <w:color w:val="000000"/>
          <w:sz w:val="24"/>
          <w:szCs w:val="24"/>
          <w:lang w:val="hr-HR"/>
        </w:rPr>
        <w:t>ć</w:t>
      </w:r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i o </w:t>
      </w: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r w:rsidRPr="00AF49BA">
        <w:rPr>
          <w:rFonts w:ascii="Times New Roman"/>
          <w:color w:val="000000"/>
          <w:sz w:val="24"/>
          <w:szCs w:val="24"/>
          <w:lang w:val="hr-HR"/>
        </w:rPr>
        <w:t>albi tu</w:t>
      </w: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r w:rsidRPr="00AF49BA">
        <w:rPr>
          <w:rFonts w:ascii="Times New Roman"/>
          <w:color w:val="000000"/>
          <w:sz w:val="24"/>
          <w:szCs w:val="24"/>
          <w:lang w:val="hr-HR"/>
        </w:rPr>
        <w:t>itelja, protiv rje</w:t>
      </w:r>
      <w:r w:rsidRPr="00AF49BA">
        <w:rPr>
          <w:rFonts w:ascii="Times New Roman"/>
          <w:color w:val="000000"/>
          <w:sz w:val="24"/>
          <w:szCs w:val="24"/>
          <w:lang w:val="hr-HR"/>
        </w:rPr>
        <w:t>š</w:t>
      </w:r>
      <w:r w:rsidRPr="00AF49BA">
        <w:rPr>
          <w:rFonts w:ascii="Times New Roman"/>
          <w:color w:val="000000"/>
          <w:sz w:val="24"/>
          <w:szCs w:val="24"/>
          <w:lang w:val="hr-HR"/>
        </w:rPr>
        <w:t>enja Op</w:t>
      </w:r>
      <w:r w:rsidRPr="00AF49BA">
        <w:rPr>
          <w:rFonts w:ascii="Times New Roman"/>
          <w:color w:val="000000"/>
          <w:sz w:val="24"/>
          <w:szCs w:val="24"/>
          <w:lang w:val="hr-HR"/>
        </w:rPr>
        <w:t>ć</w:t>
      </w:r>
      <w:r w:rsidRPr="00AF49BA">
        <w:rPr>
          <w:rFonts w:ascii="Times New Roman"/>
          <w:color w:val="000000"/>
          <w:sz w:val="24"/>
          <w:szCs w:val="24"/>
          <w:lang w:val="hr-HR"/>
        </w:rPr>
        <w:t>inskog gra</w:t>
      </w:r>
      <w:r w:rsidRPr="00AF49BA">
        <w:rPr>
          <w:rFonts w:ascii="Times New Roman"/>
          <w:color w:val="000000"/>
          <w:sz w:val="24"/>
          <w:szCs w:val="24"/>
          <w:lang w:val="hr-HR"/>
        </w:rPr>
        <w:t>đ</w:t>
      </w:r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anskog suda u Zagrebu broj </w:t>
      </w:r>
      <w:proofErr w:type="spellStart"/>
      <w:r w:rsidRPr="00AF49BA">
        <w:rPr>
          <w:rFonts w:ascii="Times New Roman"/>
          <w:color w:val="000000"/>
          <w:sz w:val="24"/>
          <w:szCs w:val="24"/>
          <w:lang w:val="hr-HR"/>
        </w:rPr>
        <w:t>Pn</w:t>
      </w:r>
      <w:proofErr w:type="spellEnd"/>
      <w:r w:rsidRPr="00AF49BA">
        <w:rPr>
          <w:rFonts w:ascii="Times New Roman"/>
          <w:color w:val="000000"/>
          <w:sz w:val="24"/>
          <w:szCs w:val="24"/>
          <w:lang w:val="hr-HR"/>
        </w:rPr>
        <w:t>-7695/08-9 od 15. prosinca  2011. godine, dana 13. rujna 2012. godine,</w:t>
      </w:r>
    </w:p>
    <w:p w:rsidR="005E73E3" w:rsidRPr="00AF49BA" w:rsidRDefault="00336C32">
      <w:pPr>
        <w:spacing w:after="0"/>
        <w:rPr>
          <w:sz w:val="24"/>
          <w:szCs w:val="24"/>
          <w:lang w:val="hr-HR"/>
        </w:rPr>
      </w:pPr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r i j e </w:t>
      </w:r>
      <w:r w:rsidRPr="00AF49BA">
        <w:rPr>
          <w:rFonts w:ascii="Times New Roman"/>
          <w:color w:val="000000"/>
          <w:sz w:val="24"/>
          <w:szCs w:val="24"/>
          <w:lang w:val="hr-HR"/>
        </w:rPr>
        <w:t>š</w:t>
      </w:r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 i o    j e</w:t>
      </w:r>
    </w:p>
    <w:p w:rsidR="005E73E3" w:rsidRPr="00AF49BA" w:rsidRDefault="005E73E3">
      <w:pPr>
        <w:spacing w:after="0"/>
        <w:rPr>
          <w:sz w:val="24"/>
          <w:szCs w:val="24"/>
          <w:lang w:val="hr-HR"/>
        </w:rPr>
      </w:pPr>
    </w:p>
    <w:p w:rsidR="005E73E3" w:rsidRPr="00AF49BA" w:rsidRDefault="00336C32">
      <w:pPr>
        <w:spacing w:after="0"/>
        <w:rPr>
          <w:sz w:val="24"/>
          <w:szCs w:val="24"/>
          <w:lang w:val="hr-HR"/>
        </w:rPr>
      </w:pPr>
      <w:r w:rsidRPr="00AF49BA">
        <w:rPr>
          <w:rFonts w:ascii="Times New Roman"/>
          <w:color w:val="000000"/>
          <w:sz w:val="24"/>
          <w:szCs w:val="24"/>
          <w:lang w:val="hr-HR"/>
        </w:rPr>
        <w:t>Ukida se rje</w:t>
      </w:r>
      <w:r w:rsidRPr="00AF49BA">
        <w:rPr>
          <w:rFonts w:ascii="Times New Roman"/>
          <w:color w:val="000000"/>
          <w:sz w:val="24"/>
          <w:szCs w:val="24"/>
          <w:lang w:val="hr-HR"/>
        </w:rPr>
        <w:t>š</w:t>
      </w:r>
      <w:r w:rsidRPr="00AF49BA">
        <w:rPr>
          <w:rFonts w:ascii="Times New Roman"/>
          <w:color w:val="000000"/>
          <w:sz w:val="24"/>
          <w:szCs w:val="24"/>
          <w:lang w:val="hr-HR"/>
        </w:rPr>
        <w:t>enje Op</w:t>
      </w:r>
      <w:r w:rsidRPr="00AF49BA">
        <w:rPr>
          <w:rFonts w:ascii="Times New Roman"/>
          <w:color w:val="000000"/>
          <w:sz w:val="24"/>
          <w:szCs w:val="24"/>
          <w:lang w:val="hr-HR"/>
        </w:rPr>
        <w:t>ć</w:t>
      </w:r>
      <w:r w:rsidRPr="00AF49BA">
        <w:rPr>
          <w:rFonts w:ascii="Times New Roman"/>
          <w:color w:val="000000"/>
          <w:sz w:val="24"/>
          <w:szCs w:val="24"/>
          <w:lang w:val="hr-HR"/>
        </w:rPr>
        <w:t>inskog gra</w:t>
      </w:r>
      <w:r w:rsidRPr="00AF49BA">
        <w:rPr>
          <w:rFonts w:ascii="Times New Roman"/>
          <w:color w:val="000000"/>
          <w:sz w:val="24"/>
          <w:szCs w:val="24"/>
          <w:lang w:val="hr-HR"/>
        </w:rPr>
        <w:t>đ</w:t>
      </w:r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anskog suda u Zagrebu broj </w:t>
      </w:r>
      <w:proofErr w:type="spellStart"/>
      <w:r w:rsidRPr="00AF49BA">
        <w:rPr>
          <w:rFonts w:ascii="Times New Roman"/>
          <w:color w:val="000000"/>
          <w:sz w:val="24"/>
          <w:szCs w:val="24"/>
          <w:lang w:val="hr-HR"/>
        </w:rPr>
        <w:t>Pn</w:t>
      </w:r>
      <w:proofErr w:type="spellEnd"/>
      <w:r w:rsidRPr="00AF49BA">
        <w:rPr>
          <w:rFonts w:ascii="Times New Roman"/>
          <w:color w:val="000000"/>
          <w:sz w:val="24"/>
          <w:szCs w:val="24"/>
          <w:lang w:val="hr-HR"/>
        </w:rPr>
        <w:t>-7695/08-9 od 15. prosinca  2011. godine te se predmet vra</w:t>
      </w:r>
      <w:r w:rsidRPr="00AF49BA">
        <w:rPr>
          <w:rFonts w:ascii="Times New Roman"/>
          <w:color w:val="000000"/>
          <w:sz w:val="24"/>
          <w:szCs w:val="24"/>
          <w:lang w:val="hr-HR"/>
        </w:rPr>
        <w:t>ć</w:t>
      </w:r>
      <w:r w:rsidRPr="00AF49BA">
        <w:rPr>
          <w:rFonts w:ascii="Times New Roman"/>
          <w:color w:val="000000"/>
          <w:sz w:val="24"/>
          <w:szCs w:val="24"/>
          <w:lang w:val="hr-HR"/>
        </w:rPr>
        <w:t>a sudu prvog stupnja na daljnji postupak.</w:t>
      </w:r>
    </w:p>
    <w:p w:rsidR="005E73E3" w:rsidRPr="00AF49BA" w:rsidRDefault="00336C32">
      <w:pPr>
        <w:spacing w:after="0"/>
        <w:rPr>
          <w:sz w:val="24"/>
          <w:szCs w:val="24"/>
          <w:lang w:val="hr-HR"/>
        </w:rPr>
      </w:pPr>
      <w:r w:rsidRPr="00AF49BA">
        <w:rPr>
          <w:rFonts w:ascii="Times New Roman"/>
          <w:color w:val="000000"/>
          <w:sz w:val="24"/>
          <w:szCs w:val="24"/>
          <w:lang w:val="hr-HR"/>
        </w:rPr>
        <w:t>Obrazlo</w:t>
      </w: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r w:rsidRPr="00AF49BA">
        <w:rPr>
          <w:rFonts w:ascii="Times New Roman"/>
          <w:color w:val="000000"/>
          <w:sz w:val="24"/>
          <w:szCs w:val="24"/>
          <w:lang w:val="hr-HR"/>
        </w:rPr>
        <w:t>enje</w:t>
      </w:r>
    </w:p>
    <w:p w:rsidR="005E73E3" w:rsidRPr="00AF49BA" w:rsidRDefault="005E73E3">
      <w:pPr>
        <w:spacing w:after="0"/>
        <w:rPr>
          <w:sz w:val="24"/>
          <w:szCs w:val="24"/>
          <w:lang w:val="hr-HR"/>
        </w:rPr>
      </w:pPr>
    </w:p>
    <w:p w:rsidR="005E73E3" w:rsidRPr="00AF49BA" w:rsidRDefault="00336C32">
      <w:pPr>
        <w:spacing w:after="0"/>
        <w:rPr>
          <w:sz w:val="24"/>
          <w:szCs w:val="24"/>
          <w:lang w:val="hr-HR"/>
        </w:rPr>
      </w:pPr>
      <w:r w:rsidRPr="00AF49BA">
        <w:rPr>
          <w:rFonts w:ascii="Times New Roman"/>
          <w:color w:val="000000"/>
          <w:sz w:val="24"/>
          <w:szCs w:val="24"/>
          <w:lang w:val="hr-HR"/>
        </w:rPr>
        <w:t>Sud prvog stupnja donio je rje</w:t>
      </w:r>
      <w:r w:rsidRPr="00AF49BA">
        <w:rPr>
          <w:rFonts w:ascii="Times New Roman"/>
          <w:color w:val="000000"/>
          <w:sz w:val="24"/>
          <w:szCs w:val="24"/>
          <w:lang w:val="hr-HR"/>
        </w:rPr>
        <w:t>š</w:t>
      </w:r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enje </w:t>
      </w:r>
      <w:r w:rsidRPr="00AF49BA">
        <w:rPr>
          <w:rFonts w:ascii="Times New Roman"/>
          <w:color w:val="000000"/>
          <w:sz w:val="24"/>
          <w:szCs w:val="24"/>
          <w:lang w:val="hr-HR"/>
        </w:rPr>
        <w:t>č</w:t>
      </w:r>
      <w:r w:rsidRPr="00AF49BA">
        <w:rPr>
          <w:rFonts w:ascii="Times New Roman"/>
          <w:color w:val="000000"/>
          <w:sz w:val="24"/>
          <w:szCs w:val="24"/>
          <w:lang w:val="hr-HR"/>
        </w:rPr>
        <w:t>ija izreka glasi:</w:t>
      </w:r>
    </w:p>
    <w:p w:rsidR="005E73E3" w:rsidRPr="00AF49BA" w:rsidRDefault="00336C32">
      <w:pPr>
        <w:spacing w:after="0"/>
        <w:rPr>
          <w:sz w:val="24"/>
          <w:szCs w:val="24"/>
          <w:lang w:val="hr-HR"/>
        </w:rPr>
      </w:pPr>
      <w:r w:rsidRPr="00AF49BA">
        <w:rPr>
          <w:rFonts w:ascii="Times New Roman"/>
          <w:color w:val="000000"/>
          <w:sz w:val="24"/>
          <w:szCs w:val="24"/>
          <w:lang w:val="hr-HR"/>
        </w:rPr>
        <w:t>" Tu</w:t>
      </w: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r w:rsidRPr="00AF49BA">
        <w:rPr>
          <w:rFonts w:ascii="Times New Roman"/>
          <w:color w:val="000000"/>
          <w:sz w:val="24"/>
          <w:szCs w:val="24"/>
          <w:lang w:val="hr-HR"/>
        </w:rPr>
        <w:t>ba se odbacuje kao nedopu</w:t>
      </w:r>
      <w:r w:rsidRPr="00AF49BA">
        <w:rPr>
          <w:rFonts w:ascii="Times New Roman"/>
          <w:color w:val="000000"/>
          <w:sz w:val="24"/>
          <w:szCs w:val="24"/>
          <w:lang w:val="hr-HR"/>
        </w:rPr>
        <w:t>š</w:t>
      </w:r>
      <w:r w:rsidRPr="00AF49BA">
        <w:rPr>
          <w:rFonts w:ascii="Times New Roman"/>
          <w:color w:val="000000"/>
          <w:sz w:val="24"/>
          <w:szCs w:val="24"/>
          <w:lang w:val="hr-HR"/>
        </w:rPr>
        <w:t>tena.</w:t>
      </w:r>
    </w:p>
    <w:p w:rsidR="005E73E3" w:rsidRPr="00AF49BA" w:rsidRDefault="00336C32">
      <w:pPr>
        <w:spacing w:after="0"/>
        <w:rPr>
          <w:sz w:val="24"/>
          <w:szCs w:val="24"/>
          <w:lang w:val="hr-HR"/>
        </w:rPr>
      </w:pPr>
      <w:r w:rsidRPr="00AF49BA">
        <w:rPr>
          <w:rFonts w:ascii="Times New Roman"/>
          <w:color w:val="000000"/>
          <w:sz w:val="24"/>
          <w:szCs w:val="24"/>
          <w:lang w:val="hr-HR"/>
        </w:rPr>
        <w:t>Nala</w:t>
      </w: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r w:rsidRPr="00AF49BA">
        <w:rPr>
          <w:rFonts w:ascii="Times New Roman"/>
          <w:color w:val="000000"/>
          <w:sz w:val="24"/>
          <w:szCs w:val="24"/>
          <w:lang w:val="hr-HR"/>
        </w:rPr>
        <w:t>e se tu</w:t>
      </w: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r w:rsidRPr="00AF49BA">
        <w:rPr>
          <w:rFonts w:ascii="Times New Roman"/>
          <w:color w:val="000000"/>
          <w:sz w:val="24"/>
          <w:szCs w:val="24"/>
          <w:lang w:val="hr-HR"/>
        </w:rPr>
        <w:t>itelju da tu</w:t>
      </w: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r w:rsidRPr="00AF49BA">
        <w:rPr>
          <w:rFonts w:ascii="Times New Roman"/>
          <w:color w:val="000000"/>
          <w:sz w:val="24"/>
          <w:szCs w:val="24"/>
          <w:lang w:val="hr-HR"/>
        </w:rPr>
        <w:t>eniku plati parni</w:t>
      </w:r>
      <w:r w:rsidRPr="00AF49BA">
        <w:rPr>
          <w:rFonts w:ascii="Times New Roman"/>
          <w:color w:val="000000"/>
          <w:sz w:val="24"/>
          <w:szCs w:val="24"/>
          <w:lang w:val="hr-HR"/>
        </w:rPr>
        <w:t>č</w:t>
      </w:r>
      <w:r w:rsidRPr="00AF49BA">
        <w:rPr>
          <w:rFonts w:ascii="Times New Roman"/>
          <w:color w:val="000000"/>
          <w:sz w:val="24"/>
          <w:szCs w:val="24"/>
          <w:lang w:val="hr-HR"/>
        </w:rPr>
        <w:t>ni tro</w:t>
      </w:r>
      <w:r w:rsidRPr="00AF49BA">
        <w:rPr>
          <w:rFonts w:ascii="Times New Roman"/>
          <w:color w:val="000000"/>
          <w:sz w:val="24"/>
          <w:szCs w:val="24"/>
          <w:lang w:val="hr-HR"/>
        </w:rPr>
        <w:t>š</w:t>
      </w:r>
      <w:r w:rsidRPr="00AF49BA">
        <w:rPr>
          <w:rFonts w:ascii="Times New Roman"/>
          <w:color w:val="000000"/>
          <w:sz w:val="24"/>
          <w:szCs w:val="24"/>
          <w:lang w:val="hr-HR"/>
        </w:rPr>
        <w:t>ak u visini 3.075,00 kuna u roku od 15 dana pod prijetnjom ovrhe."</w:t>
      </w:r>
    </w:p>
    <w:p w:rsidR="005E73E3" w:rsidRPr="00AF49BA" w:rsidRDefault="00336C32">
      <w:pPr>
        <w:spacing w:after="0"/>
        <w:rPr>
          <w:sz w:val="24"/>
          <w:szCs w:val="24"/>
          <w:lang w:val="hr-HR"/>
        </w:rPr>
      </w:pPr>
      <w:r w:rsidRPr="00AF49BA">
        <w:rPr>
          <w:rFonts w:ascii="Times New Roman"/>
          <w:color w:val="000000"/>
          <w:sz w:val="24"/>
          <w:szCs w:val="24"/>
          <w:lang w:val="hr-HR"/>
        </w:rPr>
        <w:t>Protiv ovog rje</w:t>
      </w:r>
      <w:r w:rsidRPr="00AF49BA">
        <w:rPr>
          <w:rFonts w:ascii="Times New Roman"/>
          <w:color w:val="000000"/>
          <w:sz w:val="24"/>
          <w:szCs w:val="24"/>
          <w:lang w:val="hr-HR"/>
        </w:rPr>
        <w:t>š</w:t>
      </w:r>
      <w:r w:rsidRPr="00AF49BA">
        <w:rPr>
          <w:rFonts w:ascii="Times New Roman"/>
          <w:color w:val="000000"/>
          <w:sz w:val="24"/>
          <w:szCs w:val="24"/>
          <w:lang w:val="hr-HR"/>
        </w:rPr>
        <w:t>enja pravovremenu, potpunu i dopu</w:t>
      </w:r>
      <w:r w:rsidRPr="00AF49BA">
        <w:rPr>
          <w:rFonts w:ascii="Times New Roman"/>
          <w:color w:val="000000"/>
          <w:sz w:val="24"/>
          <w:szCs w:val="24"/>
          <w:lang w:val="hr-HR"/>
        </w:rPr>
        <w:t>š</w:t>
      </w:r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tenu </w:t>
      </w: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r w:rsidRPr="00AF49BA">
        <w:rPr>
          <w:rFonts w:ascii="Times New Roman"/>
          <w:color w:val="000000"/>
          <w:sz w:val="24"/>
          <w:szCs w:val="24"/>
          <w:lang w:val="hr-HR"/>
        </w:rPr>
        <w:t>albu podnio je tu</w:t>
      </w: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r w:rsidRPr="00AF49BA">
        <w:rPr>
          <w:rFonts w:ascii="Times New Roman"/>
          <w:color w:val="000000"/>
          <w:sz w:val="24"/>
          <w:szCs w:val="24"/>
          <w:lang w:val="hr-HR"/>
        </w:rPr>
        <w:t>itelj dana 30. prosinca 2011. godine zbog pogre</w:t>
      </w:r>
      <w:r w:rsidRPr="00AF49BA">
        <w:rPr>
          <w:rFonts w:ascii="Times New Roman"/>
          <w:color w:val="000000"/>
          <w:sz w:val="24"/>
          <w:szCs w:val="24"/>
          <w:lang w:val="hr-HR"/>
        </w:rPr>
        <w:t>š</w:t>
      </w:r>
      <w:r w:rsidRPr="00AF49BA">
        <w:rPr>
          <w:rFonts w:ascii="Times New Roman"/>
          <w:color w:val="000000"/>
          <w:sz w:val="24"/>
          <w:szCs w:val="24"/>
          <w:lang w:val="hr-HR"/>
        </w:rPr>
        <w:t>ne primijene materijalnog prava te predla</w:t>
      </w: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r w:rsidRPr="00AF49BA">
        <w:rPr>
          <w:rFonts w:ascii="Times New Roman"/>
          <w:color w:val="000000"/>
          <w:sz w:val="24"/>
          <w:szCs w:val="24"/>
          <w:lang w:val="hr-HR"/>
        </w:rPr>
        <w:t>e da ovaj sud pobijano rje</w:t>
      </w:r>
      <w:r w:rsidRPr="00AF49BA">
        <w:rPr>
          <w:rFonts w:ascii="Times New Roman"/>
          <w:color w:val="000000"/>
          <w:sz w:val="24"/>
          <w:szCs w:val="24"/>
          <w:lang w:val="hr-HR"/>
        </w:rPr>
        <w:t>š</w:t>
      </w:r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enje ukine i predmet vrati sudu prvog stupnja na ponovni postupak. </w:t>
      </w:r>
    </w:p>
    <w:p w:rsidR="005E73E3" w:rsidRPr="00AF49BA" w:rsidRDefault="00336C32">
      <w:pPr>
        <w:spacing w:after="0"/>
        <w:rPr>
          <w:sz w:val="24"/>
          <w:szCs w:val="24"/>
          <w:lang w:val="hr-HR"/>
        </w:rPr>
      </w:pPr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Odgovor na </w:t>
      </w: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r w:rsidRPr="00AF49BA">
        <w:rPr>
          <w:rFonts w:ascii="Times New Roman"/>
          <w:color w:val="000000"/>
          <w:sz w:val="24"/>
          <w:szCs w:val="24"/>
          <w:lang w:val="hr-HR"/>
        </w:rPr>
        <w:t>albu nije dan.</w:t>
      </w:r>
    </w:p>
    <w:p w:rsidR="005E73E3" w:rsidRPr="00AF49BA" w:rsidRDefault="005E73E3">
      <w:pPr>
        <w:spacing w:after="0"/>
        <w:rPr>
          <w:sz w:val="24"/>
          <w:szCs w:val="24"/>
          <w:lang w:val="hr-HR"/>
        </w:rPr>
      </w:pPr>
    </w:p>
    <w:p w:rsidR="005E73E3" w:rsidRPr="00AF49BA" w:rsidRDefault="00336C32">
      <w:pPr>
        <w:spacing w:after="0"/>
        <w:rPr>
          <w:sz w:val="24"/>
          <w:szCs w:val="24"/>
          <w:lang w:val="hr-HR"/>
        </w:rPr>
      </w:pP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r w:rsidRPr="00AF49BA">
        <w:rPr>
          <w:rFonts w:ascii="Times New Roman"/>
          <w:color w:val="000000"/>
          <w:sz w:val="24"/>
          <w:szCs w:val="24"/>
          <w:lang w:val="hr-HR"/>
        </w:rPr>
        <w:t>alba je osnovana.</w:t>
      </w:r>
    </w:p>
    <w:p w:rsidR="005E73E3" w:rsidRPr="00AF49BA" w:rsidRDefault="005E73E3">
      <w:pPr>
        <w:spacing w:after="0"/>
        <w:rPr>
          <w:sz w:val="24"/>
          <w:szCs w:val="24"/>
          <w:lang w:val="hr-HR"/>
        </w:rPr>
      </w:pPr>
    </w:p>
    <w:p w:rsidR="005E73E3" w:rsidRPr="00AF49BA" w:rsidRDefault="00336C32">
      <w:pPr>
        <w:spacing w:after="0"/>
        <w:rPr>
          <w:sz w:val="24"/>
          <w:szCs w:val="24"/>
          <w:lang w:val="hr-HR"/>
        </w:rPr>
      </w:pPr>
      <w:r w:rsidRPr="00AF49BA">
        <w:rPr>
          <w:rFonts w:ascii="Times New Roman"/>
          <w:color w:val="000000"/>
          <w:sz w:val="24"/>
          <w:szCs w:val="24"/>
          <w:lang w:val="hr-HR"/>
        </w:rPr>
        <w:t>Tu</w:t>
      </w: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r w:rsidRPr="00AF49BA">
        <w:rPr>
          <w:rFonts w:ascii="Times New Roman"/>
          <w:color w:val="000000"/>
          <w:sz w:val="24"/>
          <w:szCs w:val="24"/>
          <w:lang w:val="hr-HR"/>
        </w:rPr>
        <w:t>itelj je protiv tu</w:t>
      </w: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r w:rsidRPr="00AF49BA">
        <w:rPr>
          <w:rFonts w:ascii="Times New Roman"/>
          <w:color w:val="000000"/>
          <w:sz w:val="24"/>
          <w:szCs w:val="24"/>
          <w:lang w:val="hr-HR"/>
        </w:rPr>
        <w:t>enika podnio tu</w:t>
      </w: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bu za naknadu </w:t>
      </w:r>
      <w:r w:rsidRPr="00AF49BA">
        <w:rPr>
          <w:rFonts w:ascii="Times New Roman"/>
          <w:color w:val="000000"/>
          <w:sz w:val="24"/>
          <w:szCs w:val="24"/>
          <w:lang w:val="hr-HR"/>
        </w:rPr>
        <w:t>š</w:t>
      </w:r>
      <w:r w:rsidRPr="00AF49BA">
        <w:rPr>
          <w:rFonts w:ascii="Times New Roman"/>
          <w:color w:val="000000"/>
          <w:sz w:val="24"/>
          <w:szCs w:val="24"/>
          <w:lang w:val="hr-HR"/>
        </w:rPr>
        <w:t>tete koju mu je tu</w:t>
      </w: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r w:rsidRPr="00AF49BA">
        <w:rPr>
          <w:rFonts w:ascii="Times New Roman"/>
          <w:color w:val="000000"/>
          <w:sz w:val="24"/>
          <w:szCs w:val="24"/>
          <w:lang w:val="hr-HR"/>
        </w:rPr>
        <w:t>enik prouzro</w:t>
      </w:r>
      <w:r w:rsidRPr="00AF49BA">
        <w:rPr>
          <w:rFonts w:ascii="Times New Roman"/>
          <w:color w:val="000000"/>
          <w:sz w:val="24"/>
          <w:szCs w:val="24"/>
          <w:lang w:val="hr-HR"/>
        </w:rPr>
        <w:t>č</w:t>
      </w:r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io objavom informacije u </w:t>
      </w:r>
      <w:r w:rsidR="007C7062">
        <w:rPr>
          <w:rFonts w:ascii="Times New Roman"/>
          <w:color w:val="000000"/>
          <w:sz w:val="24"/>
          <w:szCs w:val="24"/>
          <w:lang w:val="hr-HR"/>
        </w:rPr>
        <w:t xml:space="preserve">V. </w:t>
      </w:r>
      <w:r w:rsidRPr="00AF49BA">
        <w:rPr>
          <w:rFonts w:ascii="Times New Roman"/>
          <w:color w:val="000000"/>
          <w:sz w:val="24"/>
          <w:szCs w:val="24"/>
          <w:lang w:val="hr-HR"/>
        </w:rPr>
        <w:t>listu od 13. svibnja 2008. godine.</w:t>
      </w:r>
    </w:p>
    <w:p w:rsidR="005E73E3" w:rsidRPr="00AF49BA" w:rsidRDefault="00336C32">
      <w:pPr>
        <w:spacing w:after="0"/>
        <w:rPr>
          <w:sz w:val="24"/>
          <w:szCs w:val="24"/>
          <w:lang w:val="hr-HR"/>
        </w:rPr>
      </w:pPr>
      <w:r w:rsidRPr="00AF49BA">
        <w:rPr>
          <w:rFonts w:ascii="Times New Roman"/>
          <w:color w:val="000000"/>
          <w:sz w:val="24"/>
          <w:szCs w:val="24"/>
          <w:lang w:val="hr-HR"/>
        </w:rPr>
        <w:t>Sud prvog stupnja je pobijanim rje</w:t>
      </w:r>
      <w:r w:rsidRPr="00AF49BA">
        <w:rPr>
          <w:rFonts w:ascii="Times New Roman"/>
          <w:color w:val="000000"/>
          <w:sz w:val="24"/>
          <w:szCs w:val="24"/>
          <w:lang w:val="hr-HR"/>
        </w:rPr>
        <w:t>š</w:t>
      </w:r>
      <w:r w:rsidRPr="00AF49BA">
        <w:rPr>
          <w:rFonts w:ascii="Times New Roman"/>
          <w:color w:val="000000"/>
          <w:sz w:val="24"/>
          <w:szCs w:val="24"/>
          <w:lang w:val="hr-HR"/>
        </w:rPr>
        <w:t>enjem odbacio tu</w:t>
      </w: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r w:rsidRPr="00AF49BA">
        <w:rPr>
          <w:rFonts w:ascii="Times New Roman"/>
          <w:color w:val="000000"/>
          <w:sz w:val="24"/>
          <w:szCs w:val="24"/>
          <w:lang w:val="hr-HR"/>
        </w:rPr>
        <w:t>bu smatraju</w:t>
      </w:r>
      <w:r w:rsidRPr="00AF49BA">
        <w:rPr>
          <w:rFonts w:ascii="Times New Roman"/>
          <w:color w:val="000000"/>
          <w:sz w:val="24"/>
          <w:szCs w:val="24"/>
          <w:lang w:val="hr-HR"/>
        </w:rPr>
        <w:t>ć</w:t>
      </w:r>
      <w:r w:rsidRPr="00AF49BA">
        <w:rPr>
          <w:rFonts w:ascii="Times New Roman"/>
          <w:color w:val="000000"/>
          <w:sz w:val="24"/>
          <w:szCs w:val="24"/>
          <w:lang w:val="hr-HR"/>
        </w:rPr>
        <w:t>i da nije ispunjena procesna pretpostavka za vo</w:t>
      </w:r>
      <w:r w:rsidRPr="00AF49BA">
        <w:rPr>
          <w:rFonts w:ascii="Times New Roman"/>
          <w:color w:val="000000"/>
          <w:sz w:val="24"/>
          <w:szCs w:val="24"/>
          <w:lang w:val="hr-HR"/>
        </w:rPr>
        <w:t>đ</w:t>
      </w:r>
      <w:r w:rsidRPr="00AF49BA">
        <w:rPr>
          <w:rFonts w:ascii="Times New Roman"/>
          <w:color w:val="000000"/>
          <w:sz w:val="24"/>
          <w:szCs w:val="24"/>
          <w:lang w:val="hr-HR"/>
        </w:rPr>
        <w:t>enje sudskog postupka koja je sadr</w:t>
      </w: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ana u </w:t>
      </w:r>
      <w:r w:rsidRPr="00AF49BA">
        <w:rPr>
          <w:rFonts w:ascii="Times New Roman"/>
          <w:color w:val="000000"/>
          <w:sz w:val="24"/>
          <w:szCs w:val="24"/>
          <w:lang w:val="hr-HR"/>
        </w:rPr>
        <w:t>č</w:t>
      </w:r>
      <w:r w:rsidRPr="00AF49BA">
        <w:rPr>
          <w:rFonts w:ascii="Times New Roman"/>
          <w:color w:val="000000"/>
          <w:sz w:val="24"/>
          <w:szCs w:val="24"/>
          <w:lang w:val="hr-HR"/>
        </w:rPr>
        <w:t>l. 22. st. 2. Zakona o medijima, jer da se prije podno</w:t>
      </w:r>
      <w:r w:rsidRPr="00AF49BA">
        <w:rPr>
          <w:rFonts w:ascii="Times New Roman"/>
          <w:color w:val="000000"/>
          <w:sz w:val="24"/>
          <w:szCs w:val="24"/>
          <w:lang w:val="hr-HR"/>
        </w:rPr>
        <w:t>š</w:t>
      </w:r>
      <w:r w:rsidRPr="00AF49BA">
        <w:rPr>
          <w:rFonts w:ascii="Times New Roman"/>
          <w:color w:val="000000"/>
          <w:sz w:val="24"/>
          <w:szCs w:val="24"/>
          <w:lang w:val="hr-HR"/>
        </w:rPr>
        <w:t>enja tu</w:t>
      </w: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r w:rsidRPr="00AF49BA">
        <w:rPr>
          <w:rFonts w:ascii="Times New Roman"/>
          <w:color w:val="000000"/>
          <w:sz w:val="24"/>
          <w:szCs w:val="24"/>
          <w:lang w:val="hr-HR"/>
        </w:rPr>
        <w:t>be tu</w:t>
      </w: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r w:rsidRPr="00AF49BA">
        <w:rPr>
          <w:rFonts w:ascii="Times New Roman"/>
          <w:color w:val="000000"/>
          <w:sz w:val="24"/>
          <w:szCs w:val="24"/>
          <w:lang w:val="hr-HR"/>
        </w:rPr>
        <w:t>itelj nije obratio nakladniku radi objavljivanja ispravka sporne informacije.</w:t>
      </w:r>
    </w:p>
    <w:p w:rsidR="005E73E3" w:rsidRPr="00AF49BA" w:rsidRDefault="00336C32">
      <w:pPr>
        <w:spacing w:after="0"/>
        <w:rPr>
          <w:sz w:val="24"/>
          <w:szCs w:val="24"/>
          <w:lang w:val="hr-HR"/>
        </w:rPr>
      </w:pPr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U svojoj </w:t>
      </w: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r w:rsidRPr="00AF49BA">
        <w:rPr>
          <w:rFonts w:ascii="Times New Roman"/>
          <w:color w:val="000000"/>
          <w:sz w:val="24"/>
          <w:szCs w:val="24"/>
          <w:lang w:val="hr-HR"/>
        </w:rPr>
        <w:t>albi tu</w:t>
      </w: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r w:rsidRPr="00AF49BA">
        <w:rPr>
          <w:rFonts w:ascii="Times New Roman"/>
          <w:color w:val="000000"/>
          <w:sz w:val="24"/>
          <w:szCs w:val="24"/>
          <w:lang w:val="hr-HR"/>
        </w:rPr>
        <w:t>itelj navodi da je sud prvog stupnja pogre</w:t>
      </w:r>
      <w:r w:rsidRPr="00AF49BA">
        <w:rPr>
          <w:rFonts w:ascii="Times New Roman"/>
          <w:color w:val="000000"/>
          <w:sz w:val="24"/>
          <w:szCs w:val="24"/>
          <w:lang w:val="hr-HR"/>
        </w:rPr>
        <w:t>š</w:t>
      </w:r>
      <w:r w:rsidRPr="00AF49BA">
        <w:rPr>
          <w:rFonts w:ascii="Times New Roman"/>
          <w:color w:val="000000"/>
          <w:sz w:val="24"/>
          <w:szCs w:val="24"/>
          <w:lang w:val="hr-HR"/>
        </w:rPr>
        <w:t>no primijenio materijalno pravo jer da iz priloga uz tu</w:t>
      </w: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r w:rsidRPr="00AF49BA">
        <w:rPr>
          <w:rFonts w:ascii="Times New Roman"/>
          <w:color w:val="000000"/>
          <w:sz w:val="24"/>
          <w:szCs w:val="24"/>
          <w:lang w:val="hr-HR"/>
        </w:rPr>
        <w:t>bu proizlazi da se tu</w:t>
      </w: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r w:rsidRPr="00AF49BA">
        <w:rPr>
          <w:rFonts w:ascii="Times New Roman"/>
          <w:color w:val="000000"/>
          <w:sz w:val="24"/>
          <w:szCs w:val="24"/>
          <w:lang w:val="hr-HR"/>
        </w:rPr>
        <w:t>itelj obratio uredni</w:t>
      </w:r>
      <w:r w:rsidRPr="00AF49BA">
        <w:rPr>
          <w:rFonts w:ascii="Times New Roman"/>
          <w:color w:val="000000"/>
          <w:sz w:val="24"/>
          <w:szCs w:val="24"/>
          <w:lang w:val="hr-HR"/>
        </w:rPr>
        <w:t>š</w:t>
      </w:r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tvu </w:t>
      </w:r>
      <w:r w:rsidR="007C7062">
        <w:rPr>
          <w:rFonts w:ascii="Times New Roman"/>
          <w:color w:val="000000"/>
          <w:sz w:val="24"/>
          <w:szCs w:val="24"/>
          <w:lang w:val="hr-HR"/>
        </w:rPr>
        <w:t xml:space="preserve">V. </w:t>
      </w:r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lista sa zahtjevom za objavu ispravka informacije, pa kada se obratio glavnom uredniku da je tim ispunio procesnu </w:t>
      </w:r>
      <w:r w:rsidRPr="00AF49BA">
        <w:rPr>
          <w:rFonts w:ascii="Times New Roman"/>
          <w:color w:val="000000"/>
          <w:sz w:val="24"/>
          <w:szCs w:val="24"/>
          <w:lang w:val="hr-HR"/>
        </w:rPr>
        <w:lastRenderedPageBreak/>
        <w:t xml:space="preserve">pretpostavku iz </w:t>
      </w:r>
      <w:r w:rsidRPr="00AF49BA">
        <w:rPr>
          <w:rFonts w:ascii="Times New Roman"/>
          <w:color w:val="000000"/>
          <w:sz w:val="24"/>
          <w:szCs w:val="24"/>
          <w:lang w:val="hr-HR"/>
        </w:rPr>
        <w:t>č</w:t>
      </w:r>
      <w:r w:rsidRPr="00AF49BA">
        <w:rPr>
          <w:rFonts w:ascii="Times New Roman"/>
          <w:color w:val="000000"/>
          <w:sz w:val="24"/>
          <w:szCs w:val="24"/>
          <w:lang w:val="hr-HR"/>
        </w:rPr>
        <w:t>l. 22. st. 2. Zakona o medijima, jer se obra</w:t>
      </w:r>
      <w:r w:rsidRPr="00AF49BA">
        <w:rPr>
          <w:rFonts w:ascii="Times New Roman"/>
          <w:color w:val="000000"/>
          <w:sz w:val="24"/>
          <w:szCs w:val="24"/>
          <w:lang w:val="hr-HR"/>
        </w:rPr>
        <w:t>ć</w:t>
      </w:r>
      <w:r w:rsidRPr="00AF49BA">
        <w:rPr>
          <w:rFonts w:ascii="Times New Roman"/>
          <w:color w:val="000000"/>
          <w:sz w:val="24"/>
          <w:szCs w:val="24"/>
          <w:lang w:val="hr-HR"/>
        </w:rPr>
        <w:t>anje glavnom uredniku ima smatrati kao obra</w:t>
      </w:r>
      <w:r w:rsidRPr="00AF49BA">
        <w:rPr>
          <w:rFonts w:ascii="Times New Roman"/>
          <w:color w:val="000000"/>
          <w:sz w:val="24"/>
          <w:szCs w:val="24"/>
          <w:lang w:val="hr-HR"/>
        </w:rPr>
        <w:t>ć</w:t>
      </w:r>
      <w:r w:rsidRPr="00AF49BA">
        <w:rPr>
          <w:rFonts w:ascii="Times New Roman"/>
          <w:color w:val="000000"/>
          <w:sz w:val="24"/>
          <w:szCs w:val="24"/>
          <w:lang w:val="hr-HR"/>
        </w:rPr>
        <w:t>anje nakladniku.</w:t>
      </w:r>
    </w:p>
    <w:p w:rsidR="005E73E3" w:rsidRPr="00AF49BA" w:rsidRDefault="00336C32">
      <w:pPr>
        <w:spacing w:after="0"/>
        <w:rPr>
          <w:sz w:val="24"/>
          <w:szCs w:val="24"/>
          <w:lang w:val="hr-HR"/>
        </w:rPr>
      </w:pPr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        </w:t>
      </w:r>
      <w:proofErr w:type="spellStart"/>
      <w:r w:rsidRPr="00AF49BA">
        <w:rPr>
          <w:rFonts w:ascii="Times New Roman"/>
          <w:color w:val="000000"/>
          <w:sz w:val="24"/>
          <w:szCs w:val="24"/>
          <w:lang w:val="hr-HR"/>
        </w:rPr>
        <w:t>G</w:t>
      </w: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proofErr w:type="spellEnd"/>
      <w:r w:rsidRPr="00AF49BA">
        <w:rPr>
          <w:rFonts w:ascii="Times New Roman"/>
          <w:color w:val="000000"/>
          <w:sz w:val="24"/>
          <w:szCs w:val="24"/>
          <w:lang w:val="hr-HR"/>
        </w:rPr>
        <w:t>-1900/12-2</w:t>
      </w:r>
    </w:p>
    <w:p w:rsidR="005E73E3" w:rsidRPr="00AF49BA" w:rsidRDefault="005E73E3">
      <w:pPr>
        <w:spacing w:after="0"/>
        <w:rPr>
          <w:sz w:val="24"/>
          <w:szCs w:val="24"/>
          <w:lang w:val="hr-HR"/>
        </w:rPr>
      </w:pPr>
    </w:p>
    <w:p w:rsidR="005E73E3" w:rsidRPr="00AF49BA" w:rsidRDefault="00336C32">
      <w:pPr>
        <w:spacing w:after="0"/>
        <w:rPr>
          <w:sz w:val="24"/>
          <w:szCs w:val="24"/>
          <w:lang w:val="hr-HR"/>
        </w:rPr>
      </w:pPr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Prema odredbi </w:t>
      </w:r>
      <w:r w:rsidRPr="00AF49BA">
        <w:rPr>
          <w:rFonts w:ascii="Times New Roman"/>
          <w:color w:val="000000"/>
          <w:sz w:val="24"/>
          <w:szCs w:val="24"/>
          <w:lang w:val="hr-HR"/>
        </w:rPr>
        <w:t>č</w:t>
      </w:r>
      <w:r w:rsidRPr="00AF49BA">
        <w:rPr>
          <w:rFonts w:ascii="Times New Roman"/>
          <w:color w:val="000000"/>
          <w:sz w:val="24"/>
          <w:szCs w:val="24"/>
          <w:lang w:val="hr-HR"/>
        </w:rPr>
        <w:t>l. 22. st. 2. Zakona o medijima, pravo na tu</w:t>
      </w: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bu za naknadu nematerijalne </w:t>
      </w:r>
      <w:r w:rsidRPr="00AF49BA">
        <w:rPr>
          <w:rFonts w:ascii="Times New Roman"/>
          <w:color w:val="000000"/>
          <w:sz w:val="24"/>
          <w:szCs w:val="24"/>
          <w:lang w:val="hr-HR"/>
        </w:rPr>
        <w:t>š</w:t>
      </w:r>
      <w:r w:rsidRPr="00AF49BA">
        <w:rPr>
          <w:rFonts w:ascii="Times New Roman"/>
          <w:color w:val="000000"/>
          <w:sz w:val="24"/>
          <w:szCs w:val="24"/>
          <w:lang w:val="hr-HR"/>
        </w:rPr>
        <w:t>tete sukladno op</w:t>
      </w:r>
      <w:r w:rsidRPr="00AF49BA">
        <w:rPr>
          <w:rFonts w:ascii="Times New Roman"/>
          <w:color w:val="000000"/>
          <w:sz w:val="24"/>
          <w:szCs w:val="24"/>
          <w:lang w:val="hr-HR"/>
        </w:rPr>
        <w:t>ć</w:t>
      </w:r>
      <w:r w:rsidRPr="00AF49BA">
        <w:rPr>
          <w:rFonts w:ascii="Times New Roman"/>
          <w:color w:val="000000"/>
          <w:sz w:val="24"/>
          <w:szCs w:val="24"/>
          <w:lang w:val="hr-HR"/>
        </w:rPr>
        <w:t>im propisima obveznog prava ima osoba koje je prethodno zatra</w:t>
      </w: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r w:rsidRPr="00AF49BA">
        <w:rPr>
          <w:rFonts w:ascii="Times New Roman"/>
          <w:color w:val="000000"/>
          <w:sz w:val="24"/>
          <w:szCs w:val="24"/>
          <w:lang w:val="hr-HR"/>
        </w:rPr>
        <w:t>ila od nakladnika objavljivanje ispravka sporne informacije odnosno isprike nakladnika kada ispravak nije mogu</w:t>
      </w:r>
      <w:r w:rsidRPr="00AF49BA">
        <w:rPr>
          <w:rFonts w:ascii="Times New Roman"/>
          <w:color w:val="000000"/>
          <w:sz w:val="24"/>
          <w:szCs w:val="24"/>
          <w:lang w:val="hr-HR"/>
        </w:rPr>
        <w:t>ć</w:t>
      </w:r>
      <w:r w:rsidRPr="00AF49BA">
        <w:rPr>
          <w:rFonts w:ascii="Times New Roman"/>
          <w:color w:val="000000"/>
          <w:sz w:val="24"/>
          <w:szCs w:val="24"/>
          <w:lang w:val="hr-HR"/>
        </w:rPr>
        <w:t>.</w:t>
      </w:r>
    </w:p>
    <w:p w:rsidR="005E73E3" w:rsidRPr="00AF49BA" w:rsidRDefault="00336C32">
      <w:pPr>
        <w:spacing w:after="0"/>
        <w:rPr>
          <w:sz w:val="24"/>
          <w:szCs w:val="24"/>
          <w:lang w:val="hr-HR"/>
        </w:rPr>
      </w:pPr>
      <w:r w:rsidRPr="00AF49BA">
        <w:rPr>
          <w:rFonts w:ascii="Times New Roman"/>
          <w:color w:val="000000"/>
          <w:sz w:val="24"/>
          <w:szCs w:val="24"/>
          <w:lang w:val="hr-HR"/>
        </w:rPr>
        <w:t>I po ocijeni ovog suda obra</w:t>
      </w:r>
      <w:r w:rsidRPr="00AF49BA">
        <w:rPr>
          <w:rFonts w:ascii="Times New Roman"/>
          <w:color w:val="000000"/>
          <w:sz w:val="24"/>
          <w:szCs w:val="24"/>
          <w:lang w:val="hr-HR"/>
        </w:rPr>
        <w:t>ć</w:t>
      </w:r>
      <w:r w:rsidRPr="00AF49BA">
        <w:rPr>
          <w:rFonts w:ascii="Times New Roman"/>
          <w:color w:val="000000"/>
          <w:sz w:val="24"/>
          <w:szCs w:val="24"/>
          <w:lang w:val="hr-HR"/>
        </w:rPr>
        <w:t>anjem glavnom uredniku sa zahtjevom za objavu ispravka sporne informacije ispunjena je procesna pretpostavaka za podno</w:t>
      </w:r>
      <w:r w:rsidRPr="00AF49BA">
        <w:rPr>
          <w:rFonts w:ascii="Times New Roman"/>
          <w:color w:val="000000"/>
          <w:sz w:val="24"/>
          <w:szCs w:val="24"/>
          <w:lang w:val="hr-HR"/>
        </w:rPr>
        <w:t>š</w:t>
      </w:r>
      <w:r w:rsidRPr="00AF49BA">
        <w:rPr>
          <w:rFonts w:ascii="Times New Roman"/>
          <w:color w:val="000000"/>
          <w:sz w:val="24"/>
          <w:szCs w:val="24"/>
          <w:lang w:val="hr-HR"/>
        </w:rPr>
        <w:t>enje tu</w:t>
      </w: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r w:rsidRPr="00AF49BA">
        <w:rPr>
          <w:rFonts w:ascii="Times New Roman"/>
          <w:color w:val="000000"/>
          <w:sz w:val="24"/>
          <w:szCs w:val="24"/>
          <w:lang w:val="hr-HR"/>
        </w:rPr>
        <w:t>be  jer je glavni urednik taj koji ure</w:t>
      </w:r>
      <w:r w:rsidRPr="00AF49BA">
        <w:rPr>
          <w:rFonts w:ascii="Times New Roman"/>
          <w:color w:val="000000"/>
          <w:sz w:val="24"/>
          <w:szCs w:val="24"/>
          <w:lang w:val="hr-HR"/>
        </w:rPr>
        <w:t>đ</w:t>
      </w:r>
      <w:r w:rsidRPr="00AF49BA">
        <w:rPr>
          <w:rFonts w:ascii="Times New Roman"/>
          <w:color w:val="000000"/>
          <w:sz w:val="24"/>
          <w:szCs w:val="24"/>
          <w:lang w:val="hr-HR"/>
        </w:rPr>
        <w:t>uje medij  pa obra</w:t>
      </w:r>
      <w:r w:rsidRPr="00AF49BA">
        <w:rPr>
          <w:rFonts w:ascii="Times New Roman"/>
          <w:color w:val="000000"/>
          <w:sz w:val="24"/>
          <w:szCs w:val="24"/>
          <w:lang w:val="hr-HR"/>
        </w:rPr>
        <w:t>ć</w:t>
      </w:r>
      <w:r w:rsidRPr="00AF49BA">
        <w:rPr>
          <w:rFonts w:ascii="Times New Roman"/>
          <w:color w:val="000000"/>
          <w:sz w:val="24"/>
          <w:szCs w:val="24"/>
          <w:lang w:val="hr-HR"/>
        </w:rPr>
        <w:t>anje glavnom uredniku sa zahtjevom za ispravak treba cijeniti kao obra</w:t>
      </w:r>
      <w:r w:rsidRPr="00AF49BA">
        <w:rPr>
          <w:rFonts w:ascii="Times New Roman"/>
          <w:color w:val="000000"/>
          <w:sz w:val="24"/>
          <w:szCs w:val="24"/>
          <w:lang w:val="hr-HR"/>
        </w:rPr>
        <w:t>ć</w:t>
      </w:r>
      <w:r w:rsidRPr="00AF49BA">
        <w:rPr>
          <w:rFonts w:ascii="Times New Roman"/>
          <w:color w:val="000000"/>
          <w:sz w:val="24"/>
          <w:szCs w:val="24"/>
          <w:lang w:val="hr-HR"/>
        </w:rPr>
        <w:t>anje nakladnikovom "punomo</w:t>
      </w:r>
      <w:r w:rsidRPr="00AF49BA">
        <w:rPr>
          <w:rFonts w:ascii="Times New Roman"/>
          <w:color w:val="000000"/>
          <w:sz w:val="24"/>
          <w:szCs w:val="24"/>
          <w:lang w:val="hr-HR"/>
        </w:rPr>
        <w:t>ć</w:t>
      </w:r>
      <w:r w:rsidRPr="00AF49BA">
        <w:rPr>
          <w:rFonts w:ascii="Times New Roman"/>
          <w:color w:val="000000"/>
          <w:sz w:val="24"/>
          <w:szCs w:val="24"/>
          <w:lang w:val="hr-HR"/>
        </w:rPr>
        <w:t>niku po zaposlenju".</w:t>
      </w:r>
    </w:p>
    <w:p w:rsidR="005E73E3" w:rsidRPr="00AF49BA" w:rsidRDefault="00336C32">
      <w:pPr>
        <w:spacing w:after="0"/>
        <w:rPr>
          <w:sz w:val="24"/>
          <w:szCs w:val="24"/>
          <w:lang w:val="hr-HR"/>
        </w:rPr>
      </w:pPr>
      <w:r w:rsidRPr="00AF49BA">
        <w:rPr>
          <w:rFonts w:ascii="Times New Roman"/>
          <w:color w:val="000000"/>
          <w:sz w:val="24"/>
          <w:szCs w:val="24"/>
          <w:lang w:val="hr-HR"/>
        </w:rPr>
        <w:t>U konkretnom slu</w:t>
      </w:r>
      <w:r w:rsidRPr="00AF49BA">
        <w:rPr>
          <w:rFonts w:ascii="Times New Roman"/>
          <w:color w:val="000000"/>
          <w:sz w:val="24"/>
          <w:szCs w:val="24"/>
          <w:lang w:val="hr-HR"/>
        </w:rPr>
        <w:t>č</w:t>
      </w:r>
      <w:r w:rsidRPr="00AF49BA">
        <w:rPr>
          <w:rFonts w:ascii="Times New Roman"/>
          <w:color w:val="000000"/>
          <w:sz w:val="24"/>
          <w:szCs w:val="24"/>
          <w:lang w:val="hr-HR"/>
        </w:rPr>
        <w:t>aju tu</w:t>
      </w: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r w:rsidRPr="00AF49BA">
        <w:rPr>
          <w:rFonts w:ascii="Times New Roman"/>
          <w:color w:val="000000"/>
          <w:sz w:val="24"/>
          <w:szCs w:val="24"/>
          <w:lang w:val="hr-HR"/>
        </w:rPr>
        <w:t>itelj se obratio uredni</w:t>
      </w:r>
      <w:r w:rsidRPr="00AF49BA">
        <w:rPr>
          <w:rFonts w:ascii="Times New Roman"/>
          <w:color w:val="000000"/>
          <w:sz w:val="24"/>
          <w:szCs w:val="24"/>
          <w:lang w:val="hr-HR"/>
        </w:rPr>
        <w:t>š</w:t>
      </w:r>
      <w:r w:rsidRPr="00AF49BA">
        <w:rPr>
          <w:rFonts w:ascii="Times New Roman"/>
          <w:color w:val="000000"/>
          <w:sz w:val="24"/>
          <w:szCs w:val="24"/>
          <w:lang w:val="hr-HR"/>
        </w:rPr>
        <w:t>tvu tu</w:t>
      </w: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enika sa zahtjevom za ispravak informacije i njegov ispravak je objavljen u </w:t>
      </w:r>
      <w:r w:rsidR="007C7062">
        <w:rPr>
          <w:rFonts w:ascii="Times New Roman"/>
          <w:color w:val="000000"/>
          <w:sz w:val="24"/>
          <w:szCs w:val="24"/>
          <w:lang w:val="hr-HR"/>
        </w:rPr>
        <w:t>V. l.</w:t>
      </w:r>
      <w:r w:rsidRPr="00AF49BA">
        <w:rPr>
          <w:rFonts w:ascii="Times New Roman"/>
          <w:color w:val="000000"/>
          <w:sz w:val="24"/>
          <w:szCs w:val="24"/>
          <w:lang w:val="hr-HR"/>
        </w:rPr>
        <w:t>, te je na taj na</w:t>
      </w:r>
      <w:r w:rsidRPr="00AF49BA">
        <w:rPr>
          <w:rFonts w:ascii="Times New Roman"/>
          <w:color w:val="000000"/>
          <w:sz w:val="24"/>
          <w:szCs w:val="24"/>
          <w:lang w:val="hr-HR"/>
        </w:rPr>
        <w:t>č</w:t>
      </w:r>
      <w:r w:rsidRPr="00AF49BA">
        <w:rPr>
          <w:rFonts w:ascii="Times New Roman"/>
          <w:color w:val="000000"/>
          <w:sz w:val="24"/>
          <w:szCs w:val="24"/>
          <w:lang w:val="hr-HR"/>
        </w:rPr>
        <w:t>in stekao pravo i na podno</w:t>
      </w:r>
      <w:r w:rsidRPr="00AF49BA">
        <w:rPr>
          <w:rFonts w:ascii="Times New Roman"/>
          <w:color w:val="000000"/>
          <w:sz w:val="24"/>
          <w:szCs w:val="24"/>
          <w:lang w:val="hr-HR"/>
        </w:rPr>
        <w:t>š</w:t>
      </w:r>
      <w:r w:rsidRPr="00AF49BA">
        <w:rPr>
          <w:rFonts w:ascii="Times New Roman"/>
          <w:color w:val="000000"/>
          <w:sz w:val="24"/>
          <w:szCs w:val="24"/>
          <w:lang w:val="hr-HR"/>
        </w:rPr>
        <w:t>enje tu</w:t>
      </w: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be za naknadu nematerijalne </w:t>
      </w:r>
      <w:r w:rsidRPr="00AF49BA">
        <w:rPr>
          <w:rFonts w:ascii="Times New Roman"/>
          <w:color w:val="000000"/>
          <w:sz w:val="24"/>
          <w:szCs w:val="24"/>
          <w:lang w:val="hr-HR"/>
        </w:rPr>
        <w:t>š</w:t>
      </w:r>
      <w:r w:rsidRPr="00AF49BA">
        <w:rPr>
          <w:rFonts w:ascii="Times New Roman"/>
          <w:color w:val="000000"/>
          <w:sz w:val="24"/>
          <w:szCs w:val="24"/>
          <w:lang w:val="hr-HR"/>
        </w:rPr>
        <w:t>tete.</w:t>
      </w:r>
    </w:p>
    <w:p w:rsidR="005E73E3" w:rsidRPr="00AF49BA" w:rsidRDefault="00336C32">
      <w:pPr>
        <w:spacing w:after="0"/>
        <w:rPr>
          <w:sz w:val="24"/>
          <w:szCs w:val="24"/>
          <w:lang w:val="hr-HR"/>
        </w:rPr>
      </w:pPr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Zbog navedenog razloga ukinuta je pobijana odluka primjenom odredbe </w:t>
      </w:r>
      <w:r w:rsidRPr="00AF49BA">
        <w:rPr>
          <w:rFonts w:ascii="Times New Roman"/>
          <w:color w:val="000000"/>
          <w:sz w:val="24"/>
          <w:szCs w:val="24"/>
          <w:lang w:val="hr-HR"/>
        </w:rPr>
        <w:t>č</w:t>
      </w:r>
      <w:r w:rsidRPr="00AF49BA">
        <w:rPr>
          <w:rFonts w:ascii="Times New Roman"/>
          <w:color w:val="000000"/>
          <w:sz w:val="24"/>
          <w:szCs w:val="24"/>
          <w:lang w:val="hr-HR"/>
        </w:rPr>
        <w:t>l.380. t. 3. Zakona o parni</w:t>
      </w:r>
      <w:r w:rsidRPr="00AF49BA">
        <w:rPr>
          <w:rFonts w:ascii="Times New Roman"/>
          <w:color w:val="000000"/>
          <w:sz w:val="24"/>
          <w:szCs w:val="24"/>
          <w:lang w:val="hr-HR"/>
        </w:rPr>
        <w:t>č</w:t>
      </w:r>
      <w:r w:rsidRPr="00AF49BA">
        <w:rPr>
          <w:rFonts w:ascii="Times New Roman"/>
          <w:color w:val="000000"/>
          <w:sz w:val="24"/>
          <w:szCs w:val="24"/>
          <w:lang w:val="hr-HR"/>
        </w:rPr>
        <w:t>nom postupku, te je predmet vra</w:t>
      </w:r>
      <w:r w:rsidRPr="00AF49BA">
        <w:rPr>
          <w:rFonts w:ascii="Times New Roman"/>
          <w:color w:val="000000"/>
          <w:sz w:val="24"/>
          <w:szCs w:val="24"/>
          <w:lang w:val="hr-HR"/>
        </w:rPr>
        <w:t>ć</w:t>
      </w:r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en na daljnji postupak u kojem </w:t>
      </w:r>
      <w:r w:rsidRPr="00AF49BA">
        <w:rPr>
          <w:rFonts w:ascii="Times New Roman"/>
          <w:color w:val="000000"/>
          <w:sz w:val="24"/>
          <w:szCs w:val="24"/>
          <w:lang w:val="hr-HR"/>
        </w:rPr>
        <w:t>ć</w:t>
      </w:r>
      <w:r w:rsidRPr="00AF49BA">
        <w:rPr>
          <w:rFonts w:ascii="Times New Roman"/>
          <w:color w:val="000000"/>
          <w:sz w:val="24"/>
          <w:szCs w:val="24"/>
          <w:lang w:val="hr-HR"/>
        </w:rPr>
        <w:t>e se odlu</w:t>
      </w:r>
      <w:r w:rsidRPr="00AF49BA">
        <w:rPr>
          <w:rFonts w:ascii="Times New Roman"/>
          <w:color w:val="000000"/>
          <w:sz w:val="24"/>
          <w:szCs w:val="24"/>
          <w:lang w:val="hr-HR"/>
        </w:rPr>
        <w:t>č</w:t>
      </w:r>
      <w:r w:rsidRPr="00AF49BA">
        <w:rPr>
          <w:rFonts w:ascii="Times New Roman"/>
          <w:color w:val="000000"/>
          <w:sz w:val="24"/>
          <w:szCs w:val="24"/>
          <w:lang w:val="hr-HR"/>
        </w:rPr>
        <w:t>ivati o tu</w:t>
      </w: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r w:rsidRPr="00AF49BA">
        <w:rPr>
          <w:rFonts w:ascii="Times New Roman"/>
          <w:color w:val="000000"/>
          <w:sz w:val="24"/>
          <w:szCs w:val="24"/>
          <w:lang w:val="hr-HR"/>
        </w:rPr>
        <w:t>bi tu</w:t>
      </w:r>
      <w:r w:rsidRPr="00AF49BA">
        <w:rPr>
          <w:rFonts w:ascii="Times New Roman"/>
          <w:color w:val="000000"/>
          <w:sz w:val="24"/>
          <w:szCs w:val="24"/>
          <w:lang w:val="hr-HR"/>
        </w:rPr>
        <w:t>ž</w:t>
      </w:r>
      <w:r w:rsidRPr="00AF49BA">
        <w:rPr>
          <w:rFonts w:ascii="Times New Roman"/>
          <w:color w:val="000000"/>
          <w:sz w:val="24"/>
          <w:szCs w:val="24"/>
          <w:lang w:val="hr-HR"/>
        </w:rPr>
        <w:t>itelja.</w:t>
      </w:r>
    </w:p>
    <w:p w:rsidR="005E73E3" w:rsidRPr="00AF49BA" w:rsidRDefault="005E73E3">
      <w:pPr>
        <w:spacing w:after="0"/>
        <w:rPr>
          <w:sz w:val="24"/>
          <w:szCs w:val="24"/>
          <w:lang w:val="hr-HR"/>
        </w:rPr>
      </w:pPr>
    </w:p>
    <w:p w:rsidR="005E73E3" w:rsidRPr="00AF49BA" w:rsidRDefault="00336C32">
      <w:pPr>
        <w:spacing w:after="0"/>
        <w:rPr>
          <w:sz w:val="24"/>
          <w:szCs w:val="24"/>
          <w:lang w:val="hr-HR"/>
        </w:rPr>
      </w:pPr>
      <w:r w:rsidRPr="00AF49BA">
        <w:rPr>
          <w:rFonts w:ascii="Times New Roman"/>
          <w:color w:val="000000"/>
          <w:sz w:val="24"/>
          <w:szCs w:val="24"/>
          <w:lang w:val="hr-HR"/>
        </w:rPr>
        <w:t>U Koprivnici, 13. rujna 2012. godine</w:t>
      </w:r>
    </w:p>
    <w:p w:rsidR="005E73E3" w:rsidRPr="00AF49BA" w:rsidRDefault="005E73E3">
      <w:pPr>
        <w:spacing w:after="0"/>
        <w:rPr>
          <w:sz w:val="24"/>
          <w:szCs w:val="24"/>
          <w:lang w:val="hr-HR"/>
        </w:rPr>
      </w:pPr>
    </w:p>
    <w:p w:rsidR="005E73E3" w:rsidRPr="00AF49BA" w:rsidRDefault="005E73E3">
      <w:pPr>
        <w:spacing w:after="0"/>
        <w:rPr>
          <w:sz w:val="24"/>
          <w:szCs w:val="24"/>
          <w:lang w:val="hr-HR"/>
        </w:rPr>
      </w:pPr>
    </w:p>
    <w:p w:rsidR="005E73E3" w:rsidRPr="00AF49BA" w:rsidRDefault="00336C32">
      <w:pPr>
        <w:spacing w:after="0"/>
        <w:rPr>
          <w:sz w:val="24"/>
          <w:szCs w:val="24"/>
          <w:lang w:val="hr-HR"/>
        </w:rPr>
      </w:pPr>
      <w:r w:rsidRPr="00AF49BA">
        <w:rPr>
          <w:rFonts w:ascii="Times New Roman"/>
          <w:color w:val="000000"/>
          <w:sz w:val="24"/>
          <w:szCs w:val="24"/>
          <w:lang w:val="hr-HR"/>
        </w:rPr>
        <w:t>S U D A C</w:t>
      </w:r>
    </w:p>
    <w:p w:rsidR="005E73E3" w:rsidRPr="00AF49BA" w:rsidRDefault="005E73E3">
      <w:pPr>
        <w:spacing w:after="0"/>
        <w:rPr>
          <w:sz w:val="24"/>
          <w:szCs w:val="24"/>
          <w:lang w:val="hr-HR"/>
        </w:rPr>
      </w:pPr>
    </w:p>
    <w:p w:rsidR="005E73E3" w:rsidRPr="00AF49BA" w:rsidRDefault="00336C32">
      <w:pPr>
        <w:spacing w:after="0"/>
        <w:rPr>
          <w:sz w:val="24"/>
          <w:szCs w:val="24"/>
          <w:lang w:val="hr-HR"/>
        </w:rPr>
      </w:pPr>
      <w:r w:rsidRPr="00AF49BA">
        <w:rPr>
          <w:rFonts w:ascii="Times New Roman"/>
          <w:color w:val="000000"/>
          <w:sz w:val="24"/>
          <w:szCs w:val="24"/>
          <w:lang w:val="hr-HR"/>
        </w:rPr>
        <w:t>Vesna Rep</w:t>
      </w:r>
    </w:p>
    <w:p w:rsidR="005E73E3" w:rsidRPr="00AF49BA" w:rsidRDefault="005E73E3">
      <w:pPr>
        <w:spacing w:after="0"/>
        <w:rPr>
          <w:sz w:val="24"/>
          <w:szCs w:val="24"/>
          <w:lang w:val="hr-HR"/>
        </w:rPr>
      </w:pPr>
    </w:p>
    <w:p w:rsidR="005E73E3" w:rsidRPr="00AF49BA" w:rsidRDefault="00336C32">
      <w:pPr>
        <w:spacing w:after="0"/>
        <w:rPr>
          <w:sz w:val="24"/>
          <w:szCs w:val="24"/>
          <w:lang w:val="hr-HR"/>
        </w:rPr>
      </w:pPr>
      <w:r w:rsidRPr="00AF49BA">
        <w:rPr>
          <w:rFonts w:ascii="Times New Roman"/>
          <w:color w:val="000000"/>
          <w:sz w:val="24"/>
          <w:szCs w:val="24"/>
          <w:lang w:val="hr-HR"/>
        </w:rPr>
        <w:t>OP</w:t>
      </w:r>
      <w:r w:rsidRPr="00AF49BA">
        <w:rPr>
          <w:rFonts w:ascii="Times New Roman"/>
          <w:color w:val="000000"/>
          <w:sz w:val="24"/>
          <w:szCs w:val="24"/>
          <w:lang w:val="hr-HR"/>
        </w:rPr>
        <w:t>Ć</w:t>
      </w:r>
      <w:r w:rsidRPr="00AF49BA">
        <w:rPr>
          <w:rFonts w:ascii="Times New Roman"/>
          <w:color w:val="000000"/>
          <w:sz w:val="24"/>
          <w:szCs w:val="24"/>
          <w:lang w:val="hr-HR"/>
        </w:rPr>
        <w:t>INSKOM GRA</w:t>
      </w:r>
      <w:r w:rsidRPr="00AF49BA">
        <w:rPr>
          <w:rFonts w:ascii="Times New Roman"/>
          <w:color w:val="000000"/>
          <w:sz w:val="24"/>
          <w:szCs w:val="24"/>
          <w:lang w:val="hr-HR"/>
        </w:rPr>
        <w:t>Đ</w:t>
      </w:r>
      <w:r w:rsidRPr="00AF49BA">
        <w:rPr>
          <w:rFonts w:ascii="Times New Roman"/>
          <w:color w:val="000000"/>
          <w:sz w:val="24"/>
          <w:szCs w:val="24"/>
          <w:lang w:val="hr-HR"/>
        </w:rPr>
        <w:t>ANSKOM</w:t>
      </w:r>
    </w:p>
    <w:p w:rsidR="005E73E3" w:rsidRPr="00AF49BA" w:rsidRDefault="00336C32">
      <w:pPr>
        <w:spacing w:after="0"/>
        <w:rPr>
          <w:sz w:val="24"/>
          <w:szCs w:val="24"/>
          <w:lang w:val="hr-HR"/>
        </w:rPr>
      </w:pPr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      SUDU  U  ZAGREBU   </w:t>
      </w:r>
    </w:p>
    <w:p w:rsidR="005E73E3" w:rsidRPr="00AF49BA" w:rsidRDefault="005E73E3">
      <w:pPr>
        <w:spacing w:after="0"/>
        <w:rPr>
          <w:sz w:val="24"/>
          <w:szCs w:val="24"/>
          <w:lang w:val="hr-HR"/>
        </w:rPr>
      </w:pPr>
    </w:p>
    <w:p w:rsidR="005E73E3" w:rsidRPr="00AF49BA" w:rsidRDefault="00336C32">
      <w:pPr>
        <w:spacing w:after="0"/>
        <w:rPr>
          <w:sz w:val="24"/>
          <w:szCs w:val="24"/>
          <w:lang w:val="hr-HR"/>
        </w:rPr>
      </w:pPr>
      <w:r w:rsidRPr="00AF49BA">
        <w:rPr>
          <w:rFonts w:ascii="Times New Roman"/>
          <w:color w:val="000000"/>
          <w:sz w:val="24"/>
          <w:szCs w:val="24"/>
          <w:lang w:val="hr-HR"/>
        </w:rPr>
        <w:t>Spis se vra</w:t>
      </w:r>
      <w:r w:rsidRPr="00AF49BA">
        <w:rPr>
          <w:rFonts w:ascii="Times New Roman"/>
          <w:color w:val="000000"/>
          <w:sz w:val="24"/>
          <w:szCs w:val="24"/>
          <w:lang w:val="hr-HR"/>
        </w:rPr>
        <w:t>ć</w:t>
      </w:r>
      <w:r w:rsidRPr="00AF49BA">
        <w:rPr>
          <w:rFonts w:ascii="Times New Roman"/>
          <w:color w:val="000000"/>
          <w:sz w:val="24"/>
          <w:szCs w:val="24"/>
          <w:lang w:val="hr-HR"/>
        </w:rPr>
        <w:t xml:space="preserve">a sa </w:t>
      </w:r>
      <w:r w:rsidRPr="00AF49BA">
        <w:rPr>
          <w:rFonts w:ascii="Times New Roman"/>
          <w:color w:val="000000"/>
          <w:sz w:val="24"/>
          <w:szCs w:val="24"/>
          <w:lang w:val="hr-HR"/>
        </w:rPr>
        <w:t>č</w:t>
      </w:r>
      <w:r w:rsidRPr="00AF49BA">
        <w:rPr>
          <w:rFonts w:ascii="Times New Roman"/>
          <w:color w:val="000000"/>
          <w:sz w:val="24"/>
          <w:szCs w:val="24"/>
          <w:lang w:val="hr-HR"/>
        </w:rPr>
        <w:t>etiri primjerka</w:t>
      </w:r>
    </w:p>
    <w:p w:rsidR="005E73E3" w:rsidRPr="00AF49BA" w:rsidRDefault="00336C32">
      <w:pPr>
        <w:spacing w:after="0"/>
        <w:rPr>
          <w:sz w:val="24"/>
          <w:szCs w:val="24"/>
          <w:lang w:val="hr-HR"/>
        </w:rPr>
      </w:pPr>
      <w:r w:rsidRPr="00AF49BA">
        <w:rPr>
          <w:rFonts w:ascii="Times New Roman"/>
          <w:color w:val="000000"/>
          <w:sz w:val="24"/>
          <w:szCs w:val="24"/>
          <w:lang w:val="hr-HR"/>
        </w:rPr>
        <w:t>odluke suda drugog stupnja.</w:t>
      </w:r>
    </w:p>
    <w:p w:rsidR="005E73E3" w:rsidRPr="00AF49BA" w:rsidRDefault="005E73E3">
      <w:pPr>
        <w:spacing w:after="0"/>
        <w:rPr>
          <w:sz w:val="24"/>
          <w:szCs w:val="24"/>
          <w:lang w:val="hr-HR"/>
        </w:rPr>
      </w:pPr>
    </w:p>
    <w:p w:rsidR="005E73E3" w:rsidRPr="00AF49BA" w:rsidRDefault="005E73E3">
      <w:pPr>
        <w:spacing w:after="0"/>
        <w:rPr>
          <w:sz w:val="24"/>
          <w:szCs w:val="24"/>
          <w:lang w:val="hr-HR"/>
        </w:rPr>
      </w:pPr>
    </w:p>
    <w:p w:rsidR="005E73E3" w:rsidRPr="00AF49BA" w:rsidRDefault="005E73E3">
      <w:pPr>
        <w:spacing w:after="0"/>
        <w:rPr>
          <w:sz w:val="24"/>
          <w:szCs w:val="24"/>
          <w:lang w:val="hr-HR"/>
        </w:rPr>
      </w:pPr>
    </w:p>
    <w:p w:rsidR="005E73E3" w:rsidRPr="00AF49BA" w:rsidRDefault="005E73E3">
      <w:pPr>
        <w:spacing w:after="0"/>
        <w:rPr>
          <w:sz w:val="24"/>
          <w:szCs w:val="24"/>
          <w:lang w:val="hr-HR"/>
        </w:rPr>
      </w:pPr>
    </w:p>
    <w:sectPr w:rsidR="005E73E3" w:rsidRPr="00AF49BA">
      <w:pgSz w:w="11907" w:h="16840" w:code="9"/>
      <w:pgMar w:top="1418" w:right="1134" w:bottom="1418" w:left="1701" w:header="1021" w:footer="102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5E73E3"/>
    <w:rsid w:val="00336C32"/>
    <w:rsid w:val="005E73E3"/>
    <w:rsid w:val="007C7062"/>
    <w:rsid w:val="00AF49BA"/>
    <w:rsid w:val="00B6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4A3277"/>
  </w:style>
  <w:style w:type="paragraph" w:styleId="Naslov1">
    <w:name w:val="heading 1"/>
    <w:basedOn w:val="Normal"/>
    <w:next w:val="Normal"/>
    <w:link w:val="Naslov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1CD9"/>
  </w:style>
  <w:style w:type="character" w:customStyle="1" w:styleId="Naslov1Char">
    <w:name w:val="Naslov 1 Char"/>
    <w:basedOn w:val="Zadanifontodlomka"/>
    <w:link w:val="Naslov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binouvueno">
    <w:name w:val="Normal Indent"/>
    <w:basedOn w:val="Normal"/>
    <w:uiPriority w:val="99"/>
    <w:unhideWhenUsed/>
    <w:rsid w:val="00841CD9"/>
    <w:pPr>
      <w:ind w:left="720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staknuto">
    <w:name w:val="Emphasis"/>
    <w:basedOn w:val="Zadanifontodlomka"/>
    <w:uiPriority w:val="20"/>
    <w:qFormat/>
    <w:rsid w:val="00D1197D"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4A3277"/>
  </w:style>
  <w:style w:type="paragraph" w:styleId="Naslov1">
    <w:name w:val="heading 1"/>
    <w:basedOn w:val="Normal"/>
    <w:next w:val="Normal"/>
    <w:link w:val="Naslov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1CD9"/>
  </w:style>
  <w:style w:type="character" w:customStyle="1" w:styleId="Naslov1Char">
    <w:name w:val="Naslov 1 Char"/>
    <w:basedOn w:val="Zadanifontodlomka"/>
    <w:link w:val="Naslov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binouvueno">
    <w:name w:val="Normal Indent"/>
    <w:basedOn w:val="Normal"/>
    <w:uiPriority w:val="99"/>
    <w:unhideWhenUsed/>
    <w:rsid w:val="00841CD9"/>
    <w:pPr>
      <w:ind w:left="720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staknuto">
    <w:name w:val="Emphasis"/>
    <w:basedOn w:val="Zadanifontodlomka"/>
    <w:uiPriority w:val="20"/>
    <w:qFormat/>
    <w:rsid w:val="00D1197D"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/>
    <derivirana_varijabla naziv="DomainObject.DatumDonosenjaOdluke_1"/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/>
    <derivirana_varijabla naziv="DomainObject.DonositeljOdluke.Ime_1"/>
  </DomainObject.DonositeljOdluke.Ime>
  <DomainObject.DonositeljOdluke.Prezime>
    <izvorni_sadrzaj/>
    <derivirana_varijabla naziv="DomainObject.DonositeljOdluke.Prezime_1"/>
  </DomainObject.DonositeljOdluke.Prezime>
  <DomainObject.DonositeljOdluke.Oib>
    <izvorni_sadrzaj/>
    <derivirana_varijabla naziv="DomainObject.DonositeljOdluke.Oib_1"/>
  </DomainObject.DonositeljOdluke.Oib>
  <DomainObject.BrojStranica>
    <izvorni_sadrzaj/>
    <derivirana_varijabla naziv="DomainObject.BrojStranica_1"/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/>
    <derivirana_varijabla naziv="DomainObject.Predmet.Broj_1"/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/>
    <derivirana_varijabla naziv="DomainObject.Predmet.DatumOsnivanja_1"/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/>
    <derivirana_varijabla naziv="DomainObject.Predmet.OznakaBroj_1"/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imjedbaUpisnicara>
    <izvorni_sadrzaj/>
    <derivirana_varijabla naziv="DomainObject.Predmet.PrimjedbaUpisnicara_1"/>
  </DomainObject.Predmet.PrimjedbaUpisnicara>
  <DomainObject.Predmet.ProtustrankaFormated>
    <izvorni_sadrzaj/>
    <derivirana_varijabla naziv="DomainObject.Predmet.ProtustrankaFormated_1"/>
  </DomainObject.Predmet.ProtustrankaFormated>
  <DomainObject.Predmet.ProtustrankaFormatedOIB>
    <izvorni_sadrzaj/>
    <derivirana_varijabla naziv="DomainObject.Predmet.ProtustrankaFormatedOIB_1"/>
  </DomainObject.Predmet.ProtustrankaFormatedOIB>
  <DomainObject.Predmet.ProtustrankaFormatedWithAdress>
    <izvorni_sadrzaj/>
    <derivirana_varijabla naziv="DomainObject.Predmet.ProtustrankaFormatedWithAdress_1"/>
  </DomainObject.Predmet.ProtustrankaFormatedWithAdress>
  <DomainObject.Predmet.ProtustrankaFormatedWithAdressOIB>
    <izvorni_sadrzaj/>
    <derivirana_varijabla naziv="DomainObject.Predmet.ProtustrankaFormatedWithAdressOIB_1"/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/>
    <derivirana_varijabla naziv="DomainObject.Predmet.Referada.Naziv_1"/>
  </DomainObject.Predmet.Referada.Naziv>
  <DomainObject.Predmet.Referada.Oznaka>
    <izvorni_sadrzaj/>
    <derivirana_varijabla naziv="DomainObject.Predmet.Referada.Oznaka_1"/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/>
    <derivirana_varijabla naziv="DomainObject.Predmet.Referada.Sud.Naziv_1"/>
  </DomainObject.Predmet.Referada.Sud.Naziv>
  <DomainObject.Predmet.Referada.Sudac>
    <izvorni_sadrzaj/>
    <derivirana_varijabla naziv="DomainObject.Predmet.Referada.Sudac_1"/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/>
    <derivirana_varijabla naziv="DomainObject.Predmet.StrankaFormated_1"/>
  </DomainObject.Predmet.StrankaFormated>
  <DomainObject.Predmet.StrankaFormatedOIB>
    <izvorni_sadrzaj/>
    <derivirana_varijabla naziv="DomainObject.Predmet.StrankaFormatedOIB_1"/>
  </DomainObject.Predmet.StrankaFormatedOIB>
  <DomainObject.Predmet.StrankaFormatedWithAdress>
    <izvorni_sadrzaj/>
    <derivirana_varijabla naziv="DomainObject.Predmet.StrankaFormatedWithAdress_1"/>
  </DomainObject.Predmet.StrankaFormatedWithAdress>
  <DomainObject.Predmet.StrankaFormatedWithAdressOIB>
    <izvorni_sadrzaj/>
    <derivirana_varijabla naziv="DomainObject.Predmet.StrankaFormatedWithAdressOIB_1"/>
  </DomainObject.Predmet.StrankaFormatedWithAdressOIB>
  <DomainObject.Predmet.StrankaWithAdress>
    <izvorni_sadrzaj/>
    <derivirana_varijabla naziv="DomainObject.Predmet.StrankaWithAdress_1"/>
  </DomainObject.Predmet.StrankaWithAdress>
  <DomainObject.Predmet.StrankaWithAdressOIB>
    <izvorni_sadrzaj/>
    <derivirana_varijabla naziv="DomainObject.Predmet.StrankaWithAdressOIB_1"/>
  </DomainObject.Predmet.StrankaWithAdressOIB>
  <DomainObject.Predmet.StrankaNazivFormated>
    <izvorni_sadrzaj/>
    <derivirana_varijabla naziv="DomainObject.Predmet.StrankaNazivFormated_1"/>
  </DomainObject.Predmet.StrankaNazivFormated>
  <DomainObject.Predmet.StrankaNazivFormatedOIB>
    <izvorni_sadrzaj/>
    <derivirana_varijabla naziv="DomainObject.Predmet.StrankaNazivFormatedOIB_1"/>
  </DomainObject.Predmet.StrankaNazivFormatedOIB>
  <DomainObject.Predmet.Sud.Adresa.Naselje>
    <izvorni_sadrzaj/>
    <derivirana_varijabla naziv="DomainObject.Predmet.Sud.Adresa.Naselje_1"/>
  </DomainObject.Predmet.Sud.Adresa.Naselje>
  <DomainObject.Predmet.Sud.Adresa.NaseljeLokativ>
    <izvorni_sadrzaj/>
    <derivirana_varijabla naziv="DomainObject.Predmet.Sud.Adresa.NaseljeLokativ_1"/>
  </DomainObject.Predmet.Sud.Adresa.NaseljeLokativ>
  <DomainObject.Predmet.Sud.Adresa.PostBroj>
    <izvorni_sadrzaj/>
    <derivirana_varijabla naziv="DomainObject.Predmet.Sud.Adresa.PostBroj_1"/>
  </DomainObject.Predmet.Sud.Adresa.PostBroj>
  <DomainObject.Predmet.Sud.Adresa.UlicaIKBR>
    <izvorni_sadrzaj/>
    <derivirana_varijabla naziv="DomainObject.Predmet.Sud.Adresa.UlicaIKBR_1"/>
  </DomainObject.Predmet.Sud.Adresa.UlicaIKBR>
  <DomainObject.Predmet.Sud.Naziv>
    <izvorni_sadrzaj/>
    <derivirana_varijabla naziv="DomainObject.Predmet.Sud.Naziv_1"/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/>
    <derivirana_varijabla naziv="DomainObject.Predmet.TrenutnaLokacijaSpisa.Naziv_1"/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/>
    <derivirana_varijabla naziv="DomainObject.Predmet.TrenutnaLokacijaSpisa.Sud.Naziv_1"/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/>
    <derivirana_varijabla naziv="DomainObject.Predmet.UstrojstvenaJedinicaVodi.Naziv_1"/>
  </DomainObject.Predmet.UstrojstvenaJedinicaVodi.Naziv>
  <DomainObject.Predmet.UstrojstvenaJedinicaVodi.Oznaka>
    <izvorni_sadrzaj/>
    <derivirana_varijabla naziv="DomainObject.Predmet.UstrojstvenaJedinicaVodi.Oznaka_1"/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/>
    <derivirana_varijabla naziv="DomainObject.Predmet.UstrojstvenaJedinicaVodi.Sud.Naziv_1"/>
  </DomainObject.Predmet.UstrojstvenaJedinicaVodi.Sud.Naziv>
  <DomainObject.Predmet.VrstaSpora.Naziv>
    <izvorni_sadrzaj/>
    <derivirana_varijabla naziv="DomainObject.Predmet.VrstaSpora.Naziv_1"/>
  </DomainObject.Predmet.VrstaSpora.Naziv>
  <DomainObject.Predmet.Zapisnicar>
    <izvorni_sadrzaj/>
    <derivirana_varijabla naziv="DomainObject.Predmet.Zapisnicar_1"/>
  </DomainObject.Predmet.Zapisnicar>
  <DomainObject.Predmet.StrankaListFormated>
    <izvorni_sadrzaj/>
    <derivirana_varijabla naziv="DomainObject.Predmet.StrankaListFormated_1">
      <item/>
    </derivirana_varijabla>
  </DomainObject.Predmet.StrankaListFormated>
  <DomainObject.Predmet.StrankaListFormatedOIB>
    <izvorni_sadrzaj/>
    <derivirana_varijabla naziv="DomainObject.Predmet.StrankaListFormatedOIB_1">
      <item/>
    </derivirana_varijabla>
  </DomainObject.Predmet.StrankaListFormatedOIB>
  <DomainObject.Predmet.StrankaListFormatedWithAdress>
    <izvorni_sadrzaj/>
    <derivirana_varijabla naziv="DomainObject.Predmet.StrankaListFormatedWithAdress_1">
      <item/>
    </derivirana_varijabla>
  </DomainObject.Predmet.StrankaListFormatedWithAdress>
  <DomainObject.Predmet.StrankaListFormatedWithAdressOIB>
    <izvorni_sadrzaj/>
    <derivirana_varijabla naziv="DomainObject.Predmet.StrankaListFormatedWithAdressOIB_1">
      <item/>
    </derivirana_varijabla>
  </DomainObject.Predmet.StrankaListFormatedWithAdressOIB>
  <DomainObject.Predmet.StrankaListNazivFormated>
    <izvorni_sadrzaj/>
    <derivirana_varijabla naziv="DomainObject.Predmet.StrankaListNazivFormated_1">
      <item/>
    </derivirana_varijabla>
  </DomainObject.Predmet.StrankaListNazivFormated>
  <DomainObject.Predmet.StrankaListNazivFormatedOIB>
    <izvorni_sadrzaj/>
    <derivirana_varijabla naziv="DomainObject.Predmet.StrankaListNazivFormatedOIB_1">
      <item/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/>
    <derivirana_varijabla naziv="DomainObject.Predmet.Sud.Parent.Naziv_1"/>
  </DomainObject.Predmet.Sud.Parent.Naziv>
  <DomainObject.Datum>
    <izvorni_sadrzaj/>
    <derivirana_varijabla naziv="DomainObject.Datum_1"/>
  </DomainObject.Datum>
  <DomainObject.PoslovniBrojDokumenta>
    <izvorni_sadrzaj/>
    <derivirana_varijabla naziv="DomainObject.PoslovniBrojDokumenta_1"/>
  </DomainObject.PoslovniBrojDokumenta>
  <DomainObject.Predmet.StrankaIDrugi>
    <izvorni_sadrzaj/>
    <derivirana_varijabla naziv="DomainObject.Predmet.StrankaIDrugi_1"/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/>
    <derivirana_varijabla naziv="DomainObject.Predmet.StrankaIDrugiAdressOIB_1"/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/>
    <derivirana_varijabla naziv="DomainObject.Predmet.SudioniciListNaziv_1">
      <item/>
    </derivirana_varijabla>
  </DomainObject.Predmet.SudioniciListNaziv>
  <DomainObject.Predmet.SudioniciListAdressOIB>
    <izvorni_sadrzaj/>
    <derivirana_varijabla naziv="DomainObject.Predmet.SudioniciListAdressOIB_1">
      <item/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/>
    <derivirana_varijabla naziv="DomainObject.Predmet.SudioniciListNazivOIB_1">
      <item/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</icm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31384798-A7B3-4517-A4EE-5E9FC0607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eSpis</dc:creator>
  <cp:lastModifiedBy>Jasmina Šagi</cp:lastModifiedBy>
  <cp:revision>8</cp:revision>
  <dcterms:created xsi:type="dcterms:W3CDTF">2019-02-20T13:06:00Z</dcterms:created>
  <dcterms:modified xsi:type="dcterms:W3CDTF">2019-02-22T06:51:00Z</dcterms:modified>
</cp:coreProperties>
</file>